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00" w:rsidRDefault="00723700" w:rsidP="00723700">
      <w:pPr>
        <w:framePr w:w="12216" w:h="17078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1082040" y="0"/>
            <wp:positionH relativeFrom="margin">
              <wp:align>center</wp:align>
            </wp:positionH>
            <wp:positionV relativeFrom="margin">
              <wp:align>center</wp:align>
            </wp:positionV>
            <wp:extent cx="7757160" cy="10843260"/>
            <wp:effectExtent l="0" t="0" r="0" b="0"/>
            <wp:wrapSquare wrapText="bothSides"/>
            <wp:docPr id="1" name="Рисунок 1" descr="C:\Users\Sergey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60" cy="1084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7D5D" w:rsidRPr="00B67D5D" w:rsidRDefault="00B67D5D" w:rsidP="00B67D5D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b/>
          <w:bCs/>
          <w:color w:val="auto"/>
          <w:lang w:val="ru-RU"/>
        </w:rPr>
        <w:lastRenderedPageBreak/>
        <w:t xml:space="preserve">5.Программа: </w:t>
      </w:r>
    </w:p>
    <w:p w:rsidR="00B67D5D" w:rsidRPr="00B67D5D" w:rsidRDefault="00B67D5D" w:rsidP="00B67D5D">
      <w:pPr>
        <w:ind w:firstLine="708"/>
        <w:rPr>
          <w:rFonts w:ascii="Times New Roman" w:eastAsia="Times New Roman" w:hAnsi="Times New Roman" w:cs="Times New Roman"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color w:val="auto"/>
          <w:lang w:val="ru-RU"/>
        </w:rPr>
        <w:t>Количество участников от класса-команды по каждому виду программы – не менее 12-ти участников. Состав команды может варьироваться, но необходимо обеспечить обязательное участие каждого участника класса-команды в одном из видов.</w:t>
      </w:r>
    </w:p>
    <w:p w:rsidR="00B67D5D" w:rsidRPr="00B67D5D" w:rsidRDefault="00B67D5D" w:rsidP="00B67D5D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color w:val="auto"/>
          <w:lang w:val="ru-RU"/>
        </w:rPr>
        <w:t>1) Спортивное многоборье («Президентские тесты»);</w:t>
      </w:r>
    </w:p>
    <w:p w:rsidR="00B67D5D" w:rsidRPr="00B67D5D" w:rsidRDefault="00B67D5D" w:rsidP="00B67D5D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color w:val="auto"/>
          <w:lang w:val="ru-RU"/>
        </w:rPr>
        <w:t>2) Творческий конкурс;</w:t>
      </w:r>
    </w:p>
    <w:p w:rsidR="00B67D5D" w:rsidRPr="00B67D5D" w:rsidRDefault="00B67D5D" w:rsidP="00B67D5D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color w:val="auto"/>
          <w:lang w:val="ru-RU"/>
        </w:rPr>
        <w:t>3) Теоретический конкурс;</w:t>
      </w:r>
    </w:p>
    <w:p w:rsidR="00B67D5D" w:rsidRPr="00B67D5D" w:rsidRDefault="00B67D5D" w:rsidP="00B67D5D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B67D5D" w:rsidRPr="00B67D5D" w:rsidRDefault="00B67D5D" w:rsidP="00B67D5D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b/>
          <w:color w:val="auto"/>
          <w:lang w:val="ru-RU"/>
        </w:rPr>
        <w:t>1. Спортивное многоборье (тесты)</w:t>
      </w:r>
    </w:p>
    <w:p w:rsidR="00B67D5D" w:rsidRPr="00B67D5D" w:rsidRDefault="00B67D5D" w:rsidP="00B67D5D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color w:val="auto"/>
          <w:lang w:val="ru-RU"/>
        </w:rPr>
        <w:t>Соревнования лично-командные, проводятся раздельно среди юношей и девушек.</w:t>
      </w:r>
    </w:p>
    <w:p w:rsidR="00B67D5D" w:rsidRPr="00B67D5D" w:rsidRDefault="00B67D5D" w:rsidP="00B67D5D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b/>
          <w:color w:val="auto"/>
          <w:lang w:val="ru-RU"/>
        </w:rPr>
        <w:t>1. Бег 60 м.</w:t>
      </w:r>
      <w:r w:rsidRPr="00B67D5D">
        <w:rPr>
          <w:rFonts w:ascii="Times New Roman" w:eastAsia="Times New Roman" w:hAnsi="Times New Roman" w:cs="Times New Roman"/>
          <w:color w:val="auto"/>
          <w:lang w:val="ru-RU"/>
        </w:rPr>
        <w:t xml:space="preserve"> Выполняется на беговой дорожке с произвольного старта. Результат фиксируется с помощью секундомера с точностью до 0,1 секунды.</w:t>
      </w:r>
    </w:p>
    <w:p w:rsidR="00B67D5D" w:rsidRPr="00B67D5D" w:rsidRDefault="00B67D5D" w:rsidP="00B67D5D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b/>
          <w:color w:val="auto"/>
          <w:lang w:val="ru-RU"/>
        </w:rPr>
        <w:t>2. Подтягивание на перекладине (юноши).</w:t>
      </w:r>
      <w:r w:rsidRPr="00B67D5D">
        <w:rPr>
          <w:rFonts w:ascii="Times New Roman" w:eastAsia="Times New Roman" w:hAnsi="Times New Roman" w:cs="Times New Roman"/>
          <w:color w:val="auto"/>
          <w:lang w:val="ru-RU"/>
        </w:rPr>
        <w:t xml:space="preserve"> 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раскачивание и </w:t>
      </w:r>
      <w:proofErr w:type="gramStart"/>
      <w:r w:rsidRPr="00B67D5D">
        <w:rPr>
          <w:rFonts w:ascii="Times New Roman" w:eastAsia="Times New Roman" w:hAnsi="Times New Roman" w:cs="Times New Roman"/>
          <w:color w:val="auto"/>
          <w:lang w:val="ru-RU"/>
        </w:rPr>
        <w:t>фиксирует на 0,5 сек</w:t>
      </w:r>
      <w:proofErr w:type="gramEnd"/>
      <w:r w:rsidRPr="00B67D5D">
        <w:rPr>
          <w:rFonts w:ascii="Times New Roman" w:eastAsia="Times New Roman" w:hAnsi="Times New Roman" w:cs="Times New Roman"/>
          <w:color w:val="auto"/>
          <w:lang w:val="ru-RU"/>
        </w:rPr>
        <w:t>. Видимое для судьи положение виса. Н е допускается сгибание рук поочерёдно, рывки ногами или туловищем, перехват руками, остановка при выполнении очередного подтягивания. Пауза между повторениями не должна превышать 3 сек.</w:t>
      </w:r>
    </w:p>
    <w:p w:rsidR="00B67D5D" w:rsidRPr="00B67D5D" w:rsidRDefault="00B67D5D" w:rsidP="00B67D5D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b/>
          <w:color w:val="auto"/>
          <w:lang w:val="ru-RU"/>
        </w:rPr>
        <w:t>3. Сгибание и разгибание рук в упоре «лежа» (девушки).</w:t>
      </w:r>
      <w:r w:rsidRPr="00B67D5D">
        <w:rPr>
          <w:rFonts w:ascii="Times New Roman" w:eastAsia="Times New Roman" w:hAnsi="Times New Roman" w:cs="Times New Roman"/>
          <w:color w:val="auto"/>
          <w:lang w:val="ru-RU"/>
        </w:rPr>
        <w:t xml:space="preserve"> Исходное положение - </w:t>
      </w:r>
      <w:proofErr w:type="gramStart"/>
      <w:r w:rsidRPr="00B67D5D">
        <w:rPr>
          <w:rFonts w:ascii="Times New Roman" w:eastAsia="Times New Roman" w:hAnsi="Times New Roman" w:cs="Times New Roman"/>
          <w:color w:val="auto"/>
          <w:lang w:val="ru-RU"/>
        </w:rPr>
        <w:t>упор</w:t>
      </w:r>
      <w:proofErr w:type="gramEnd"/>
      <w:r w:rsidRPr="00B67D5D">
        <w:rPr>
          <w:rFonts w:ascii="Times New Roman" w:eastAsia="Times New Roman" w:hAnsi="Times New Roman" w:cs="Times New Roman"/>
          <w:color w:val="auto"/>
          <w:lang w:val="ru-RU"/>
        </w:rPr>
        <w:t xml:space="preserve"> лежа на полу. Голова, туловищ е и ноги составляют прямую линию. Сгибание рук выполняется до касания грудью предмета высотой не более 5 см,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 превышать 3-х секунд. Фиксируется количество отжиманий при условии правильного выполнения упражнения.</w:t>
      </w:r>
    </w:p>
    <w:p w:rsidR="00B67D5D" w:rsidRPr="00B67D5D" w:rsidRDefault="00B67D5D" w:rsidP="00B67D5D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b/>
          <w:color w:val="auto"/>
          <w:lang w:val="ru-RU"/>
        </w:rPr>
        <w:t>4. Подъем туловища из положения «лежа на спине».</w:t>
      </w:r>
      <w:r w:rsidRPr="00B67D5D">
        <w:rPr>
          <w:rFonts w:ascii="Times New Roman" w:eastAsia="Times New Roman" w:hAnsi="Times New Roman" w:cs="Times New Roman"/>
          <w:color w:val="auto"/>
          <w:lang w:val="ru-RU"/>
        </w:rPr>
        <w:t xml:space="preserve"> Исходное положение - лежа на спине, руки за головой, пальцы в замок, ноги согнуты в коленях, стопы закреплены. Фиксируется количество выполненных упражнений до касания локтями коленей в одной попытке за 30 секунд. Во время выполнения упражнения не допускается подъем таза. Касание мата всей спиной, в том числе лопатками, обязательно.</w:t>
      </w:r>
    </w:p>
    <w:p w:rsidR="00B67D5D" w:rsidRPr="00B67D5D" w:rsidRDefault="00B67D5D" w:rsidP="00B67D5D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b/>
          <w:color w:val="auto"/>
          <w:lang w:val="ru-RU"/>
        </w:rPr>
        <w:t>5. Прыжок в длину с места.</w:t>
      </w:r>
      <w:r w:rsidRPr="00B67D5D">
        <w:rPr>
          <w:rFonts w:ascii="Times New Roman" w:eastAsia="Times New Roman" w:hAnsi="Times New Roman" w:cs="Times New Roman"/>
          <w:color w:val="auto"/>
          <w:lang w:val="ru-RU"/>
        </w:rPr>
        <w:t xml:space="preserve"> Выполняется с места двумя ногами от линии отталкивания одновременно с махом рук. Длина прыжка измеряется в сантиметрах от линии отталкивания до ближнего касания ногами или любой частью тела. Участнику предоставляются 3 попытки.</w:t>
      </w:r>
    </w:p>
    <w:p w:rsidR="00B67D5D" w:rsidRPr="00B67D5D" w:rsidRDefault="00B67D5D" w:rsidP="00B67D5D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b/>
          <w:color w:val="auto"/>
          <w:lang w:val="ru-RU"/>
        </w:rPr>
        <w:t>6. Наклон вперед из положения «сидя»</w:t>
      </w:r>
      <w:r w:rsidRPr="00B67D5D">
        <w:rPr>
          <w:rFonts w:ascii="Times New Roman" w:eastAsia="Times New Roman" w:hAnsi="Times New Roman" w:cs="Times New Roman"/>
          <w:color w:val="auto"/>
          <w:lang w:val="ru-RU"/>
        </w:rPr>
        <w:t>. На полу обозначаются центровая и перпендикулярная линии. Участник, сидя на полу, ступнями ног касается центровой линии, ноги выпрямлены в коленях, стопы вертикальны, расстояние между ними составляет 20-30 см, руки вперёд, ладони вниз. Выполняется 3 наклона вперед, на четвертом фиксируется результат касания и фиксации (не менее 2 секунд.) кончиков пальцев на перпендикулярной мерной линии. Сгибание ног в коленях не допускается.</w:t>
      </w:r>
    </w:p>
    <w:p w:rsidR="00B67D5D" w:rsidRPr="00B67D5D" w:rsidRDefault="00B67D5D" w:rsidP="00B67D5D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7. Бег 1000 м. </w:t>
      </w:r>
      <w:r w:rsidRPr="00B67D5D">
        <w:rPr>
          <w:rFonts w:ascii="Times New Roman" w:eastAsia="Times New Roman" w:hAnsi="Times New Roman" w:cs="Times New Roman"/>
          <w:color w:val="auto"/>
          <w:lang w:val="ru-RU"/>
        </w:rPr>
        <w:t>Выполняется с высокого старта на беговой дорожке стадиона или по пересеченной местности. Результат фиксируется с помощью секундомера с точностью до 0,1          секунды.</w:t>
      </w:r>
    </w:p>
    <w:p w:rsidR="00B67D5D" w:rsidRPr="00B67D5D" w:rsidRDefault="00B67D5D" w:rsidP="00B67D5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bCs/>
          <w:lang w:val="ru-RU"/>
        </w:rPr>
        <w:t>Личный результат определяется по наибольшему количеству набранных очков. В случае равенства очков, преимущество получает участник, показавший лучший результат в беге на  1000 м.</w:t>
      </w:r>
      <w:r w:rsidRPr="00B67D5D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B67D5D" w:rsidRPr="00B67D5D" w:rsidRDefault="00B67D5D" w:rsidP="00B67D5D">
      <w:pPr>
        <w:ind w:firstLine="708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Командный результат определяется </w:t>
      </w:r>
      <w:r w:rsidRPr="00B67D5D">
        <w:rPr>
          <w:rFonts w:ascii="Times New Roman" w:eastAsia="Times New Roman" w:hAnsi="Times New Roman" w:cs="Times New Roman"/>
          <w:color w:val="auto"/>
          <w:lang w:val="ru-RU"/>
        </w:rPr>
        <w:t>по наибольшей сумме очков 12-ти лучших результатов (6 юношей, 6 девушек)</w:t>
      </w:r>
      <w:r w:rsidRPr="00B67D5D">
        <w:rPr>
          <w:rFonts w:ascii="Times New Roman" w:eastAsia="Times New Roman" w:hAnsi="Times New Roman" w:cs="Times New Roman"/>
          <w:bCs/>
          <w:color w:val="auto"/>
          <w:lang w:val="ru-RU"/>
        </w:rPr>
        <w:t>. В случае равенства очков, преимущество получает команда, набравшая большую сумму очков в беге на 1000 м.</w:t>
      </w:r>
    </w:p>
    <w:p w:rsidR="00B67D5D" w:rsidRPr="00B67D5D" w:rsidRDefault="00B67D5D" w:rsidP="00B67D5D">
      <w:pPr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B67D5D" w:rsidRPr="00B67D5D" w:rsidRDefault="00B67D5D" w:rsidP="00B67D5D">
      <w:pPr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color w:val="auto"/>
          <w:lang w:val="ru-RU"/>
        </w:rPr>
        <w:t>Последовательность тестов и таблица оценки результатов участников прилагаются.</w:t>
      </w:r>
    </w:p>
    <w:p w:rsidR="00B67D5D" w:rsidRPr="00B67D5D" w:rsidRDefault="00B67D5D" w:rsidP="00B67D5D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b/>
          <w:color w:val="auto"/>
          <w:lang w:val="ru-RU"/>
        </w:rPr>
        <w:lastRenderedPageBreak/>
        <w:t>2. Творческий конкурс</w:t>
      </w:r>
    </w:p>
    <w:p w:rsidR="00B67D5D" w:rsidRPr="00B67D5D" w:rsidRDefault="00B67D5D" w:rsidP="00B67D5D">
      <w:pPr>
        <w:ind w:firstLine="708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color w:val="auto"/>
          <w:lang w:val="ru-RU"/>
        </w:rPr>
        <w:t xml:space="preserve">Тема творческого конкурса 2017/2018 учебного года - </w:t>
      </w:r>
      <w:r w:rsidRPr="00B67D5D">
        <w:rPr>
          <w:rFonts w:ascii="Times New Roman" w:eastAsia="Times New Roman" w:hAnsi="Times New Roman" w:cs="Times New Roman"/>
          <w:b/>
          <w:color w:val="auto"/>
          <w:lang w:val="ru-RU"/>
        </w:rPr>
        <w:t>«О спорт! Ты покоряешь все высоты! И вдохновляешь Родину любить!».</w:t>
      </w:r>
    </w:p>
    <w:p w:rsidR="00B67D5D" w:rsidRPr="00B67D5D" w:rsidRDefault="00B67D5D" w:rsidP="00B67D5D">
      <w:pPr>
        <w:ind w:firstLine="708"/>
        <w:rPr>
          <w:rFonts w:ascii="Times New Roman" w:eastAsia="Times New Roman" w:hAnsi="Times New Roman" w:cs="Times New Roman"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color w:val="auto"/>
          <w:lang w:val="ru-RU"/>
        </w:rPr>
        <w:t>Класс-команда готовит музыкально</w:t>
      </w:r>
      <w:r w:rsidRPr="00B67D5D">
        <w:rPr>
          <w:rFonts w:ascii="Times New Roman" w:eastAsia="Times New Roman" w:hAnsi="Times New Roman" w:cs="Times New Roman"/>
          <w:color w:val="auto"/>
          <w:lang w:val="ru-RU"/>
        </w:rPr>
        <w:softHyphen/>
        <w:t xml:space="preserve"> художественную композицию (визитку - выступление на сцене).</w:t>
      </w:r>
    </w:p>
    <w:p w:rsidR="00B67D5D" w:rsidRPr="00B67D5D" w:rsidRDefault="00B67D5D" w:rsidP="00B67D5D">
      <w:pPr>
        <w:ind w:firstLine="708"/>
        <w:rPr>
          <w:rFonts w:ascii="Times New Roman" w:eastAsia="Times New Roman" w:hAnsi="Times New Roman" w:cs="Times New Roman"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B67D5D" w:rsidRPr="00B67D5D" w:rsidRDefault="00B67D5D" w:rsidP="00B67D5D">
      <w:pPr>
        <w:ind w:firstLine="708"/>
        <w:rPr>
          <w:rFonts w:ascii="Times New Roman" w:eastAsia="Times New Roman" w:hAnsi="Times New Roman" w:cs="Times New Roman"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color w:val="auto"/>
          <w:lang w:val="ru-RU"/>
        </w:rPr>
        <w:t>В творческом конкурсе принимают участие - не менее 6 юношей и 6 девушек.</w:t>
      </w:r>
    </w:p>
    <w:p w:rsidR="00B67D5D" w:rsidRPr="00B67D5D" w:rsidRDefault="00B67D5D" w:rsidP="00B67D5D">
      <w:pPr>
        <w:ind w:firstLine="708"/>
        <w:rPr>
          <w:rFonts w:ascii="Times New Roman" w:eastAsia="Times New Roman" w:hAnsi="Times New Roman" w:cs="Times New Roman"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color w:val="auto"/>
          <w:lang w:val="ru-RU"/>
        </w:rPr>
        <w:t>В случае нарушения регламента, в части количества участников, классу-команде присуждается последнее место в творческом конкурсе.</w:t>
      </w:r>
    </w:p>
    <w:p w:rsidR="00B67D5D" w:rsidRPr="00B67D5D" w:rsidRDefault="00B67D5D" w:rsidP="00B67D5D">
      <w:pPr>
        <w:ind w:firstLine="708"/>
        <w:rPr>
          <w:rFonts w:ascii="Times New Roman" w:eastAsia="Times New Roman" w:hAnsi="Times New Roman" w:cs="Times New Roman"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color w:val="auto"/>
          <w:lang w:val="ru-RU"/>
        </w:rPr>
        <w:t>Время выступления - до 8 минут.</w:t>
      </w:r>
    </w:p>
    <w:p w:rsidR="00B67D5D" w:rsidRPr="00B67D5D" w:rsidRDefault="00B67D5D" w:rsidP="00B67D5D">
      <w:pPr>
        <w:ind w:firstLine="708"/>
        <w:rPr>
          <w:rFonts w:ascii="Times New Roman" w:eastAsia="Times New Roman" w:hAnsi="Times New Roman" w:cs="Times New Roman"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color w:val="auto"/>
          <w:lang w:val="ru-RU"/>
        </w:rPr>
        <w:t xml:space="preserve">Для раскрытия темы могут быть использованы различные виды художественного, </w:t>
      </w:r>
    </w:p>
    <w:p w:rsidR="00B67D5D" w:rsidRPr="00B67D5D" w:rsidRDefault="00B67D5D" w:rsidP="00B67D5D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color w:val="auto"/>
          <w:lang w:val="ru-RU"/>
        </w:rPr>
        <w:t xml:space="preserve">ораторского и сценического искусства (исполнение песен, танцев, </w:t>
      </w:r>
      <w:proofErr w:type="spellStart"/>
      <w:r w:rsidRPr="00B67D5D">
        <w:rPr>
          <w:rFonts w:ascii="Times New Roman" w:eastAsia="Times New Roman" w:hAnsi="Times New Roman" w:cs="Times New Roman"/>
          <w:color w:val="auto"/>
          <w:lang w:val="ru-RU"/>
        </w:rPr>
        <w:t>музицирование</w:t>
      </w:r>
      <w:proofErr w:type="spellEnd"/>
      <w:r w:rsidRPr="00B67D5D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proofErr w:type="spellStart"/>
      <w:r w:rsidRPr="00B67D5D">
        <w:rPr>
          <w:rFonts w:ascii="Times New Roman" w:eastAsia="Times New Roman" w:hAnsi="Times New Roman" w:cs="Times New Roman"/>
          <w:color w:val="auto"/>
          <w:lang w:val="ru-RU"/>
        </w:rPr>
        <w:t>декламирование</w:t>
      </w:r>
      <w:proofErr w:type="spellEnd"/>
      <w:r w:rsidRPr="00B67D5D">
        <w:rPr>
          <w:rFonts w:ascii="Times New Roman" w:eastAsia="Times New Roman" w:hAnsi="Times New Roman" w:cs="Times New Roman"/>
          <w:color w:val="auto"/>
          <w:lang w:val="ru-RU"/>
        </w:rPr>
        <w:t>, элементы различных видов спорта).</w:t>
      </w:r>
    </w:p>
    <w:p w:rsidR="00B67D5D" w:rsidRPr="00B67D5D" w:rsidRDefault="00B67D5D" w:rsidP="00B67D5D">
      <w:pPr>
        <w:ind w:firstLine="708"/>
        <w:rPr>
          <w:rFonts w:ascii="Times New Roman" w:eastAsia="Times New Roman" w:hAnsi="Times New Roman" w:cs="Times New Roman"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color w:val="auto"/>
          <w:lang w:val="ru-RU"/>
        </w:rPr>
        <w:t>Критерии оценки:</w:t>
      </w:r>
    </w:p>
    <w:p w:rsidR="00B67D5D" w:rsidRPr="00B67D5D" w:rsidRDefault="00B67D5D" w:rsidP="00B67D5D">
      <w:pPr>
        <w:ind w:firstLine="708"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 w:rsidRPr="00B67D5D">
        <w:rPr>
          <w:rFonts w:ascii="Times New Roman" w:eastAsia="Times New Roman" w:hAnsi="Times New Roman" w:cs="Times New Roman"/>
          <w:color w:val="auto"/>
          <w:lang w:val="ru-RU"/>
        </w:rPr>
        <w:t xml:space="preserve">- актуальность музыкально-художественной композиции и соответствие заданной теме (до </w:t>
      </w:r>
      <w:proofErr w:type="gramEnd"/>
    </w:p>
    <w:p w:rsidR="00B67D5D" w:rsidRPr="00B67D5D" w:rsidRDefault="00B67D5D" w:rsidP="00B67D5D">
      <w:pPr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 w:rsidRPr="00B67D5D">
        <w:rPr>
          <w:rFonts w:ascii="Times New Roman" w:eastAsia="Times New Roman" w:hAnsi="Times New Roman" w:cs="Times New Roman"/>
          <w:color w:val="auto"/>
          <w:lang w:val="ru-RU"/>
        </w:rPr>
        <w:t>10 баллов);</w:t>
      </w:r>
      <w:proofErr w:type="gramEnd"/>
    </w:p>
    <w:p w:rsidR="00B67D5D" w:rsidRPr="00B67D5D" w:rsidRDefault="00B67D5D" w:rsidP="00B67D5D">
      <w:pPr>
        <w:ind w:firstLine="708"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 w:rsidRPr="00B67D5D">
        <w:rPr>
          <w:rFonts w:ascii="Times New Roman" w:eastAsia="Times New Roman" w:hAnsi="Times New Roman" w:cs="Times New Roman"/>
          <w:color w:val="auto"/>
          <w:lang w:val="ru-RU"/>
        </w:rPr>
        <w:t xml:space="preserve">- режиссура (образность представляемой музыкально-художественной композиции - </w:t>
      </w:r>
      <w:proofErr w:type="gramEnd"/>
    </w:p>
    <w:p w:rsidR="00B67D5D" w:rsidRPr="00B67D5D" w:rsidRDefault="00B67D5D" w:rsidP="00B67D5D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color w:val="auto"/>
          <w:lang w:val="ru-RU"/>
        </w:rPr>
        <w:t>художественной образ, явление действительности, творчески воссозданное с позиции определенного эстетического идеала; наглядность — создание художественных образов при помощи определенных средств - слово, звук, цвет, изображение и т.п.) (до 10 баллов);</w:t>
      </w:r>
    </w:p>
    <w:p w:rsidR="00B67D5D" w:rsidRPr="00B67D5D" w:rsidRDefault="00B67D5D" w:rsidP="00B67D5D">
      <w:pPr>
        <w:ind w:firstLine="708"/>
        <w:rPr>
          <w:rFonts w:ascii="Times New Roman" w:eastAsia="Times New Roman" w:hAnsi="Times New Roman" w:cs="Times New Roman"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color w:val="auto"/>
          <w:lang w:val="ru-RU"/>
        </w:rPr>
        <w:t>- сценическая культура (до 8 баллов);</w:t>
      </w:r>
    </w:p>
    <w:p w:rsidR="00B67D5D" w:rsidRPr="00B67D5D" w:rsidRDefault="00B67D5D" w:rsidP="00B67D5D">
      <w:pPr>
        <w:ind w:firstLine="708"/>
        <w:rPr>
          <w:rFonts w:ascii="Times New Roman" w:eastAsia="Times New Roman" w:hAnsi="Times New Roman" w:cs="Times New Roman"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color w:val="auto"/>
          <w:lang w:val="ru-RU"/>
        </w:rPr>
        <w:t>- качество исполнения музыкально-художественной композиции (до 10 баллов);</w:t>
      </w:r>
    </w:p>
    <w:p w:rsidR="00B67D5D" w:rsidRPr="00B67D5D" w:rsidRDefault="00B67D5D" w:rsidP="00B67D5D">
      <w:pPr>
        <w:ind w:firstLine="708"/>
        <w:rPr>
          <w:rFonts w:ascii="Times New Roman" w:eastAsia="Times New Roman" w:hAnsi="Times New Roman" w:cs="Times New Roman"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color w:val="auto"/>
          <w:lang w:val="ru-RU"/>
        </w:rPr>
        <w:t>- костюмы участников (до 5 баллов);</w:t>
      </w:r>
    </w:p>
    <w:p w:rsidR="00B67D5D" w:rsidRPr="00B67D5D" w:rsidRDefault="00B67D5D" w:rsidP="00B67D5D">
      <w:pPr>
        <w:ind w:firstLine="708"/>
        <w:rPr>
          <w:rFonts w:ascii="Times New Roman" w:eastAsia="Times New Roman" w:hAnsi="Times New Roman" w:cs="Times New Roman"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color w:val="auto"/>
          <w:lang w:val="ru-RU"/>
        </w:rPr>
        <w:t>- культура использования реквизита (до 5 баллов);</w:t>
      </w:r>
    </w:p>
    <w:p w:rsidR="00B67D5D" w:rsidRPr="00B67D5D" w:rsidRDefault="00B67D5D" w:rsidP="00B67D5D">
      <w:pPr>
        <w:ind w:firstLine="708"/>
        <w:rPr>
          <w:rFonts w:ascii="Times New Roman" w:eastAsia="Times New Roman" w:hAnsi="Times New Roman" w:cs="Times New Roman"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color w:val="auto"/>
          <w:lang w:val="ru-RU"/>
        </w:rPr>
        <w:t>- соответствие регламенту (до 5 баллов).</w:t>
      </w:r>
    </w:p>
    <w:p w:rsidR="00B67D5D" w:rsidRPr="00B67D5D" w:rsidRDefault="00B67D5D" w:rsidP="00B67D5D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b/>
          <w:color w:val="auto"/>
          <w:lang w:val="ru-RU"/>
        </w:rPr>
        <w:t>3. Теоретический конкурс</w:t>
      </w:r>
    </w:p>
    <w:p w:rsidR="00B67D5D" w:rsidRPr="00B67D5D" w:rsidRDefault="00B67D5D" w:rsidP="00B67D5D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color w:val="auto"/>
          <w:lang w:val="ru-RU"/>
        </w:rPr>
        <w:t>В конкурсе принимают участие классы-команды - не менее 6 юношей и 6 девушек.</w:t>
      </w:r>
    </w:p>
    <w:p w:rsidR="00B67D5D" w:rsidRPr="00B67D5D" w:rsidRDefault="00B67D5D" w:rsidP="00B67D5D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B67D5D">
        <w:rPr>
          <w:rFonts w:ascii="Times New Roman" w:eastAsia="Times New Roman" w:hAnsi="Times New Roman" w:cs="Times New Roman"/>
          <w:color w:val="auto"/>
          <w:lang w:val="ru-RU"/>
        </w:rPr>
        <w:tab/>
        <w:t>Конкурс проводится в форме тестовых заданий (простых и сложных), головоломок, кроссвордов, ребусов и др.</w:t>
      </w:r>
    </w:p>
    <w:p w:rsidR="00B67D5D" w:rsidRPr="00B67D5D" w:rsidRDefault="00B67D5D" w:rsidP="00B67D5D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color w:val="auto"/>
          <w:lang w:val="ru-RU"/>
        </w:rPr>
        <w:t>Задания разрабатываются по следующим темам:</w:t>
      </w:r>
    </w:p>
    <w:p w:rsidR="00B67D5D" w:rsidRPr="00B67D5D" w:rsidRDefault="00B67D5D" w:rsidP="00B67D5D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color w:val="auto"/>
          <w:lang w:val="ru-RU"/>
        </w:rPr>
        <w:t>• Олимпийские игры древности, возрождение Олимпийских игр и олимпийского движения, основные принципы (ценности) олимпизма, символика и атрибутика Олимпийского движения;</w:t>
      </w:r>
    </w:p>
    <w:p w:rsidR="00B67D5D" w:rsidRPr="00B67D5D" w:rsidRDefault="00B67D5D" w:rsidP="00B67D5D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color w:val="auto"/>
          <w:lang w:val="ru-RU"/>
        </w:rPr>
        <w:t>• развитие спорта и олимпийского движения в нашей стране;</w:t>
      </w:r>
    </w:p>
    <w:p w:rsidR="00B67D5D" w:rsidRPr="00B67D5D" w:rsidRDefault="00B67D5D" w:rsidP="00B67D5D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color w:val="auto"/>
          <w:lang w:val="ru-RU"/>
        </w:rPr>
        <w:t>• достижения советских и российских спортсменов на Олимпийских играх и международной арене;</w:t>
      </w:r>
    </w:p>
    <w:p w:rsidR="00B67D5D" w:rsidRPr="00B67D5D" w:rsidRDefault="00B67D5D" w:rsidP="00B67D5D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color w:val="auto"/>
          <w:lang w:val="ru-RU"/>
        </w:rPr>
        <w:t>• влияние занятий физической культурой и спортом на организм школьника;</w:t>
      </w:r>
    </w:p>
    <w:p w:rsidR="00B67D5D" w:rsidRPr="00B67D5D" w:rsidRDefault="00B67D5D" w:rsidP="00B67D5D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color w:val="auto"/>
          <w:lang w:val="ru-RU"/>
        </w:rPr>
        <w:t>• развитие футбола в нашей стране, достижения советских и российских футболистов, Чемпионат мира 2018 года;</w:t>
      </w:r>
    </w:p>
    <w:p w:rsidR="00B67D5D" w:rsidRPr="00B67D5D" w:rsidRDefault="00B67D5D" w:rsidP="00B67D5D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color w:val="auto"/>
          <w:lang w:val="ru-RU"/>
        </w:rPr>
        <w:t>• правила техники безопасности по видам спорта.</w:t>
      </w:r>
    </w:p>
    <w:p w:rsidR="00B67D5D" w:rsidRPr="00B67D5D" w:rsidRDefault="00B67D5D" w:rsidP="00B67D5D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color w:val="auto"/>
          <w:lang w:val="ru-RU"/>
        </w:rPr>
        <w:t>Результат определяется по количеству набранных баллов. В случае равенства баллов у двух и более команд учитывается время выполнения заданий.</w:t>
      </w:r>
    </w:p>
    <w:p w:rsidR="00B67D5D" w:rsidRPr="00B67D5D" w:rsidRDefault="00B67D5D" w:rsidP="00B67D5D">
      <w:pPr>
        <w:tabs>
          <w:tab w:val="left" w:pos="1134"/>
        </w:tabs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                                                          4. Подведение итогов:</w:t>
      </w:r>
    </w:p>
    <w:p w:rsidR="00B67D5D" w:rsidRPr="00B67D5D" w:rsidRDefault="00B67D5D" w:rsidP="00B67D5D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color w:val="auto"/>
          <w:lang w:val="ru-RU"/>
        </w:rPr>
        <w:t xml:space="preserve">Общекомандный результат определяется раздельно среди классов-команд по наименьшей сумме мест, занятых классом-командой во всех видах программы, умноженных на соответствующий коэффициент: спортивное многоборье - 2, теоретический конкурс - 1,5, творческий конкурс - 1. При равенстве очков преимущество получает класс-команда, </w:t>
      </w:r>
      <w:proofErr w:type="gramStart"/>
      <w:r w:rsidRPr="00B67D5D">
        <w:rPr>
          <w:rFonts w:ascii="Times New Roman" w:eastAsia="Times New Roman" w:hAnsi="Times New Roman" w:cs="Times New Roman"/>
          <w:color w:val="auto"/>
          <w:lang w:val="ru-RU"/>
        </w:rPr>
        <w:t>показавшая</w:t>
      </w:r>
      <w:proofErr w:type="gramEnd"/>
      <w:r w:rsidRPr="00B67D5D">
        <w:rPr>
          <w:rFonts w:ascii="Times New Roman" w:eastAsia="Times New Roman" w:hAnsi="Times New Roman" w:cs="Times New Roman"/>
          <w:color w:val="auto"/>
          <w:lang w:val="ru-RU"/>
        </w:rPr>
        <w:t xml:space="preserve"> лучший результат в спортивном многоборье.</w:t>
      </w:r>
    </w:p>
    <w:p w:rsidR="00B67D5D" w:rsidRPr="00B67D5D" w:rsidRDefault="00B67D5D" w:rsidP="00B67D5D">
      <w:pPr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color w:val="auto"/>
          <w:lang w:val="ru-RU"/>
        </w:rPr>
        <w:t xml:space="preserve">               </w:t>
      </w:r>
      <w:r w:rsidRPr="00B67D5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                                    5. Награждение</w:t>
      </w:r>
    </w:p>
    <w:p w:rsidR="00B67D5D" w:rsidRPr="00B67D5D" w:rsidRDefault="00B67D5D" w:rsidP="00B67D5D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color w:val="auto"/>
          <w:lang w:val="ru-RU"/>
        </w:rPr>
        <w:lastRenderedPageBreak/>
        <w:t>Команды, занявшие 1-3 места в общекомандном зачете, награждаются медалями и грамотами  Комитета по образованию муниципального образования «город Десногорск» Смоленской области.</w:t>
      </w:r>
    </w:p>
    <w:p w:rsidR="00B67D5D" w:rsidRPr="00B67D5D" w:rsidRDefault="00B67D5D" w:rsidP="00B67D5D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color w:val="auto"/>
          <w:lang w:val="ru-RU"/>
        </w:rPr>
        <w:t>Участники, занявшие 1-3 места в личном зачете спортивного многоборья, награждаются грамотами Комитета по образованию муниципального образования «город Десногорск» Смоленской области.</w:t>
      </w:r>
    </w:p>
    <w:p w:rsidR="00B67D5D" w:rsidRPr="00B67D5D" w:rsidRDefault="00B67D5D" w:rsidP="00B67D5D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67D5D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                                          6. Заявки на участие: </w:t>
      </w:r>
    </w:p>
    <w:p w:rsidR="00B67D5D" w:rsidRPr="00B67D5D" w:rsidRDefault="00B67D5D" w:rsidP="00B67D5D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 w:rsidRPr="00B67D5D">
        <w:rPr>
          <w:rFonts w:ascii="Times New Roman" w:eastAsia="Times New Roman" w:hAnsi="Times New Roman" w:cs="Times New Roman"/>
          <w:color w:val="auto"/>
          <w:lang w:val="ru-RU"/>
        </w:rPr>
        <w:t>Заявку на участие в муниципальном этапе «Президентских состязаний»  и копию страницы «Общие сведения об обучающихся» классного журнала на 2017-2018 учебный год, заверенную директором школы  подаются в Комитет по  образованию в срок до 25 апреля 2018 года.</w:t>
      </w:r>
      <w:proofErr w:type="gramEnd"/>
    </w:p>
    <w:p w:rsidR="00B67D5D" w:rsidRPr="00B67D5D" w:rsidRDefault="00B67D5D" w:rsidP="00B67D5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</w:p>
    <w:p w:rsidR="00B67D5D" w:rsidRPr="00B67D5D" w:rsidRDefault="00B67D5D" w:rsidP="00B67D5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</w:p>
    <w:p w:rsidR="00890399" w:rsidRPr="00B67D5D" w:rsidRDefault="00890399">
      <w:pPr>
        <w:rPr>
          <w:lang w:val="ru-RU"/>
        </w:rPr>
      </w:pPr>
      <w:bookmarkStart w:id="0" w:name="_GoBack"/>
      <w:bookmarkEnd w:id="0"/>
    </w:p>
    <w:sectPr w:rsidR="00890399" w:rsidRPr="00B6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F2"/>
    <w:rsid w:val="00723700"/>
    <w:rsid w:val="00890399"/>
    <w:rsid w:val="009332F2"/>
    <w:rsid w:val="00B6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370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7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700"/>
    <w:rPr>
      <w:rFonts w:ascii="Tahoma" w:eastAsia="Arial Unicode MS" w:hAnsi="Tahoma" w:cs="Tahoma"/>
      <w:color w:val="000000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370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7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700"/>
    <w:rPr>
      <w:rFonts w:ascii="Tahoma" w:eastAsia="Arial Unicode MS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2018-05-29T17:51:00Z</dcterms:created>
  <dcterms:modified xsi:type="dcterms:W3CDTF">2018-05-29T17:58:00Z</dcterms:modified>
</cp:coreProperties>
</file>