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6" w:rsidRPr="003D2736" w:rsidRDefault="003D2736" w:rsidP="003D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 для участников ГИА</w:t>
      </w:r>
    </w:p>
    <w:p w:rsidR="003D2736" w:rsidRDefault="003D2736" w:rsidP="003D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D2736" w:rsidRPr="003D2736" w:rsidRDefault="003D2736" w:rsidP="003D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>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3D2736" w:rsidRPr="003D2736" w:rsidRDefault="003D2736" w:rsidP="003D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736">
        <w:rPr>
          <w:rFonts w:ascii="Times New Roman" w:eastAsia="Calibri" w:hAnsi="Times New Roman" w:cs="Times New Roman"/>
          <w:sz w:val="26"/>
          <w:szCs w:val="26"/>
        </w:rPr>
        <w:t>ГИА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3D2736" w:rsidRPr="003D2736" w:rsidRDefault="003D2736" w:rsidP="003D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sz w:val="26"/>
          <w:szCs w:val="26"/>
        </w:rPr>
        <w:t>Общее количество экзаменов в IX классах не должно превышать четырех экзаменов.</w:t>
      </w:r>
    </w:p>
    <w:p w:rsidR="003D2736" w:rsidRPr="003D2736" w:rsidRDefault="003D2736" w:rsidP="003D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sz w:val="26"/>
          <w:szCs w:val="26"/>
        </w:rPr>
        <w:t>Для обучающихся с ОВЗ, обучающихся детей-инвалидов и инвалидов, освоивших образовательные программы основного общего образования, количество сдаваемых экзаменов  по их желанию сокращается до двух обязательных экзаменов по русскому языку и математике. К ГИА допускаются обучающиеся, не имеющие академической задолженности и 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удовлетворительных).</w:t>
      </w:r>
    </w:p>
    <w:p w:rsidR="003D2736" w:rsidRPr="003D2736" w:rsidRDefault="003D2736" w:rsidP="003D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>В случае если организация образовательной деятельности по образовательным программам основного общего образования основана на дифференциации содержания с учетом образовательных потребностей и 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обучение), то организация индивидуального отбора при приёме либо переводе в государственные и муниципальные образовательные организации для получения среднего общего образования с углубленным изучением отдельных учебных предметов или для профильного обучения допускается в случаях и в порядке, которые предусмотрены законодательством субъекта Российской Федерации.</w:t>
      </w:r>
      <w:r w:rsidRPr="003D2736">
        <w:rPr>
          <w:rFonts w:ascii="Times New Roman" w:eastAsia="Times New Roman" w:hAnsi="Times New Roman" w:cs="Times New Roman"/>
          <w:bCs/>
          <w:sz w:val="26"/>
          <w:vertAlign w:val="superscript"/>
        </w:rPr>
        <w:footnoteReference w:id="2"/>
      </w: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3D2736">
        <w:rPr>
          <w:rFonts w:ascii="Times New Roman" w:eastAsia="Times New Roman" w:hAnsi="Times New Roman" w:cs="Times New Roman"/>
          <w:bCs/>
          <w:sz w:val="26"/>
          <w:vertAlign w:val="superscript"/>
        </w:rPr>
        <w:footnoteReference w:id="3"/>
      </w:r>
    </w:p>
    <w:p w:rsidR="003D2736" w:rsidRPr="003D2736" w:rsidRDefault="003D2736" w:rsidP="003D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>В таком случае ОИВ вправе издавать региональные нормативные правовые акты, регламентирующие порядок приёма в профильные классы. Указанные нормативные правовые акты могут предусматривать требование предоставления результатов ГИА по учебным предметам, соответствующим учебным предметам выбранного профиля. Образовательная организация не вправе самостоятельно устанавливать данное требование.</w:t>
      </w:r>
    </w:p>
    <w:p w:rsidR="003D2736" w:rsidRPr="003D2736" w:rsidRDefault="003D2736" w:rsidP="003D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>ГИА проводится в формах  ОГЭ и (или) ГВЭ и в форме, устанавливаемой ОИВ для обучающихся по образовательным программам основного общего образования,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>изучавших родной язык и родную литературу (национальную литературу на родном языке) и выбравших экзамен по родному языку и/или родной литературе для прохождения ГИА.</w:t>
      </w:r>
    </w:p>
    <w:p w:rsidR="003D2736" w:rsidRPr="003D2736" w:rsidRDefault="003D2736" w:rsidP="003D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 проведении ОГЭ используются КИМ, представляющие собой комплексы заданий стандартизированной формы.</w:t>
      </w:r>
    </w:p>
    <w:p w:rsidR="003D2736" w:rsidRPr="003D2736" w:rsidRDefault="003D2736" w:rsidP="003D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>ГВЭ проводится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3D273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D2736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форме письменных и устных экзаменов с использованием текстов, тем, заданий, билетов. </w:t>
      </w:r>
    </w:p>
    <w:p w:rsidR="003D2736" w:rsidRPr="003D2736" w:rsidRDefault="003D2736" w:rsidP="003D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Участниками ОГЭ являются: </w:t>
      </w:r>
    </w:p>
    <w:p w:rsidR="003D2736" w:rsidRPr="003D2736" w:rsidRDefault="003D2736" w:rsidP="003D2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736">
        <w:rPr>
          <w:rFonts w:ascii="Times New Roman" w:eastAsia="Times New Roman" w:hAnsi="Times New Roman" w:cs="Times New Roman"/>
          <w:sz w:val="26"/>
          <w:szCs w:val="26"/>
        </w:rPr>
        <w:t>обучающиеся образовательных организаций, в том числе иностранные граждане, лица без гражданства, в том числе соотечественники за рубежом, беженцы и вынужденные переселенцы, освоившие образовательные программы основного общего образования в очной, очно-заочной или заочной формах, а также лица, освоившие образовательные программы основного общего образования в форме семейного образования и допущенные в текущем году к ГИА.</w:t>
      </w:r>
    </w:p>
    <w:p w:rsidR="003864BC" w:rsidRDefault="003864BC"/>
    <w:sectPr w:rsidR="0038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BC" w:rsidRDefault="003864BC" w:rsidP="003D2736">
      <w:pPr>
        <w:spacing w:after="0" w:line="240" w:lineRule="auto"/>
      </w:pPr>
      <w:r>
        <w:separator/>
      </w:r>
    </w:p>
  </w:endnote>
  <w:endnote w:type="continuationSeparator" w:id="1">
    <w:p w:rsidR="003864BC" w:rsidRDefault="003864BC" w:rsidP="003D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BC" w:rsidRDefault="003864BC" w:rsidP="003D2736">
      <w:pPr>
        <w:spacing w:after="0" w:line="240" w:lineRule="auto"/>
      </w:pPr>
      <w:r>
        <w:separator/>
      </w:r>
    </w:p>
  </w:footnote>
  <w:footnote w:type="continuationSeparator" w:id="1">
    <w:p w:rsidR="003864BC" w:rsidRDefault="003864BC" w:rsidP="003D2736">
      <w:pPr>
        <w:spacing w:after="0" w:line="240" w:lineRule="auto"/>
      </w:pPr>
      <w:r>
        <w:continuationSeparator/>
      </w:r>
    </w:p>
  </w:footnote>
  <w:footnote w:id="2">
    <w:p w:rsidR="003D2736" w:rsidRDefault="003D2736" w:rsidP="003D2736">
      <w:pPr>
        <w:pStyle w:val="a3"/>
        <w:jc w:val="both"/>
      </w:pPr>
      <w:r>
        <w:rPr>
          <w:rStyle w:val="a5"/>
        </w:rPr>
        <w:footnoteRef/>
      </w:r>
      <w:r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3">
    <w:p w:rsidR="003D2736" w:rsidRDefault="003D2736" w:rsidP="003D2736">
      <w:pPr>
        <w:pStyle w:val="a3"/>
        <w:jc w:val="both"/>
      </w:pPr>
      <w:r>
        <w:rPr>
          <w:rStyle w:val="a5"/>
        </w:rPr>
        <w:footnoteRef/>
      </w:r>
      <w:r>
        <w:t xml:space="preserve"> Часть 5 статьи 67 Федерального закона от  29 декабря 2012 г. № 273-ФЗ «Об образовании в Российской Федерации»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736"/>
    <w:rsid w:val="003864BC"/>
    <w:rsid w:val="003D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27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2736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D2736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>Home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2016-02-03T10:38:00Z</dcterms:created>
  <dcterms:modified xsi:type="dcterms:W3CDTF">2016-02-03T10:42:00Z</dcterms:modified>
</cp:coreProperties>
</file>