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13" w:rsidRPr="004C1D13" w:rsidRDefault="004C1D13" w:rsidP="004C1D13">
      <w:pPr>
        <w:pStyle w:val="a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C1D13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:rsidR="00BE004E" w:rsidRDefault="00BE004E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2E518C" w:rsidRDefault="004C1D13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4E008" wp14:editId="4D93731D">
                <wp:simplePos x="0" y="0"/>
                <wp:positionH relativeFrom="column">
                  <wp:posOffset>4122420</wp:posOffset>
                </wp:positionH>
                <wp:positionV relativeFrom="paragraph">
                  <wp:posOffset>22860</wp:posOffset>
                </wp:positionV>
                <wp:extent cx="2215515" cy="1147445"/>
                <wp:effectExtent l="0" t="0" r="13335" b="146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18C" w:rsidRPr="0073335F" w:rsidRDefault="002E518C" w:rsidP="0073335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                                                              Председатель Комитета</w:t>
                            </w:r>
                          </w:p>
                          <w:p w:rsidR="002E518C" w:rsidRPr="0073335F" w:rsidRDefault="002E518C" w:rsidP="0073335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образованию</w:t>
                            </w:r>
                          </w:p>
                          <w:p w:rsidR="002E518C" w:rsidRPr="00C1346F" w:rsidRDefault="002E518C" w:rsidP="0073335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______________Т.В. Токарева</w:t>
                            </w:r>
                            <w:r w:rsidRPr="00733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«_</w:t>
                            </w:r>
                            <w:r w:rsidR="00E10A73" w:rsidRPr="00E10A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_»___</w:t>
                            </w:r>
                            <w:r w:rsidR="00E10A73" w:rsidRPr="00E10A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_____201</w:t>
                            </w:r>
                            <w:r w:rsidR="00C134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9</w:t>
                            </w:r>
                          </w:p>
                          <w:p w:rsidR="002E518C" w:rsidRDefault="002E518C" w:rsidP="007333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E518C" w:rsidRDefault="002E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24.6pt;margin-top:1.8pt;width:174.4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" strokecolor="white [3212]">
                <v:textbox>
                  <w:txbxContent>
                    <w:p w:rsidR="002E518C" w:rsidRPr="0073335F" w:rsidRDefault="002E518C" w:rsidP="0073335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                                                              Председатель Комитета</w:t>
                      </w:r>
                    </w:p>
                    <w:p w:rsidR="002E518C" w:rsidRPr="0073335F" w:rsidRDefault="002E518C" w:rsidP="0073335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образованию</w:t>
                      </w:r>
                    </w:p>
                    <w:p w:rsidR="002E518C" w:rsidRPr="00C1346F" w:rsidRDefault="002E518C" w:rsidP="0073335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______________Т.В. Токарева</w:t>
                      </w:r>
                      <w:r w:rsidRPr="00733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«_</w:t>
                      </w:r>
                      <w:r w:rsidR="00E10A73" w:rsidRPr="00E10A7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21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_»___</w:t>
                      </w:r>
                      <w:r w:rsidR="00E10A73" w:rsidRPr="00E10A7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_____201</w:t>
                      </w:r>
                      <w:r w:rsidR="00C134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9</w:t>
                      </w:r>
                    </w:p>
                    <w:p w:rsidR="002E518C" w:rsidRDefault="002E518C" w:rsidP="0073335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E518C" w:rsidRDefault="002E518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8B689" wp14:editId="5D1F9A95">
                <wp:simplePos x="0" y="0"/>
                <wp:positionH relativeFrom="column">
                  <wp:posOffset>-168275</wp:posOffset>
                </wp:positionH>
                <wp:positionV relativeFrom="paragraph">
                  <wp:posOffset>0</wp:posOffset>
                </wp:positionV>
                <wp:extent cx="2503805" cy="1160780"/>
                <wp:effectExtent l="0" t="0" r="12700" b="273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18C" w:rsidRPr="000C1043" w:rsidRDefault="002E51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10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Рассмотрено на заседании городского методического совета</w:t>
                            </w:r>
                          </w:p>
                          <w:p w:rsidR="002E518C" w:rsidRDefault="002E51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10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 № __</w:t>
                            </w:r>
                            <w:r w:rsidRPr="00733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0C10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E518C" w:rsidRPr="00C1346F" w:rsidRDefault="002E51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10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</w:t>
                            </w:r>
                            <w:r w:rsidR="00C134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10</w:t>
                            </w:r>
                            <w:r w:rsidRPr="000C10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___»____</w:t>
                            </w:r>
                            <w:r w:rsidR="00C134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10</w:t>
                            </w:r>
                            <w:r w:rsidRPr="000C10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__201</w:t>
                            </w:r>
                            <w:r w:rsidR="00C134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3.25pt;margin-top:0;width:197.15pt;height:91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" strokecolor="white [3212]">
                <v:textbox style="mso-fit-shape-to-text:t">
                  <w:txbxContent>
                    <w:p w:rsidR="002E518C" w:rsidRPr="000C1043" w:rsidRDefault="002E51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10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Рассмотрено на заседании городского методического совета</w:t>
                      </w:r>
                    </w:p>
                    <w:p w:rsidR="002E518C" w:rsidRDefault="002E51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10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 № __</w:t>
                      </w:r>
                      <w:r w:rsidRPr="0073335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0C10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E518C" w:rsidRPr="00C1346F" w:rsidRDefault="002E51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C10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</w:t>
                      </w:r>
                      <w:r w:rsidR="00C1346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10</w:t>
                      </w:r>
                      <w:r w:rsidRPr="000C10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___»____</w:t>
                      </w:r>
                      <w:r w:rsidR="00C1346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10</w:t>
                      </w:r>
                      <w:r w:rsidRPr="000C10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__201</w:t>
                      </w:r>
                      <w:r w:rsidR="00C134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E518C" w:rsidRDefault="002E518C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2E518C" w:rsidRDefault="002E518C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2E518C" w:rsidRDefault="002E518C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2E518C" w:rsidRDefault="002E518C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4C1D13" w:rsidRDefault="004C1D13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4C1D13" w:rsidRPr="002E518C" w:rsidRDefault="004C1D13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97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142"/>
        <w:gridCol w:w="1701"/>
        <w:gridCol w:w="141"/>
        <w:gridCol w:w="2835"/>
      </w:tblGrid>
      <w:tr w:rsidR="00BE004E" w:rsidRPr="004C49FD" w:rsidTr="004C1D13">
        <w:trPr>
          <w:trHeight w:val="806"/>
        </w:trPr>
        <w:tc>
          <w:tcPr>
            <w:tcW w:w="9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123582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582">
              <w:rPr>
                <w:rFonts w:ascii="Times New Roman" w:hAnsi="Times New Roman" w:cs="Times New Roman"/>
                <w:sz w:val="24"/>
                <w:szCs w:val="24"/>
              </w:rPr>
              <w:t xml:space="preserve">работы городского методического совета Комитета по образованию </w:t>
            </w:r>
          </w:p>
          <w:p w:rsidR="00BE004E" w:rsidRPr="004C49FD" w:rsidRDefault="004C49FD" w:rsidP="000D6510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582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2358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235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1235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bookmarkStart w:id="0" w:name="_GoBack"/>
        <w:bookmarkEnd w:id="0"/>
      </w:tr>
      <w:tr w:rsidR="00BE004E" w:rsidRPr="004C49FD" w:rsidTr="004C1D13">
        <w:trPr>
          <w:trHeight w:val="489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004E" w:rsidRPr="004C49FD" w:rsidTr="00DE0AB1">
        <w:trPr>
          <w:trHeight w:val="584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4C49FD" w:rsidRDefault="004C49FD" w:rsidP="00123582">
            <w:pPr>
              <w:spacing w:line="240" w:lineRule="auto"/>
              <w:ind w:left="860" w:right="140" w:hanging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I.       Заседания Методического Совета:</w:t>
            </w:r>
          </w:p>
          <w:p w:rsidR="00BE004E" w:rsidRPr="004C49FD" w:rsidRDefault="004C49FD" w:rsidP="00123582">
            <w:pPr>
              <w:spacing w:line="240" w:lineRule="auto"/>
              <w:ind w:left="500" w:right="14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BE004E" w:rsidRPr="004C49FD" w:rsidTr="004C1D13">
        <w:trPr>
          <w:trHeight w:val="5710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4C49FD" w:rsidRDefault="004C49FD" w:rsidP="00123582">
            <w:pPr>
              <w:pStyle w:val="1"/>
              <w:keepNext w:val="0"/>
              <w:keepLines w:val="0"/>
              <w:spacing w:before="0" w:after="0" w:line="240" w:lineRule="auto"/>
              <w:ind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z81hilnh5emu" w:colFirst="0" w:colLast="0"/>
            <w:bookmarkStart w:id="2" w:name="_b31ic8ss5oku" w:colFirst="0" w:colLast="0"/>
            <w:bookmarkEnd w:id="1"/>
            <w:bookmarkEnd w:id="2"/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1.1. Утверждение состава городского методического совета.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Концепции и подходы международного исследования </w:t>
            </w:r>
            <w:r w:rsidR="000D6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PIZA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. Об основных направлениях работы методического совета на 201</w:t>
            </w:r>
            <w:r w:rsidR="000D6510" w:rsidRP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D6510" w:rsidRP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0D6510" w:rsidRPr="000D6510" w:rsidRDefault="000D6510" w:rsidP="00123582">
            <w:pPr>
              <w:pStyle w:val="a7"/>
              <w:numPr>
                <w:ilvl w:val="0"/>
                <w:numId w:val="3"/>
              </w:numPr>
              <w:tabs>
                <w:tab w:val="left" w:pos="1185"/>
                <w:tab w:val="left" w:pos="1410"/>
              </w:tabs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10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 для оценки функциональной грамотности учащихся 5 и 7 классов по шести составляющим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D6510" w:rsidRPr="000D6510" w:rsidRDefault="000D6510" w:rsidP="000D6510">
            <w:pPr>
              <w:pStyle w:val="a7"/>
              <w:numPr>
                <w:ilvl w:val="0"/>
                <w:numId w:val="3"/>
              </w:numPr>
              <w:tabs>
                <w:tab w:val="left" w:pos="1185"/>
                <w:tab w:val="left" w:pos="1410"/>
              </w:tabs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перспективные модели ОГЭ;</w:t>
            </w:r>
          </w:p>
          <w:p w:rsidR="00BE004E" w:rsidRPr="004C49FD" w:rsidRDefault="000D6510" w:rsidP="000D6510">
            <w:pPr>
              <w:pStyle w:val="a7"/>
              <w:numPr>
                <w:ilvl w:val="0"/>
                <w:numId w:val="3"/>
              </w:numPr>
              <w:tabs>
                <w:tab w:val="left" w:pos="1185"/>
                <w:tab w:val="left" w:pos="1410"/>
              </w:tabs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профессиональные </w:t>
            </w:r>
            <w:r w:rsidR="004C49FD" w:rsidRPr="004C49FD">
              <w:rPr>
                <w:rFonts w:ascii="Times New Roman" w:hAnsi="Times New Roman" w:cs="Times New Roman"/>
                <w:sz w:val="24"/>
                <w:szCs w:val="24"/>
              </w:rPr>
              <w:t>конкурсы для педагогов;</w:t>
            </w:r>
          </w:p>
          <w:p w:rsidR="00BE004E" w:rsidRPr="004C49FD" w:rsidRDefault="004C49FD" w:rsidP="000D6510">
            <w:pPr>
              <w:pStyle w:val="a7"/>
              <w:numPr>
                <w:ilvl w:val="0"/>
                <w:numId w:val="3"/>
              </w:num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детьми;</w:t>
            </w:r>
          </w:p>
          <w:p w:rsidR="004C49FD" w:rsidRDefault="004C49FD" w:rsidP="000D6510">
            <w:pPr>
              <w:pStyle w:val="a7"/>
              <w:numPr>
                <w:ilvl w:val="0"/>
                <w:numId w:val="3"/>
              </w:numPr>
              <w:spacing w:line="240" w:lineRule="auto"/>
              <w:ind w:left="142" w:right="140" w:firstLine="21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(круглые столы, семинары, мастер – классы);</w:t>
            </w:r>
          </w:p>
          <w:p w:rsidR="000D6510" w:rsidRPr="004C49FD" w:rsidRDefault="000D6510" w:rsidP="000D6510">
            <w:pPr>
              <w:pStyle w:val="a7"/>
              <w:numPr>
                <w:ilvl w:val="0"/>
                <w:numId w:val="3"/>
              </w:numPr>
              <w:spacing w:line="240" w:lineRule="auto"/>
              <w:ind w:left="142" w:right="140" w:firstLine="21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в урочной и внеурочной деятельности</w:t>
            </w:r>
          </w:p>
          <w:p w:rsidR="00BE004E" w:rsidRPr="000D6510" w:rsidRDefault="004C49FD" w:rsidP="000D6510">
            <w:pPr>
              <w:pStyle w:val="a7"/>
              <w:numPr>
                <w:ilvl w:val="0"/>
                <w:numId w:val="3"/>
              </w:numPr>
              <w:spacing w:line="240" w:lineRule="auto"/>
              <w:ind w:left="142" w:right="140" w:firstLine="21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фестиваль открытых мероприятий по ФГОС.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004E" w:rsidRPr="000D6510" w:rsidRDefault="000D6510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E" w:rsidRPr="004C49FD" w:rsidRDefault="004C49FD" w:rsidP="00123582">
            <w:pPr>
              <w:spacing w:line="240" w:lineRule="auto"/>
              <w:ind w:left="140" w:right="140" w:firstLine="70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DE0AB1" w:rsidRDefault="00BE004E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004E" w:rsidRPr="00541F86" w:rsidRDefault="00541F86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E004E" w:rsidRPr="00DE0AB1" w:rsidRDefault="004C49FD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E" w:rsidRPr="00DE0AB1" w:rsidRDefault="004C49FD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E" w:rsidRPr="00DE0AB1" w:rsidRDefault="004C49FD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04E" w:rsidRPr="004C49FD" w:rsidTr="004C1D13">
        <w:trPr>
          <w:trHeight w:val="1318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9FD" w:rsidRDefault="004C49FD" w:rsidP="00123582">
            <w:pPr>
              <w:pStyle w:val="1"/>
              <w:keepNext w:val="0"/>
              <w:keepLines w:val="0"/>
              <w:spacing w:before="0" w:after="0"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rklgj17ux4cy" w:colFirst="0" w:colLast="0"/>
            <w:bookmarkEnd w:id="3"/>
            <w:r w:rsidRPr="004C1D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54xv1ugi0ex6" w:colFirst="0" w:colLast="0"/>
            <w:bookmarkEnd w:id="4"/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bookmarkStart w:id="5" w:name="_xrcw4027lgpu" w:colFirst="0" w:colLast="0"/>
            <w:bookmarkEnd w:id="5"/>
            <w:r w:rsid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в общеобразовательных </w:t>
            </w:r>
            <w:proofErr w:type="gramStart"/>
            <w:r w:rsid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proofErr w:type="gramEnd"/>
            <w:r w:rsidR="000D6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подготовке </w:t>
            </w:r>
            <w:r w:rsidR="00083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 к международным исследованиям в формате </w:t>
            </w:r>
            <w:r w:rsidR="00083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PIZA</w:t>
            </w:r>
            <w:r w:rsidR="00083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004E" w:rsidRPr="004C1D13" w:rsidRDefault="00ED2930" w:rsidP="00E36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2.2. </w:t>
            </w:r>
            <w:r w:rsidR="00E36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Цифровые образовательные ресурсы в начальной школе (цифровая образовательная платформа </w:t>
            </w:r>
            <w:proofErr w:type="spellStart"/>
            <w:r w:rsidR="00E36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Яндекс</w:t>
            </w:r>
            <w:proofErr w:type="gramStart"/>
            <w:r w:rsidR="00E36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="00E36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чебники</w:t>
            </w:r>
            <w:proofErr w:type="spellEnd"/>
            <w:r w:rsidR="00E36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04E" w:rsidRPr="004C49FD" w:rsidRDefault="004C49FD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04E" w:rsidRPr="00DE0AB1" w:rsidRDefault="004C49FD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="002E5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ОО</w:t>
            </w:r>
          </w:p>
        </w:tc>
      </w:tr>
      <w:tr w:rsidR="004C1D13" w:rsidRPr="004C49FD" w:rsidTr="004C1D13">
        <w:trPr>
          <w:trHeight w:val="310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8A67F9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D13" w:rsidRPr="004C49FD" w:rsidRDefault="004C1D13" w:rsidP="008A67F9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. Итоги работы городского МС,  городских МО,  за 201</w:t>
            </w:r>
            <w:r w:rsidR="00083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83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задачи  на 20</w:t>
            </w:r>
            <w:r w:rsidR="00083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\202</w:t>
            </w:r>
            <w:r w:rsidR="00083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C1D13" w:rsidRPr="004C49FD" w:rsidRDefault="004C1D13" w:rsidP="008A67F9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8A67F9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8A67F9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8A67F9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D13" w:rsidRPr="00541F86" w:rsidRDefault="004C1D13" w:rsidP="008A67F9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Заместители директоров ОО</w:t>
            </w:r>
            <w:r w:rsidR="00541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C1D13" w:rsidRPr="00DE0AB1" w:rsidRDefault="004C1D13" w:rsidP="008A67F9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4C1D13" w:rsidRPr="004C49FD" w:rsidTr="00DE0AB1">
        <w:trPr>
          <w:trHeight w:val="310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2E518C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</w:tr>
      <w:tr w:rsidR="004C1D13" w:rsidRPr="004C49FD" w:rsidTr="00F211A5">
        <w:trPr>
          <w:trHeight w:val="4014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numPr>
                <w:ilvl w:val="0"/>
                <w:numId w:val="2"/>
              </w:numPr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DE0AB1">
            <w:pPr>
              <w:spacing w:line="240" w:lineRule="auto"/>
              <w:ind w:left="284" w:right="14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1.1. Утверждение состава городского методического совета.</w:t>
            </w:r>
          </w:p>
          <w:p w:rsidR="004C1D13" w:rsidRPr="004C49FD" w:rsidRDefault="004C1D13" w:rsidP="00DE0AB1">
            <w:pPr>
              <w:spacing w:line="240" w:lineRule="auto"/>
              <w:ind w:left="426" w:right="140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1.2. Мониторинг курсовой подготовки педагогов ОО.</w:t>
            </w:r>
          </w:p>
          <w:p w:rsidR="004C1D13" w:rsidRPr="004C49FD" w:rsidRDefault="004C1D13" w:rsidP="00DE0AB1">
            <w:pPr>
              <w:spacing w:line="240" w:lineRule="auto"/>
              <w:ind w:left="284" w:right="14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1.3. Об основных направлениях раб</w:t>
            </w:r>
            <w:r w:rsidR="00F211A5">
              <w:rPr>
                <w:rFonts w:ascii="Times New Roman" w:hAnsi="Times New Roman" w:cs="Times New Roman"/>
                <w:sz w:val="24"/>
                <w:szCs w:val="24"/>
              </w:rPr>
              <w:t>оты методического совета на 201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211A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4C1D13" w:rsidRPr="004C49FD" w:rsidRDefault="004C1D13" w:rsidP="00123582">
            <w:pPr>
              <w:numPr>
                <w:ilvl w:val="0"/>
                <w:numId w:val="1"/>
              </w:numPr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мероприятия;</w:t>
            </w:r>
          </w:p>
          <w:p w:rsidR="004C1D13" w:rsidRPr="004C49FD" w:rsidRDefault="004C1D13" w:rsidP="00DE0AB1">
            <w:pPr>
              <w:numPr>
                <w:ilvl w:val="0"/>
                <w:numId w:val="1"/>
              </w:numPr>
              <w:spacing w:line="240" w:lineRule="auto"/>
              <w:ind w:left="284" w:right="140" w:firstLine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фестиваль открытых мероприятий по ФГОС.</w:t>
            </w:r>
          </w:p>
          <w:p w:rsidR="004C1D13" w:rsidRPr="00F211A5" w:rsidRDefault="004C1D13" w:rsidP="00123582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 ОО психолого-педагогических консилиумов;</w:t>
            </w:r>
          </w:p>
          <w:p w:rsidR="004C1D13" w:rsidRPr="00123582" w:rsidRDefault="004C1D13" w:rsidP="00123582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1.5. Разное.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08320C" w:rsidP="00DE0AB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4C1D13" w:rsidRPr="004C49F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541F86" w:rsidRDefault="00541F86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Немнонова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C1D13" w:rsidRPr="004C49FD" w:rsidTr="002E518C">
        <w:trPr>
          <w:trHeight w:val="500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1A5" w:rsidRPr="00F211A5" w:rsidRDefault="004C1D13" w:rsidP="00123582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2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1A5" w:rsidRP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«Дошкольное образование с раннего возраста в контексте реализации национальных проектов»</w:t>
            </w:r>
          </w:p>
          <w:p w:rsidR="004C1D13" w:rsidRPr="00F211A5" w:rsidRDefault="004C1D13" w:rsidP="00123582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1A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F211A5" w:rsidRP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Вариативные формы дошкольного образования в раннем возрасте;</w:t>
            </w:r>
          </w:p>
          <w:p w:rsidR="004C1D13" w:rsidRPr="00F211A5" w:rsidRDefault="004C1D13" w:rsidP="00F211A5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1A5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F211A5" w:rsidRP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тренды дошкольного образования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F86" w:rsidRDefault="00541F86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НемноноваН.В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C1D13" w:rsidRPr="00DE0AB1" w:rsidRDefault="004C1D13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ДОО</w:t>
            </w:r>
          </w:p>
        </w:tc>
      </w:tr>
      <w:tr w:rsidR="004C1D13" w:rsidRPr="004C49FD" w:rsidTr="002E518C">
        <w:trPr>
          <w:trHeight w:val="500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D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Итоги работы городского методическ</w:t>
            </w:r>
            <w:r w:rsidR="00F211A5">
              <w:rPr>
                <w:rFonts w:ascii="Times New Roman" w:hAnsi="Times New Roman" w:cs="Times New Roman"/>
                <w:sz w:val="24"/>
                <w:szCs w:val="24"/>
              </w:rPr>
              <w:t>ого совета, городских МО за 201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211A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211A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задачи на 20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211A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Немнонова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Н.В., заместители заведующих ДОО, руководители ГМО</w:t>
            </w:r>
          </w:p>
        </w:tc>
      </w:tr>
      <w:tr w:rsidR="004C1D13" w:rsidRPr="004C49FD" w:rsidTr="002E518C">
        <w:trPr>
          <w:trHeight w:val="310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F211A5" w:rsidRDefault="004C1D13" w:rsidP="00F211A5">
            <w:pPr>
              <w:spacing w:line="240" w:lineRule="auto"/>
              <w:ind w:left="860" w:right="140" w:hanging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II.    Информационно-методическое обеспечение</w:t>
            </w:r>
            <w:r w:rsidR="00F21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процесса:</w:t>
            </w:r>
          </w:p>
          <w:p w:rsidR="004C1D13" w:rsidRPr="004C49FD" w:rsidRDefault="004C1D13" w:rsidP="00292641">
            <w:pPr>
              <w:pStyle w:val="a7"/>
              <w:numPr>
                <w:ilvl w:val="0"/>
                <w:numId w:val="4"/>
              </w:numPr>
              <w:spacing w:line="240" w:lineRule="auto"/>
              <w:ind w:left="142" w:right="140" w:firstLine="21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реализации ФГОС НОО, ФГОС ООО и ФГОС СОО на заседаниях городских МО.</w:t>
            </w:r>
          </w:p>
          <w:p w:rsidR="004C1D13" w:rsidRPr="004C49FD" w:rsidRDefault="004C1D13" w:rsidP="00292641">
            <w:pPr>
              <w:pStyle w:val="a7"/>
              <w:numPr>
                <w:ilvl w:val="0"/>
                <w:numId w:val="4"/>
              </w:numPr>
              <w:spacing w:line="240" w:lineRule="auto"/>
              <w:ind w:left="142" w:right="140" w:firstLine="21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обучающих семинаров по вопросам реализ</w:t>
            </w:r>
            <w:r w:rsidR="00ED2930">
              <w:rPr>
                <w:rFonts w:ascii="Times New Roman" w:hAnsi="Times New Roman" w:cs="Times New Roman"/>
                <w:sz w:val="24"/>
                <w:szCs w:val="24"/>
              </w:rPr>
              <w:t xml:space="preserve">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1D13" w:rsidRPr="00123582" w:rsidRDefault="004C1D13" w:rsidP="00292641">
            <w:pPr>
              <w:pStyle w:val="a7"/>
              <w:numPr>
                <w:ilvl w:val="0"/>
                <w:numId w:val="4"/>
              </w:numPr>
              <w:spacing w:line="240" w:lineRule="auto"/>
              <w:ind w:left="142" w:right="140" w:firstLine="21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ШМО по вопросам планирования, организации методической работы в ОО.</w:t>
            </w:r>
          </w:p>
          <w:p w:rsidR="004C1D13" w:rsidRPr="004C49FD" w:rsidRDefault="004C1D13" w:rsidP="00292641">
            <w:pPr>
              <w:pStyle w:val="a7"/>
              <w:numPr>
                <w:ilvl w:val="0"/>
                <w:numId w:val="4"/>
              </w:numPr>
              <w:spacing w:line="240" w:lineRule="auto"/>
              <w:ind w:left="142" w:right="140" w:firstLine="21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базы методических материалов, электронных ресурсов ГМО  для удовлетворения информационных  потребностей педагогов.</w:t>
            </w:r>
          </w:p>
          <w:p w:rsidR="004C1D13" w:rsidRPr="004C49FD" w:rsidRDefault="004C1D13" w:rsidP="00292641">
            <w:pPr>
              <w:pStyle w:val="a7"/>
              <w:numPr>
                <w:ilvl w:val="0"/>
                <w:numId w:val="4"/>
              </w:numPr>
              <w:spacing w:line="240" w:lineRule="auto"/>
              <w:ind w:left="142" w:right="140" w:firstLine="21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Ведение сетевого ресурса ГМС (страницы), его систематическое обновление.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29264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C1D13" w:rsidRPr="004C49FD" w:rsidRDefault="004C1D13" w:rsidP="00292641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2E518C" w:rsidRDefault="004C1D13" w:rsidP="002E518C">
            <w:pPr>
              <w:spacing w:line="240" w:lineRule="auto"/>
              <w:ind w:left="140" w:right="140" w:firstLine="70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29264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C1D13" w:rsidRPr="004C49FD" w:rsidRDefault="004C1D13" w:rsidP="00292641">
            <w:pPr>
              <w:spacing w:line="240" w:lineRule="auto"/>
              <w:ind w:left="140" w:right="140" w:firstLine="70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29264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29264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2E518C" w:rsidRDefault="004C1D13" w:rsidP="002E518C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541F86" w:rsidRDefault="00541F86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41F86" w:rsidRDefault="00541F86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1F86" w:rsidRDefault="00541F86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D13" w:rsidRPr="00DE0AB1" w:rsidRDefault="00541F86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Немнонова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541F86" w:rsidRDefault="00541F86" w:rsidP="00DE0AB1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1F86" w:rsidRDefault="00541F86" w:rsidP="00DE0AB1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D13" w:rsidRPr="00DE0AB1" w:rsidRDefault="004C1D13" w:rsidP="00DE0AB1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DE0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директоров по методической работе </w:t>
            </w:r>
            <w:r w:rsidRPr="00DE0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  <w:p w:rsidR="004C1D13" w:rsidRPr="0008320C" w:rsidRDefault="0008320C" w:rsidP="00ED2930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</w:p>
          <w:p w:rsidR="004C1D13" w:rsidRPr="0008320C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r w:rsidR="000832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="00083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ИКТ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C1D13" w:rsidRPr="004C49FD" w:rsidTr="002E518C">
        <w:trPr>
          <w:trHeight w:val="2105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860" w:right="40" w:hanging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Организация деятельности городских профессиональных  методических объединений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13210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C1D13"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Единый методический день (заседания ГМО учителей, школьных библиотекарей, педагогов-психологов, учителей - логопедов)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D13" w:rsidRPr="004C49FD" w:rsidRDefault="004C1D13" w:rsidP="00DE0AB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C1D13" w:rsidRPr="00123582" w:rsidRDefault="004C1D13" w:rsidP="00DE0AB1">
            <w:pPr>
              <w:spacing w:line="240" w:lineRule="auto"/>
              <w:ind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C1D13" w:rsidRPr="004C49FD" w:rsidRDefault="004C1D13" w:rsidP="00DE0AB1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C1D13" w:rsidRPr="004C49FD" w:rsidRDefault="004C1D13" w:rsidP="00DE0AB1">
            <w:pPr>
              <w:spacing w:line="240" w:lineRule="auto"/>
              <w:ind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C1D13" w:rsidRPr="004C49FD" w:rsidRDefault="004C1D13" w:rsidP="00123582">
            <w:pPr>
              <w:spacing w:line="240" w:lineRule="auto"/>
              <w:ind w:left="140" w:right="140" w:firstLine="70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Руководители ГМО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D13" w:rsidRPr="004C49FD" w:rsidTr="002E518C">
        <w:trPr>
          <w:trHeight w:val="1151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pStyle w:val="a7"/>
              <w:numPr>
                <w:ilvl w:val="0"/>
                <w:numId w:val="5"/>
              </w:numPr>
              <w:spacing w:line="240" w:lineRule="auto"/>
              <w:ind w:left="142" w:right="140" w:firstLine="33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 педагогов ДОО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C1D13" w:rsidRPr="004C49FD" w:rsidRDefault="004C1D13" w:rsidP="00123582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Немнонова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Руководители ГМО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D13" w:rsidRPr="004C49FD" w:rsidTr="002E518C">
        <w:trPr>
          <w:trHeight w:val="1089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pStyle w:val="a7"/>
              <w:numPr>
                <w:ilvl w:val="0"/>
                <w:numId w:val="5"/>
              </w:numPr>
              <w:spacing w:line="240" w:lineRule="auto"/>
              <w:ind w:left="142" w:right="140" w:firstLine="33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 учителей, преподающих предмет ОРКСЭ и предметы духовно-нравственной направленности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 w:firstLine="70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В.В., руководитель ГМО</w:t>
            </w:r>
          </w:p>
          <w:p w:rsidR="004C1D13" w:rsidRPr="00DE0AB1" w:rsidRDefault="004C1D13" w:rsidP="002E518C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C1D13" w:rsidRPr="004C49FD" w:rsidTr="002E518C">
        <w:trPr>
          <w:trHeight w:val="1105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D13" w:rsidRPr="00DE0AB1" w:rsidRDefault="004C1D13" w:rsidP="00DE0AB1">
            <w:pPr>
              <w:pStyle w:val="a7"/>
              <w:numPr>
                <w:ilvl w:val="0"/>
                <w:numId w:val="5"/>
              </w:numPr>
              <w:spacing w:line="240" w:lineRule="auto"/>
              <w:ind w:left="142" w:right="140" w:firstLine="33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ГМО по вопросам планирования, организации методической работы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541F86" w:rsidRDefault="00541F86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C1D13" w:rsidRPr="004C49FD" w:rsidTr="00F211A5">
        <w:trPr>
          <w:trHeight w:val="1806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580" w:right="140" w:hanging="72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IV.             Мероприятия: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D13" w:rsidRPr="00ED2930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</w:t>
            </w:r>
            <w:r w:rsidR="00ED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  <w:r w:rsidR="00ED29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общеобразовательных организациях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  <w:p w:rsidR="004C1D13" w:rsidRPr="004C49FD" w:rsidRDefault="004C1D13" w:rsidP="00541F86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4C1D13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заместители руководителей ОО по МР</w:t>
            </w:r>
          </w:p>
        </w:tc>
      </w:tr>
      <w:tr w:rsidR="00ED2930" w:rsidRPr="004C49FD" w:rsidTr="00541F86">
        <w:trPr>
          <w:trHeight w:val="1157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30" w:rsidRPr="004C49FD" w:rsidRDefault="00ED2930" w:rsidP="00ED2930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Круглый стол: «Способы оценки образовательных результатов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начальной школе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2930" w:rsidRPr="004C49FD" w:rsidRDefault="00ED2930" w:rsidP="00123582">
            <w:pPr>
              <w:spacing w:line="240" w:lineRule="auto"/>
              <w:ind w:left="1580" w:right="140" w:hanging="72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30" w:rsidRPr="00ED2930" w:rsidRDefault="00ED2930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30" w:rsidRPr="00ED2930" w:rsidRDefault="00ED2930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С.А., руководитель ГМО начальных классов</w:t>
            </w:r>
          </w:p>
        </w:tc>
      </w:tr>
      <w:tr w:rsidR="00ED2930" w:rsidRPr="004C49FD" w:rsidTr="00541F86">
        <w:trPr>
          <w:trHeight w:val="1191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30" w:rsidRPr="00ED2930" w:rsidRDefault="00ED2930" w:rsidP="00ED2930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Обучающий семинар «Использование ресурсов цифровой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образовательном процессе»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30" w:rsidRDefault="00ED2930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30" w:rsidRPr="00DE0AB1" w:rsidRDefault="00ED2930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Е.С., методист МБОУ «СШ №2»</w:t>
            </w:r>
            <w:r w:rsidR="00541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Десногорска</w:t>
            </w:r>
          </w:p>
        </w:tc>
      </w:tr>
      <w:tr w:rsidR="00E36EF7" w:rsidRPr="004C49FD" w:rsidTr="00E36EF7">
        <w:trPr>
          <w:trHeight w:val="1041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EF7" w:rsidRDefault="00E36EF7" w:rsidP="00E36EF7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 семинар «Использование ресурсов Российской электронной школы в образовательном процессе»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EF7" w:rsidRDefault="00834F79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EF7" w:rsidRPr="00E36EF7" w:rsidRDefault="00E36EF7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Криворотова Г.Н., заместитель директора МБОУ «СШ № 3» </w:t>
            </w:r>
            <w:r w:rsidR="00541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Десногорска</w:t>
            </w:r>
          </w:p>
        </w:tc>
      </w:tr>
      <w:tr w:rsidR="00834F79" w:rsidRPr="004C49FD" w:rsidTr="00E36EF7">
        <w:trPr>
          <w:trHeight w:val="1041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F79" w:rsidRDefault="00834F79" w:rsidP="00E36EF7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Круглый стол «Модель организации внеурочной деятельности в системе непрерывного духовно-нравственного воспитания»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F79" w:rsidRDefault="00834F79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F79" w:rsidRPr="00834F79" w:rsidRDefault="00834F79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Кузьмичёва О.В., руководитель ГМО</w:t>
            </w:r>
          </w:p>
        </w:tc>
      </w:tr>
      <w:tr w:rsidR="004C1D13" w:rsidRPr="004C49FD" w:rsidTr="002E518C">
        <w:trPr>
          <w:trHeight w:val="1640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экологическому воспитанию </w:t>
            </w:r>
            <w:proofErr w:type="gramStart"/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проектной и исследовательской деятельности обучающихся в области экологии»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E36EF7" w:rsidP="00E36EF7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Нестерова Е.В., р</w:t>
            </w:r>
            <w:proofErr w:type="spellStart"/>
            <w:r w:rsidR="004C1D13" w:rsidRPr="00DE0AB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4C1D13"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ГМО учителей естественного цикла </w:t>
            </w:r>
          </w:p>
        </w:tc>
      </w:tr>
      <w:tr w:rsidR="004C1D13" w:rsidRPr="004C49FD" w:rsidTr="002E518C">
        <w:trPr>
          <w:trHeight w:val="1100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Методический калейдоскоп. Мастер-классы.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руководителей ОО по МР</w:t>
            </w:r>
          </w:p>
        </w:tc>
      </w:tr>
      <w:tr w:rsidR="004C1D13" w:rsidRPr="004C49FD" w:rsidTr="002E518C">
        <w:trPr>
          <w:trHeight w:val="1640"/>
        </w:trPr>
        <w:tc>
          <w:tcPr>
            <w:tcW w:w="50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учителей, преподающих ОРКСЭ и предметы духовно-нравственной направленности. Инновационный опыт реализации курсов духовно-нравственной направленности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1D13" w:rsidRPr="00DE0AB1" w:rsidRDefault="00E36EF7" w:rsidP="00E36EF7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В.В., р</w:t>
            </w:r>
            <w:proofErr w:type="spellStart"/>
            <w:r w:rsidR="004C1D13" w:rsidRPr="00DE0AB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4C1D13"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ГМО </w:t>
            </w:r>
          </w:p>
        </w:tc>
      </w:tr>
      <w:tr w:rsidR="004C1D13" w:rsidRPr="004C49FD" w:rsidTr="00123582">
        <w:trPr>
          <w:trHeight w:val="292"/>
        </w:trPr>
        <w:tc>
          <w:tcPr>
            <w:tcW w:w="973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2E518C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</w:tr>
      <w:tr w:rsidR="00F211A5" w:rsidRPr="004C49FD" w:rsidTr="00DE0AB1">
        <w:trPr>
          <w:trHeight w:val="1157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1A5" w:rsidRPr="00ED2930" w:rsidRDefault="00F211A5" w:rsidP="00F211A5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дошкольных образовательных организациях</w:t>
            </w:r>
          </w:p>
          <w:p w:rsidR="00F211A5" w:rsidRPr="00F211A5" w:rsidRDefault="00F211A5" w:rsidP="00123582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1A5" w:rsidRPr="00F211A5" w:rsidRDefault="00F211A5" w:rsidP="00DE0AB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- май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11A5" w:rsidRPr="00F211A5" w:rsidRDefault="00F211A5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Немнонова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заведующих ДОО</w:t>
            </w:r>
          </w:p>
        </w:tc>
      </w:tr>
      <w:tr w:rsidR="004C1D13" w:rsidRPr="004C49FD" w:rsidTr="00DE0AB1">
        <w:trPr>
          <w:trHeight w:val="1157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F211A5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Круглый стол: “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и патриотическое воспитание дошкольников: современные подходы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DE0AB1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F211A5" w:rsidRDefault="004C1D13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Немнонова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541F86">
              <w:rPr>
                <w:rFonts w:ascii="Times New Roman" w:hAnsi="Times New Roman" w:cs="Times New Roman"/>
                <w:sz w:val="24"/>
                <w:szCs w:val="24"/>
              </w:rPr>
              <w:t>аместители</w:t>
            </w:r>
            <w:proofErr w:type="spellEnd"/>
            <w:r w:rsidR="00F211A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заведующих ДОО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руководители ГМО</w:t>
            </w:r>
          </w:p>
        </w:tc>
      </w:tr>
      <w:tr w:rsidR="004C1D13" w:rsidRPr="004C49FD" w:rsidTr="00DE0AB1">
        <w:trPr>
          <w:trHeight w:val="119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F211A5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Круглый стол: “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образовательного процесса в ДОО  путем внедрения инновационных и цифровых технологий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F211A5" w:rsidRDefault="00F211A5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Немнонова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="00541F86" w:rsidRPr="00DE0AB1">
              <w:rPr>
                <w:rFonts w:ascii="Times New Roman" w:hAnsi="Times New Roman" w:cs="Times New Roman"/>
                <w:sz w:val="24"/>
                <w:szCs w:val="24"/>
              </w:rPr>
              <w:t>аместители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заведующих ДОО</w:t>
            </w:r>
            <w:r w:rsidR="00F21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руководители ГМО</w:t>
            </w: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D13" w:rsidRPr="004C49FD" w:rsidTr="00541F86">
        <w:trPr>
          <w:trHeight w:val="139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F211A5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>V. Работа с одарёнными детьми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Городской конкурс литературного творчества «Лишь слову жизнь дана…»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  <w:p w:rsidR="004C1D13" w:rsidRPr="004C49FD" w:rsidRDefault="004C1D13" w:rsidP="00541F86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 w:rsidRPr="00DE0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Михеева Ю.В.</w:t>
            </w: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, руководитель ГМО учителей русского языка и литературы</w:t>
            </w:r>
          </w:p>
        </w:tc>
      </w:tr>
      <w:tr w:rsidR="004C1D13" w:rsidRPr="004C49FD" w:rsidTr="00123582">
        <w:trPr>
          <w:trHeight w:val="311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C1346F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учебно-исследовательских и творческих работ </w:t>
            </w:r>
            <w:r w:rsidR="00C1346F" w:rsidRPr="004C49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C13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математике, физике и информатике </w:t>
            </w: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«Открытие»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123582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ноябрь-апрель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Конохова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О.А.,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</w:t>
            </w: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D13" w:rsidRPr="00DE0AB1" w:rsidRDefault="004C1D13" w:rsidP="00DE0AB1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руководители ГМО учителей математики и информатики, физики</w:t>
            </w:r>
          </w:p>
        </w:tc>
      </w:tr>
      <w:tr w:rsidR="004C1D13" w:rsidRPr="004C49FD" w:rsidTr="00DE0AB1">
        <w:trPr>
          <w:trHeight w:val="1630"/>
        </w:trPr>
        <w:tc>
          <w:tcPr>
            <w:tcW w:w="4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9F18B7" w:rsidP="009F18B7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VI.  </w:t>
            </w:r>
            <w:r w:rsidR="004C1D13"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Конкурсы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Городской  конкурс методических разработок с использованием ИКТ в образовательном процессе»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(для общеобразовательных организаций)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4C49FD" w:rsidRDefault="004C1D13" w:rsidP="00123582">
            <w:pPr>
              <w:spacing w:line="240" w:lineRule="auto"/>
              <w:ind w:left="140" w:right="1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9FD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541F86" w:rsidRDefault="00541F86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менеджер-методист по ИКТ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13" w:rsidRPr="00DE0AB1" w:rsidRDefault="004C1D13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D13" w:rsidRPr="004C49FD" w:rsidTr="00DE0AB1">
        <w:trPr>
          <w:trHeight w:val="651"/>
        </w:trPr>
        <w:tc>
          <w:tcPr>
            <w:tcW w:w="4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4C49FD" w:rsidRDefault="004C1D13" w:rsidP="00123582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4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для педагогов ДОО «Фестиваль методических идей»</w:t>
            </w:r>
          </w:p>
        </w:tc>
        <w:tc>
          <w:tcPr>
            <w:tcW w:w="1843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F211A5" w:rsidRDefault="00F211A5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январь-май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1D13" w:rsidRPr="00DE0AB1" w:rsidRDefault="004C1D13" w:rsidP="00541F86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Немнонова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8B7" w:rsidRPr="004C49FD" w:rsidTr="00C1346F">
        <w:trPr>
          <w:trHeight w:val="4217"/>
        </w:trPr>
        <w:tc>
          <w:tcPr>
            <w:tcW w:w="49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B7" w:rsidRDefault="009F18B7" w:rsidP="00123582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21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Инновационная деятельность</w:t>
            </w:r>
          </w:p>
          <w:p w:rsidR="009F18B7" w:rsidRDefault="009F18B7" w:rsidP="00123582">
            <w:pPr>
              <w:spacing w:line="240" w:lineRule="auto"/>
              <w:ind w:right="14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F18B7" w:rsidRDefault="009F18B7" w:rsidP="009F18B7">
            <w:pPr>
              <w:spacing w:line="240" w:lineRule="auto"/>
              <w:ind w:right="140"/>
              <w:contextualSpacing w:val="0"/>
              <w:jc w:val="both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F18B7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Представление</w:t>
            </w:r>
            <w:r w:rsidRPr="009F18B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B7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  <w:r w:rsidRPr="009F18B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работы по направлению </w:t>
            </w:r>
            <w:r w:rsidRPr="009F18B7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9F18B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региональной </w:t>
            </w:r>
            <w:r w:rsidRPr="009F18B7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инновационной</w:t>
            </w:r>
            <w:r w:rsidRPr="009F18B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8B7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площадки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:rsidR="009F18B7" w:rsidRDefault="009F18B7" w:rsidP="009F18B7">
            <w:pPr>
              <w:spacing w:line="240" w:lineRule="auto"/>
              <w:ind w:right="140"/>
              <w:contextualSpacing w:val="0"/>
              <w:jc w:val="both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F18B7" w:rsidRPr="009F18B7" w:rsidRDefault="009F18B7" w:rsidP="009F18B7">
            <w:pPr>
              <w:spacing w:line="240" w:lineRule="auto"/>
              <w:ind w:right="140"/>
              <w:contextualSpacing w:val="0"/>
              <w:jc w:val="both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«СШ №1» г. Десногорска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Start"/>
            <w:r w:rsidRPr="009F18B7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F18B7">
              <w:rPr>
                <w:rFonts w:ascii="Times New Roman" w:hAnsi="Times New Roman" w:cs="Times New Roman"/>
                <w:sz w:val="24"/>
                <w:szCs w:val="24"/>
              </w:rPr>
              <w:t xml:space="preserve"> «ЛИФТ» – территория наставничества»</w:t>
            </w:r>
          </w:p>
          <w:p w:rsidR="009F18B7" w:rsidRDefault="009F18B7" w:rsidP="009F18B7">
            <w:pPr>
              <w:spacing w:line="240" w:lineRule="auto"/>
              <w:ind w:right="140"/>
              <w:contextualSpacing w:val="0"/>
              <w:jc w:val="both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F18B7" w:rsidRDefault="009F18B7" w:rsidP="009F18B7">
            <w:pPr>
              <w:spacing w:line="240" w:lineRule="auto"/>
              <w:ind w:right="140"/>
              <w:contextualSpacing w:val="0"/>
              <w:jc w:val="both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41F86" w:rsidRDefault="00541F86" w:rsidP="009F18B7">
            <w:pPr>
              <w:spacing w:line="240" w:lineRule="auto"/>
              <w:ind w:right="140"/>
              <w:contextualSpacing w:val="0"/>
              <w:jc w:val="both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F18B7" w:rsidRDefault="009F18B7" w:rsidP="009F18B7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«СШ № 4» г. Десногорска </w:t>
            </w:r>
            <w:r w:rsidRPr="009F18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18B7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9F18B7">
              <w:rPr>
                <w:rFonts w:ascii="Times New Roman" w:hAnsi="Times New Roman" w:cs="Times New Roman"/>
                <w:sz w:val="24"/>
                <w:szCs w:val="24"/>
              </w:rPr>
              <w:t xml:space="preserve"> – центр как инновационная модель воспитания и </w:t>
            </w:r>
            <w:proofErr w:type="gramStart"/>
            <w:r w:rsidRPr="009F18B7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9F18B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средствами профориентационной работы»</w:t>
            </w:r>
          </w:p>
          <w:p w:rsidR="00F211A5" w:rsidRDefault="00F211A5" w:rsidP="009F18B7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11A5" w:rsidRPr="00F211A5" w:rsidRDefault="00F211A5" w:rsidP="009F18B7">
            <w:pPr>
              <w:spacing w:line="240" w:lineRule="auto"/>
              <w:ind w:right="14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«Детский сад «Мишутка»               г. Десногорска «Реализация современной модели дополнительного образования в ДОУ средствами предметно-развивающей среды центра «Открытие» для формирования у детей целостной картины мира»</w:t>
            </w:r>
          </w:p>
        </w:tc>
        <w:tc>
          <w:tcPr>
            <w:tcW w:w="1843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B7" w:rsidRDefault="009F18B7" w:rsidP="00123582">
            <w:pPr>
              <w:spacing w:line="240" w:lineRule="auto"/>
              <w:ind w:left="140" w:right="14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B7" w:rsidRPr="009F18B7" w:rsidRDefault="009F18B7" w:rsidP="009F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B7" w:rsidRPr="009F18B7" w:rsidRDefault="009F18B7" w:rsidP="009F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B7" w:rsidRPr="009F18B7" w:rsidRDefault="009F18B7" w:rsidP="009F1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B7" w:rsidRPr="00541F86" w:rsidRDefault="009F18B7" w:rsidP="009F18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18B7" w:rsidRDefault="00F211A5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F1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евраль</w:t>
            </w:r>
          </w:p>
          <w:p w:rsidR="00F211A5" w:rsidRDefault="00F211A5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11A5" w:rsidRDefault="00F211A5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11A5" w:rsidRDefault="00F211A5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11A5" w:rsidRDefault="00F211A5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11A5" w:rsidRDefault="00F211A5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11A5" w:rsidRDefault="00F211A5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1F86" w:rsidRDefault="00541F86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1F86" w:rsidRDefault="00541F86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1F86" w:rsidRDefault="00541F86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1F86" w:rsidRDefault="00541F86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11A5" w:rsidRPr="009F18B7" w:rsidRDefault="00F211A5" w:rsidP="009F1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B7" w:rsidRDefault="009F18B7" w:rsidP="00DE0AB1">
            <w:pPr>
              <w:spacing w:line="240" w:lineRule="auto"/>
              <w:ind w:left="140" w:right="1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18B7" w:rsidRPr="009F18B7" w:rsidRDefault="009F18B7" w:rsidP="009F18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18B7" w:rsidRPr="009F18B7" w:rsidRDefault="009F18B7" w:rsidP="009F18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18B7" w:rsidRPr="009F18B7" w:rsidRDefault="009F18B7" w:rsidP="009F18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18B7" w:rsidRDefault="009F18B7" w:rsidP="009F18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46F" w:rsidRDefault="009F18B7" w:rsidP="00541F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Кузьмичёва О.В., заместитель директора МБОУ «СШ №1» </w:t>
            </w:r>
            <w:r w:rsidR="00C134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Десногорска</w:t>
            </w:r>
          </w:p>
          <w:p w:rsidR="009F18B7" w:rsidRDefault="009F18B7" w:rsidP="00541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346F" w:rsidRDefault="00C1346F" w:rsidP="00541F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Морозова Е.В., заместитель директора МБОУ «СШ № 4»                      г. Десногорска</w:t>
            </w:r>
          </w:p>
          <w:p w:rsidR="00F211A5" w:rsidRDefault="00F211A5" w:rsidP="00541F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1F86" w:rsidRDefault="00541F86" w:rsidP="00541F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1F86" w:rsidRDefault="00541F86" w:rsidP="00541F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11A5" w:rsidRDefault="00F211A5" w:rsidP="00541F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Борисова И.А., заведующий МБДОУ «Детский сад «Мишутка» г. Десногорска</w:t>
            </w:r>
          </w:p>
          <w:p w:rsidR="00F211A5" w:rsidRDefault="00F211A5" w:rsidP="00C134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F211A5" w:rsidRPr="00C1346F" w:rsidRDefault="00F211A5" w:rsidP="00C134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004E" w:rsidRPr="00F211A5" w:rsidRDefault="00BE004E" w:rsidP="00F211A5">
      <w:p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004E" w:rsidRPr="004C49FD" w:rsidRDefault="004C49FD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04E" w:rsidRPr="004C49FD" w:rsidRDefault="004C49FD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04E" w:rsidRPr="004C49FD" w:rsidRDefault="004C49FD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04E" w:rsidRDefault="00BE004E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123582" w:rsidRDefault="00123582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123582" w:rsidRDefault="00123582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123582" w:rsidRDefault="00123582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123582" w:rsidRDefault="00123582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123582" w:rsidRPr="00123582" w:rsidRDefault="00123582" w:rsidP="00123582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23582" w:rsidRPr="00123582" w:rsidSect="00DE0AB1">
      <w:pgSz w:w="11909" w:h="16834"/>
      <w:pgMar w:top="1134" w:right="567" w:bottom="107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52" w:rsidRDefault="00F72A52" w:rsidP="004C1D13">
      <w:pPr>
        <w:spacing w:line="240" w:lineRule="auto"/>
      </w:pPr>
      <w:r>
        <w:separator/>
      </w:r>
    </w:p>
  </w:endnote>
  <w:endnote w:type="continuationSeparator" w:id="0">
    <w:p w:rsidR="00F72A52" w:rsidRDefault="00F72A52" w:rsidP="004C1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52" w:rsidRDefault="00F72A52" w:rsidP="004C1D13">
      <w:pPr>
        <w:spacing w:line="240" w:lineRule="auto"/>
      </w:pPr>
      <w:r>
        <w:separator/>
      </w:r>
    </w:p>
  </w:footnote>
  <w:footnote w:type="continuationSeparator" w:id="0">
    <w:p w:rsidR="00F72A52" w:rsidRDefault="00F72A52" w:rsidP="004C1D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AED"/>
    <w:multiLevelType w:val="multilevel"/>
    <w:tmpl w:val="E550CF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6444A"/>
    <w:multiLevelType w:val="hybridMultilevel"/>
    <w:tmpl w:val="03F2BF3C"/>
    <w:lvl w:ilvl="0" w:tplc="0C486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33E96"/>
    <w:multiLevelType w:val="hybridMultilevel"/>
    <w:tmpl w:val="68E48E9E"/>
    <w:lvl w:ilvl="0" w:tplc="0C486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F4BD4"/>
    <w:multiLevelType w:val="multilevel"/>
    <w:tmpl w:val="AEE05DE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A935060"/>
    <w:multiLevelType w:val="hybridMultilevel"/>
    <w:tmpl w:val="2E6AF184"/>
    <w:lvl w:ilvl="0" w:tplc="0C4868D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04E"/>
    <w:rsid w:val="00022419"/>
    <w:rsid w:val="0008320C"/>
    <w:rsid w:val="000D6510"/>
    <w:rsid w:val="00123582"/>
    <w:rsid w:val="001625FB"/>
    <w:rsid w:val="002E518C"/>
    <w:rsid w:val="00413210"/>
    <w:rsid w:val="004C1D13"/>
    <w:rsid w:val="004C49FD"/>
    <w:rsid w:val="00541F86"/>
    <w:rsid w:val="007B1137"/>
    <w:rsid w:val="00834F79"/>
    <w:rsid w:val="009D6F30"/>
    <w:rsid w:val="009F18B7"/>
    <w:rsid w:val="00A91721"/>
    <w:rsid w:val="00BE004E"/>
    <w:rsid w:val="00C1346F"/>
    <w:rsid w:val="00DE0AB1"/>
    <w:rsid w:val="00E10A73"/>
    <w:rsid w:val="00E36EF7"/>
    <w:rsid w:val="00ED2930"/>
    <w:rsid w:val="00F211A5"/>
    <w:rsid w:val="00F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4C49FD"/>
    <w:pPr>
      <w:ind w:left="720"/>
    </w:pPr>
  </w:style>
  <w:style w:type="paragraph" w:styleId="a8">
    <w:name w:val="header"/>
    <w:basedOn w:val="a"/>
    <w:link w:val="a9"/>
    <w:uiPriority w:val="99"/>
    <w:unhideWhenUsed/>
    <w:rsid w:val="004C1D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1D13"/>
  </w:style>
  <w:style w:type="paragraph" w:styleId="aa">
    <w:name w:val="footer"/>
    <w:basedOn w:val="a"/>
    <w:link w:val="ab"/>
    <w:uiPriority w:val="99"/>
    <w:unhideWhenUsed/>
    <w:rsid w:val="004C1D1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1D13"/>
  </w:style>
  <w:style w:type="character" w:customStyle="1" w:styleId="extended-textshort">
    <w:name w:val="extended-text__short"/>
    <w:basedOn w:val="a0"/>
    <w:rsid w:val="009F18B7"/>
  </w:style>
  <w:style w:type="paragraph" w:styleId="ac">
    <w:name w:val="Balloon Text"/>
    <w:basedOn w:val="a"/>
    <w:link w:val="ad"/>
    <w:uiPriority w:val="99"/>
    <w:semiHidden/>
    <w:unhideWhenUsed/>
    <w:rsid w:val="00541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4C49FD"/>
    <w:pPr>
      <w:ind w:left="720"/>
    </w:pPr>
  </w:style>
  <w:style w:type="paragraph" w:styleId="a8">
    <w:name w:val="header"/>
    <w:basedOn w:val="a"/>
    <w:link w:val="a9"/>
    <w:uiPriority w:val="99"/>
    <w:unhideWhenUsed/>
    <w:rsid w:val="004C1D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1D13"/>
  </w:style>
  <w:style w:type="paragraph" w:styleId="aa">
    <w:name w:val="footer"/>
    <w:basedOn w:val="a"/>
    <w:link w:val="ab"/>
    <w:uiPriority w:val="99"/>
    <w:unhideWhenUsed/>
    <w:rsid w:val="004C1D1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1D13"/>
  </w:style>
  <w:style w:type="character" w:customStyle="1" w:styleId="extended-textshort">
    <w:name w:val="extended-text__short"/>
    <w:basedOn w:val="a0"/>
    <w:rsid w:val="009F18B7"/>
  </w:style>
  <w:style w:type="paragraph" w:styleId="ac">
    <w:name w:val="Balloon Text"/>
    <w:basedOn w:val="a"/>
    <w:link w:val="ad"/>
    <w:uiPriority w:val="99"/>
    <w:semiHidden/>
    <w:unhideWhenUsed/>
    <w:rsid w:val="00541F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смсчч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12</cp:revision>
  <cp:lastPrinted>2019-11-11T12:22:00Z</cp:lastPrinted>
  <dcterms:created xsi:type="dcterms:W3CDTF">2018-10-15T07:00:00Z</dcterms:created>
  <dcterms:modified xsi:type="dcterms:W3CDTF">2019-11-11T13:32:00Z</dcterms:modified>
</cp:coreProperties>
</file>