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03" w:rsidRPr="00D1608D" w:rsidRDefault="008E7E03" w:rsidP="008E7E03">
      <w:pPr>
        <w:pStyle w:val="ConsPlusNormal"/>
        <w:tabs>
          <w:tab w:val="left" w:pos="6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29" w:rsidRPr="00846C52" w:rsidRDefault="000A2629" w:rsidP="000A2629">
      <w:pPr>
        <w:pStyle w:val="a3"/>
        <w:spacing w:line="200" w:lineRule="atLeast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846C52">
        <w:rPr>
          <w:rFonts w:ascii="Times New Roman" w:hAnsi="Times New Roman" w:cs="Times New Roman"/>
          <w:b/>
          <w:bCs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846C52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46C52">
        <w:rPr>
          <w:rFonts w:ascii="Times New Roman" w:hAnsi="Times New Roman" w:cs="Times New Roman"/>
          <w:b/>
          <w:bCs/>
          <w:sz w:val="28"/>
          <w:szCs w:val="28"/>
        </w:rPr>
        <w:t xml:space="preserve"> услуги «</w:t>
      </w:r>
      <w:r w:rsidRPr="00846C52">
        <w:rPr>
          <w:rFonts w:ascii="Times New Roman" w:hAnsi="Times New Roman" w:cs="Times New Roman"/>
          <w:b/>
          <w:sz w:val="28"/>
          <w:szCs w:val="28"/>
        </w:rPr>
        <w:t>Выдача органом опеки и попечительства предварительного разрешения, затрагивающего осуществление имущественных прав несовершеннолетних и подопечных</w:t>
      </w:r>
      <w:r w:rsidRPr="00846C52">
        <w:rPr>
          <w:rFonts w:ascii="Times New Roman" w:hAnsi="Times New Roman" w:cs="Times New Roman"/>
          <w:b/>
          <w:bCs/>
          <w:sz w:val="28"/>
          <w:szCs w:val="28"/>
        </w:rPr>
        <w:t>», переданной на муниципальный уровень</w:t>
      </w:r>
    </w:p>
    <w:p w:rsidR="008E7E03" w:rsidRPr="00D1608D" w:rsidRDefault="008E7E03" w:rsidP="008E7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E03" w:rsidRPr="00D1608D" w:rsidRDefault="008E7E03" w:rsidP="00CC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8D">
        <w:rPr>
          <w:rFonts w:ascii="Times New Roman" w:hAnsi="Times New Roman" w:cs="Times New Roman"/>
          <w:b/>
          <w:sz w:val="24"/>
          <w:szCs w:val="24"/>
        </w:rPr>
        <w:t>Семейный кодекс Р</w:t>
      </w:r>
      <w:r w:rsidR="00B02275">
        <w:rPr>
          <w:rFonts w:ascii="Times New Roman" w:hAnsi="Times New Roman" w:cs="Times New Roman"/>
          <w:b/>
          <w:sz w:val="24"/>
          <w:szCs w:val="24"/>
        </w:rPr>
        <w:t xml:space="preserve">оссийской </w:t>
      </w:r>
      <w:r w:rsidRPr="00D1608D">
        <w:rPr>
          <w:rFonts w:ascii="Times New Roman" w:hAnsi="Times New Roman" w:cs="Times New Roman"/>
          <w:b/>
          <w:sz w:val="24"/>
          <w:szCs w:val="24"/>
        </w:rPr>
        <w:t>Ф</w:t>
      </w:r>
      <w:r w:rsidR="00B02275">
        <w:rPr>
          <w:rFonts w:ascii="Times New Roman" w:hAnsi="Times New Roman" w:cs="Times New Roman"/>
          <w:b/>
          <w:sz w:val="24"/>
          <w:szCs w:val="24"/>
        </w:rPr>
        <w:t>едерации</w:t>
      </w:r>
      <w:r w:rsidRPr="00D1608D">
        <w:rPr>
          <w:rFonts w:ascii="Times New Roman" w:hAnsi="Times New Roman" w:cs="Times New Roman"/>
          <w:b/>
          <w:sz w:val="24"/>
          <w:szCs w:val="24"/>
        </w:rPr>
        <w:t>:</w:t>
      </w:r>
    </w:p>
    <w:p w:rsidR="008E7E03" w:rsidRPr="00D1608D" w:rsidRDefault="008E7E03" w:rsidP="008E7E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E03" w:rsidRPr="00D1608D" w:rsidRDefault="008E7E03" w:rsidP="008E7E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8D">
        <w:rPr>
          <w:rFonts w:ascii="Times New Roman" w:hAnsi="Times New Roman" w:cs="Times New Roman"/>
          <w:bCs/>
          <w:sz w:val="24"/>
          <w:szCs w:val="24"/>
        </w:rPr>
        <w:t>Статья 67. Право на общение с ребенком дедушки, бабушки, братьев, сестер и других родственников</w:t>
      </w:r>
    </w:p>
    <w:p w:rsidR="008E7E03" w:rsidRPr="00D1608D" w:rsidRDefault="008E7E03" w:rsidP="008E7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E03" w:rsidRPr="00D1608D" w:rsidRDefault="008E7E03" w:rsidP="008E7E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8D">
        <w:rPr>
          <w:rFonts w:ascii="Times New Roman" w:hAnsi="Times New Roman" w:cs="Times New Roman"/>
          <w:bCs/>
          <w:sz w:val="24"/>
          <w:szCs w:val="24"/>
        </w:rPr>
        <w:t>1. Дедушка, бабушка, братья, сестры и другие родственники имеют право на общение с ребенком.</w:t>
      </w:r>
    </w:p>
    <w:p w:rsidR="008E7E03" w:rsidRPr="00D1608D" w:rsidRDefault="008E7E03" w:rsidP="008E7E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8D">
        <w:rPr>
          <w:rFonts w:ascii="Times New Roman" w:hAnsi="Times New Roman" w:cs="Times New Roman"/>
          <w:bCs/>
          <w:sz w:val="24"/>
          <w:szCs w:val="24"/>
        </w:rPr>
        <w:t>2.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</w:p>
    <w:p w:rsidR="008E7E03" w:rsidRPr="00D1608D" w:rsidRDefault="008E7E03" w:rsidP="008E7E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8D">
        <w:rPr>
          <w:rFonts w:ascii="Times New Roman" w:hAnsi="Times New Roman" w:cs="Times New Roman"/>
          <w:bCs/>
          <w:sz w:val="24"/>
          <w:szCs w:val="24"/>
        </w:rPr>
        <w:t>3. Если родители (один из них) не подчиняются решению органа опеки и попечительства, близкие родственники ребенка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</w:p>
    <w:p w:rsidR="001E225B" w:rsidRPr="001E225B" w:rsidRDefault="001E225B" w:rsidP="001E22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E225B">
        <w:rPr>
          <w:rFonts w:ascii="Times New Roman" w:hAnsi="Times New Roman" w:cs="Times New Roman"/>
          <w:bCs/>
          <w:sz w:val="24"/>
          <w:szCs w:val="24"/>
        </w:rPr>
        <w:t xml:space="preserve">В случае невыполнения решения суда к виновному родителю применяются меры, предусмотренные </w:t>
      </w:r>
      <w:hyperlink r:id="rId5" w:history="1">
        <w:r w:rsidRPr="001E225B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1E225B">
        <w:rPr>
          <w:rFonts w:ascii="Times New Roman" w:hAnsi="Times New Roman" w:cs="Times New Roman"/>
          <w:bCs/>
          <w:sz w:val="24"/>
          <w:szCs w:val="24"/>
        </w:rPr>
        <w:t xml:space="preserve"> об административных правонарушениях и законодательством об исполнительном производстве.</w:t>
      </w:r>
    </w:p>
    <w:bookmarkEnd w:id="0"/>
    <w:p w:rsidR="008E7E03" w:rsidRPr="00D1608D" w:rsidRDefault="008E7E03" w:rsidP="008E7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E03" w:rsidRPr="00B02275" w:rsidRDefault="008E7E03" w:rsidP="00B022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608D">
        <w:rPr>
          <w:rFonts w:ascii="Times New Roman" w:hAnsi="Times New Roman" w:cs="Times New Roman"/>
          <w:sz w:val="24"/>
          <w:szCs w:val="24"/>
        </w:rPr>
        <w:t>Закон Смоленской области от 31.01.2008 № 6-з</w:t>
      </w:r>
      <w:r w:rsidR="00B02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2275" w:rsidRPr="00B02275">
        <w:rPr>
          <w:rFonts w:ascii="Times New Roman" w:hAnsi="Times New Roman" w:cs="Times New Roman"/>
          <w:b w:val="0"/>
          <w:sz w:val="24"/>
          <w:szCs w:val="24"/>
        </w:rPr>
        <w:t>«</w:t>
      </w:r>
      <w:r w:rsidR="00B02275" w:rsidRPr="00B02275">
        <w:rPr>
          <w:rFonts w:ascii="Times New Roman" w:hAnsi="Times New Roman" w:cs="Times New Roman"/>
          <w:sz w:val="24"/>
          <w:szCs w:val="24"/>
        </w:rPr>
        <w:t>О</w:t>
      </w:r>
      <w:r w:rsidR="00B02275">
        <w:rPr>
          <w:rFonts w:ascii="Times New Roman" w:hAnsi="Times New Roman" w:cs="Times New Roman"/>
          <w:sz w:val="24"/>
          <w:szCs w:val="24"/>
        </w:rPr>
        <w:t>б организации и осуществлении деятельности по опеке и попечительству в Смоленской области</w:t>
      </w:r>
      <w:r w:rsidR="00B02275" w:rsidRPr="00B02275">
        <w:rPr>
          <w:rFonts w:ascii="Times New Roman" w:hAnsi="Times New Roman" w:cs="Times New Roman"/>
          <w:sz w:val="24"/>
          <w:szCs w:val="24"/>
        </w:rPr>
        <w:t>»</w:t>
      </w:r>
      <w:r w:rsidR="00E02F8D">
        <w:rPr>
          <w:rFonts w:ascii="Times New Roman" w:hAnsi="Times New Roman" w:cs="Times New Roman"/>
          <w:sz w:val="24"/>
          <w:szCs w:val="24"/>
        </w:rPr>
        <w:t>:</w:t>
      </w:r>
    </w:p>
    <w:p w:rsidR="00B02275" w:rsidRDefault="00B02275" w:rsidP="00B0227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275" w:rsidRPr="00B02275" w:rsidRDefault="00B02275" w:rsidP="00B0227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275">
        <w:rPr>
          <w:rFonts w:ascii="Times New Roman" w:hAnsi="Times New Roman" w:cs="Times New Roman"/>
          <w:sz w:val="24"/>
          <w:szCs w:val="24"/>
        </w:rPr>
        <w:t>Статья 2. Полномочия органов опеки и попечительства по защите прав и законных интересов несовершеннолетних</w:t>
      </w:r>
    </w:p>
    <w:p w:rsidR="008E7E03" w:rsidRPr="00D1608D" w:rsidRDefault="008E7E03" w:rsidP="008E7E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08D">
        <w:rPr>
          <w:rFonts w:ascii="Times New Roman" w:hAnsi="Times New Roman" w:cs="Times New Roman"/>
          <w:sz w:val="24"/>
          <w:szCs w:val="24"/>
        </w:rPr>
        <w:t>п. 38</w:t>
      </w:r>
      <w:r w:rsidR="00B02275">
        <w:rPr>
          <w:rFonts w:ascii="Times New Roman" w:hAnsi="Times New Roman" w:cs="Times New Roman"/>
          <w:sz w:val="24"/>
          <w:szCs w:val="24"/>
        </w:rPr>
        <w:t xml:space="preserve"> </w:t>
      </w:r>
      <w:r w:rsidRPr="00D1608D">
        <w:rPr>
          <w:rFonts w:ascii="Times New Roman" w:hAnsi="Times New Roman" w:cs="Times New Roman"/>
          <w:sz w:val="24"/>
          <w:szCs w:val="24"/>
        </w:rPr>
        <w:t xml:space="preserve"> - орган опеки и попечительства обязывает родителей (одного из них) не препятствовать возможности общения близких родственников с ребенком, предъявляют в суд иски об устранении препятствий к общению с ребенком в случаях, установленных федеральным законодательств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0D7C19" w:rsidRDefault="000D7C19"/>
    <w:sectPr w:rsidR="000D7C19" w:rsidSect="0080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E03"/>
    <w:rsid w:val="0008372F"/>
    <w:rsid w:val="000A2629"/>
    <w:rsid w:val="000D7C19"/>
    <w:rsid w:val="001E225B"/>
    <w:rsid w:val="00224FBC"/>
    <w:rsid w:val="00801987"/>
    <w:rsid w:val="008E7E03"/>
    <w:rsid w:val="00B02275"/>
    <w:rsid w:val="00CC21A8"/>
    <w:rsid w:val="00CE62FD"/>
    <w:rsid w:val="00E02F8D"/>
    <w:rsid w:val="00E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022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Subtitle"/>
    <w:basedOn w:val="a"/>
    <w:next w:val="a4"/>
    <w:link w:val="a5"/>
    <w:qFormat/>
    <w:rsid w:val="000A2629"/>
    <w:pPr>
      <w:widowControl w:val="0"/>
      <w:suppressAutoHyphens/>
      <w:spacing w:after="0" w:line="360" w:lineRule="auto"/>
      <w:ind w:left="-567"/>
      <w:jc w:val="center"/>
    </w:pPr>
    <w:rPr>
      <w:rFonts w:ascii="Arial" w:eastAsia="SimSun" w:hAnsi="Arial" w:cs="Mangal"/>
      <w:kern w:val="2"/>
      <w:sz w:val="32"/>
      <w:szCs w:val="32"/>
      <w:lang w:eastAsia="hi-IN" w:bidi="hi-IN"/>
    </w:rPr>
  </w:style>
  <w:style w:type="character" w:customStyle="1" w:styleId="a5">
    <w:name w:val="Подзаголовок Знак"/>
    <w:basedOn w:val="a0"/>
    <w:link w:val="a3"/>
    <w:rsid w:val="000A2629"/>
    <w:rPr>
      <w:rFonts w:ascii="Arial" w:eastAsia="SimSun" w:hAnsi="Arial" w:cs="Mangal"/>
      <w:kern w:val="2"/>
      <w:sz w:val="32"/>
      <w:szCs w:val="32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0A262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A2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32106E3E25153DD3C09FA258DC49783D85F8324A44029382251A4738C67DB0A71925124012L0J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ОПЕКА</cp:lastModifiedBy>
  <cp:revision>8</cp:revision>
  <dcterms:created xsi:type="dcterms:W3CDTF">2012-08-06T10:53:00Z</dcterms:created>
  <dcterms:modified xsi:type="dcterms:W3CDTF">2018-02-09T06:09:00Z</dcterms:modified>
</cp:coreProperties>
</file>