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diagrams/drawing1.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charts/chart11.xml" ContentType="application/vnd.openxmlformats-officedocument.drawingml.chart+xml"/>
  <Override PartName="/word/charts/chart12.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Override PartName="/word/diagrams/quickStyle1.xml" ContentType="application/vnd.openxmlformats-officedocument.drawingml.diagramStyle+xml"/>
  <Override PartName="/word/theme/themeOverride4.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CE1" w:rsidRDefault="0046421D">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Анализ состояния и перспектив развития системы образования</w:t>
      </w:r>
    </w:p>
    <w:p w:rsidR="00D30CE1" w:rsidRDefault="0046421D">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 «город Десногорск» Смоленской области</w:t>
      </w:r>
    </w:p>
    <w:p w:rsidR="00D30CE1" w:rsidRDefault="0046421D">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 2019 год</w:t>
      </w:r>
    </w:p>
    <w:p w:rsidR="00D30CE1" w:rsidRDefault="00D30CE1">
      <w:pPr>
        <w:pStyle w:val="10"/>
        <w:spacing w:after="0" w:line="240" w:lineRule="auto"/>
        <w:jc w:val="center"/>
        <w:rPr>
          <w:rFonts w:ascii="Times New Roman" w:eastAsia="Times New Roman" w:hAnsi="Times New Roman" w:cs="Times New Roman"/>
          <w:b/>
          <w:sz w:val="24"/>
          <w:szCs w:val="24"/>
        </w:rPr>
      </w:pPr>
    </w:p>
    <w:p w:rsidR="00D30CE1" w:rsidRDefault="0046421D">
      <w:pPr>
        <w:pStyle w:val="1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подведомственном подчинении Комитета по образованию Администрации муниципального образования «город Десногорск» Смоленской области находятся:</w:t>
      </w:r>
    </w:p>
    <w:p w:rsidR="00D30CE1" w:rsidRDefault="0046421D" w:rsidP="00BF22FA">
      <w:pPr>
        <w:pStyle w:val="10"/>
        <w:numPr>
          <w:ilvl w:val="0"/>
          <w:numId w:val="19"/>
        </w:numPr>
        <w:pBdr>
          <w:top w:val="nil"/>
          <w:left w:val="nil"/>
          <w:bottom w:val="nil"/>
          <w:right w:val="nil"/>
          <w:between w:val="nil"/>
        </w:pBdr>
        <w:tabs>
          <w:tab w:val="left" w:pos="993"/>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 xml:space="preserve"> 8 муниципальных бюджетных учреждений дошкольного образования;</w:t>
      </w:r>
    </w:p>
    <w:p w:rsidR="00D30CE1" w:rsidRDefault="0046421D" w:rsidP="00BF22FA">
      <w:pPr>
        <w:pStyle w:val="10"/>
        <w:numPr>
          <w:ilvl w:val="0"/>
          <w:numId w:val="19"/>
        </w:numPr>
        <w:pBdr>
          <w:top w:val="nil"/>
          <w:left w:val="nil"/>
          <w:bottom w:val="nil"/>
          <w:right w:val="nil"/>
          <w:between w:val="nil"/>
        </w:pBdr>
        <w:tabs>
          <w:tab w:val="left" w:pos="993"/>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 xml:space="preserve"> 4 муниципальных </w:t>
      </w:r>
      <w:r w:rsidR="007352AD">
        <w:rPr>
          <w:rFonts w:ascii="Times New Roman" w:eastAsia="Times New Roman" w:hAnsi="Times New Roman" w:cs="Times New Roman"/>
          <w:color w:val="000000"/>
          <w:sz w:val="24"/>
          <w:szCs w:val="24"/>
        </w:rPr>
        <w:t>бюджетных общеобразовательных</w:t>
      </w:r>
      <w:r>
        <w:rPr>
          <w:rFonts w:ascii="Times New Roman" w:eastAsia="Times New Roman" w:hAnsi="Times New Roman" w:cs="Times New Roman"/>
          <w:color w:val="000000"/>
          <w:sz w:val="24"/>
          <w:szCs w:val="24"/>
        </w:rPr>
        <w:t xml:space="preserve"> учреждения;</w:t>
      </w:r>
    </w:p>
    <w:p w:rsidR="00D30CE1" w:rsidRDefault="0046421D" w:rsidP="00BF22FA">
      <w:pPr>
        <w:pStyle w:val="10"/>
        <w:numPr>
          <w:ilvl w:val="0"/>
          <w:numId w:val="19"/>
        </w:numPr>
        <w:pBdr>
          <w:top w:val="nil"/>
          <w:left w:val="nil"/>
          <w:bottom w:val="nil"/>
          <w:right w:val="nil"/>
          <w:between w:val="nil"/>
        </w:pBdr>
        <w:tabs>
          <w:tab w:val="left" w:pos="993"/>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муниципальное бюджетное образовательное учреждение дополнительного образования детей «Дом детского творчества».</w:t>
      </w:r>
    </w:p>
    <w:p w:rsidR="00D30CE1" w:rsidRDefault="0046421D">
      <w:pPr>
        <w:pStyle w:val="1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Муниципальная система образования на сегодня – это социально-педагогический комплекс, сочетающий в себе разнообразные формы обучения, реализующий </w:t>
      </w:r>
      <w:r w:rsidR="00D715B4">
        <w:rPr>
          <w:rFonts w:ascii="Times New Roman" w:eastAsia="Times New Roman" w:hAnsi="Times New Roman" w:cs="Times New Roman"/>
          <w:sz w:val="24"/>
          <w:szCs w:val="24"/>
        </w:rPr>
        <w:t xml:space="preserve">Федеральный </w:t>
      </w:r>
      <w:r w:rsidR="00FC17C0">
        <w:rPr>
          <w:rFonts w:ascii="Times New Roman" w:eastAsia="Times New Roman" w:hAnsi="Times New Roman" w:cs="Times New Roman"/>
          <w:sz w:val="24"/>
          <w:szCs w:val="24"/>
        </w:rPr>
        <w:t>закон «</w:t>
      </w:r>
      <w:r>
        <w:rPr>
          <w:rFonts w:ascii="Times New Roman" w:eastAsia="Times New Roman" w:hAnsi="Times New Roman" w:cs="Times New Roman"/>
          <w:sz w:val="24"/>
          <w:szCs w:val="24"/>
        </w:rPr>
        <w:t>Об образовании в Российской Федерации» и предоставляющий бесплатное общедоступное образование.</w:t>
      </w:r>
    </w:p>
    <w:p w:rsidR="00D30CE1" w:rsidRDefault="007352AD">
      <w:pPr>
        <w:pStyle w:val="1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еятельность Комитета</w:t>
      </w:r>
      <w:r w:rsidR="0046421D">
        <w:rPr>
          <w:rFonts w:ascii="Times New Roman" w:eastAsia="Times New Roman" w:hAnsi="Times New Roman" w:cs="Times New Roman"/>
          <w:color w:val="000000"/>
          <w:sz w:val="24"/>
          <w:szCs w:val="24"/>
        </w:rPr>
        <w:t xml:space="preserve"> по образованию в течение 2019 года была направлена на реализацию государственной и муниципальной политики в сфере образования, обеспечивающей его доступность, качество и эффективность, на выполнение плановых мероприятий по реализации:</w:t>
      </w:r>
    </w:p>
    <w:p w:rsidR="00D30CE1" w:rsidRPr="003A5BF7" w:rsidRDefault="003A5BF7" w:rsidP="00BF22FA">
      <w:pPr>
        <w:pStyle w:val="affff1"/>
        <w:numPr>
          <w:ilvl w:val="0"/>
          <w:numId w:val="20"/>
        </w:numPr>
        <w:pBdr>
          <w:top w:val="nil"/>
          <w:left w:val="nil"/>
          <w:bottom w:val="nil"/>
          <w:right w:val="nil"/>
          <w:between w:val="nil"/>
        </w:pBdr>
        <w:tabs>
          <w:tab w:val="left" w:pos="993"/>
        </w:tabs>
        <w:spacing w:after="0" w:line="240" w:lineRule="auto"/>
        <w:ind w:left="0" w:firstLine="709"/>
        <w:jc w:val="both"/>
        <w:rPr>
          <w:color w:val="000000"/>
          <w:sz w:val="24"/>
          <w:szCs w:val="24"/>
        </w:rPr>
      </w:pPr>
      <w:r w:rsidRPr="003A5BF7">
        <w:rPr>
          <w:rFonts w:ascii="Times New Roman" w:eastAsia="Times New Roman" w:hAnsi="Times New Roman" w:cs="Times New Roman"/>
          <w:sz w:val="24"/>
          <w:szCs w:val="24"/>
        </w:rPr>
        <w:t>послания Президента РФ Федеральному Собранию Российской Федерации от 1 марта 2018 года и Указа Президента РФ В.В. Путина от 7 мая 2018 года № 204 «О национальных целях и стратегических задачах развития Российской Федерации на период до 2024 года»;</w:t>
      </w:r>
    </w:p>
    <w:p w:rsidR="00D30CE1" w:rsidRDefault="0046421D" w:rsidP="00BF22FA">
      <w:pPr>
        <w:pStyle w:val="10"/>
        <w:numPr>
          <w:ilvl w:val="0"/>
          <w:numId w:val="20"/>
        </w:numPr>
        <w:pBdr>
          <w:top w:val="nil"/>
          <w:left w:val="nil"/>
          <w:bottom w:val="nil"/>
          <w:right w:val="nil"/>
          <w:between w:val="nil"/>
        </w:pBdr>
        <w:tabs>
          <w:tab w:val="left" w:pos="993"/>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Федеральной целевой программы развития образования, утвержденной постановлением Правительства РФ от 23.05.2015 № 497;</w:t>
      </w:r>
    </w:p>
    <w:p w:rsidR="00D30CE1" w:rsidRPr="009E0E22" w:rsidRDefault="0046421D" w:rsidP="00BF22FA">
      <w:pPr>
        <w:pStyle w:val="10"/>
        <w:numPr>
          <w:ilvl w:val="0"/>
          <w:numId w:val="20"/>
        </w:numPr>
        <w:pBdr>
          <w:top w:val="nil"/>
          <w:left w:val="nil"/>
          <w:bottom w:val="nil"/>
          <w:right w:val="nil"/>
          <w:between w:val="nil"/>
        </w:pBdr>
        <w:tabs>
          <w:tab w:val="left" w:pos="993"/>
        </w:tabs>
        <w:spacing w:after="0" w:line="240" w:lineRule="auto"/>
        <w:ind w:left="0" w:firstLine="709"/>
        <w:jc w:val="both"/>
        <w:rPr>
          <w:color w:val="000000" w:themeColor="text1"/>
          <w:sz w:val="24"/>
          <w:szCs w:val="24"/>
        </w:rPr>
      </w:pPr>
      <w:r>
        <w:rPr>
          <w:rFonts w:ascii="Times New Roman" w:eastAsia="Times New Roman" w:hAnsi="Times New Roman" w:cs="Times New Roman"/>
          <w:color w:val="000000"/>
          <w:sz w:val="24"/>
          <w:szCs w:val="24"/>
        </w:rPr>
        <w:t xml:space="preserve">муниципальной программы  «Развитие образования в муниципальном образовании «город Десногорск» Смоленской области» на 2014-2020 годы», утвержденной постановлением  Администрации муниципального образования «город Десногорск» Смоленской области) от 31.12.2013 г. № 1221 </w:t>
      </w:r>
      <w:r w:rsidRPr="009E0E22">
        <w:rPr>
          <w:rFonts w:ascii="Times New Roman" w:eastAsia="Times New Roman" w:hAnsi="Times New Roman" w:cs="Times New Roman"/>
          <w:color w:val="000000" w:themeColor="text1"/>
          <w:sz w:val="24"/>
          <w:szCs w:val="24"/>
        </w:rPr>
        <w:t>(в ред. от 2</w:t>
      </w:r>
      <w:r w:rsidR="009E0E22" w:rsidRPr="009E0E22">
        <w:rPr>
          <w:rFonts w:ascii="Times New Roman" w:eastAsia="Times New Roman" w:hAnsi="Times New Roman" w:cs="Times New Roman"/>
          <w:color w:val="000000" w:themeColor="text1"/>
          <w:sz w:val="24"/>
          <w:szCs w:val="24"/>
        </w:rPr>
        <w:t>5</w:t>
      </w:r>
      <w:r w:rsidRPr="009E0E22">
        <w:rPr>
          <w:rFonts w:ascii="Times New Roman" w:eastAsia="Times New Roman" w:hAnsi="Times New Roman" w:cs="Times New Roman"/>
          <w:color w:val="000000" w:themeColor="text1"/>
          <w:sz w:val="24"/>
          <w:szCs w:val="24"/>
        </w:rPr>
        <w:t>.02.201</w:t>
      </w:r>
      <w:r w:rsidR="009E0E22" w:rsidRPr="009E0E22">
        <w:rPr>
          <w:rFonts w:ascii="Times New Roman" w:eastAsia="Times New Roman" w:hAnsi="Times New Roman" w:cs="Times New Roman"/>
          <w:color w:val="000000" w:themeColor="text1"/>
          <w:sz w:val="24"/>
          <w:szCs w:val="24"/>
        </w:rPr>
        <w:t>9 № 182</w:t>
      </w:r>
      <w:r w:rsidRPr="009E0E22">
        <w:rPr>
          <w:rFonts w:ascii="Times New Roman" w:eastAsia="Times New Roman" w:hAnsi="Times New Roman" w:cs="Times New Roman"/>
          <w:color w:val="000000" w:themeColor="text1"/>
          <w:sz w:val="24"/>
          <w:szCs w:val="24"/>
        </w:rPr>
        <w:t>);</w:t>
      </w:r>
    </w:p>
    <w:p w:rsidR="00D30CE1" w:rsidRDefault="0046421D" w:rsidP="00BF22FA">
      <w:pPr>
        <w:pStyle w:val="10"/>
        <w:numPr>
          <w:ilvl w:val="0"/>
          <w:numId w:val="20"/>
        </w:numPr>
        <w:pBdr>
          <w:top w:val="nil"/>
          <w:left w:val="nil"/>
          <w:bottom w:val="nil"/>
          <w:right w:val="nil"/>
          <w:between w:val="nil"/>
        </w:pBdr>
        <w:tabs>
          <w:tab w:val="left" w:pos="993"/>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муниципальной программы «Организация временного трудоустройства несовершеннолетних граждан в возрасте от 14 до 18 лет в свободное от учебы время в муниципальном образовании «город Десногорск» Смоленской области» на 2014-2020 годы», утвержденной постановлением Администрации муниципального образования «город Десногорск» Смоленской области от 28.05.2014 г. № 507  (</w:t>
      </w:r>
      <w:r w:rsidR="003A5BF7">
        <w:rPr>
          <w:rFonts w:ascii="Times New Roman" w:eastAsia="Times New Roman" w:hAnsi="Times New Roman" w:cs="Times New Roman"/>
          <w:color w:val="000000"/>
          <w:sz w:val="24"/>
          <w:szCs w:val="24"/>
        </w:rPr>
        <w:t>в ред. от 25.02.2019 № 185).</w:t>
      </w:r>
    </w:p>
    <w:p w:rsidR="00D30CE1" w:rsidRDefault="0046421D">
      <w:pPr>
        <w:pStyle w:val="10"/>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качестве основных приоритетов развития системы образования в 2019 году были определены следующие:</w:t>
      </w:r>
    </w:p>
    <w:p w:rsidR="00D30CE1" w:rsidRDefault="0046421D" w:rsidP="00BF22FA">
      <w:pPr>
        <w:pStyle w:val="10"/>
        <w:numPr>
          <w:ilvl w:val="0"/>
          <w:numId w:val="11"/>
        </w:numPr>
        <w:pBdr>
          <w:top w:val="nil"/>
          <w:left w:val="nil"/>
          <w:bottom w:val="nil"/>
          <w:right w:val="nil"/>
          <w:between w:val="nil"/>
        </w:pBdr>
        <w:tabs>
          <w:tab w:val="left" w:pos="993"/>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обеспечение качественного доступного дошкольного, общего и дополнительного образования;</w:t>
      </w:r>
    </w:p>
    <w:p w:rsidR="00D30CE1" w:rsidRDefault="0046421D" w:rsidP="00BF22FA">
      <w:pPr>
        <w:pStyle w:val="10"/>
        <w:numPr>
          <w:ilvl w:val="0"/>
          <w:numId w:val="11"/>
        </w:numPr>
        <w:pBdr>
          <w:top w:val="nil"/>
          <w:left w:val="nil"/>
          <w:bottom w:val="nil"/>
          <w:right w:val="nil"/>
          <w:between w:val="nil"/>
        </w:pBdr>
        <w:tabs>
          <w:tab w:val="left" w:pos="993"/>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 xml:space="preserve">создание условий для устойчивого развития системы образования в городе, формирование условий для системного перехода образовательной сети города на инновационный путь развития для повышения качества образования; </w:t>
      </w:r>
    </w:p>
    <w:p w:rsidR="00D30CE1" w:rsidRDefault="0046421D" w:rsidP="00BF22FA">
      <w:pPr>
        <w:pStyle w:val="10"/>
        <w:numPr>
          <w:ilvl w:val="0"/>
          <w:numId w:val="11"/>
        </w:numPr>
        <w:pBdr>
          <w:top w:val="nil"/>
          <w:left w:val="nil"/>
          <w:bottom w:val="nil"/>
          <w:right w:val="nil"/>
          <w:between w:val="nil"/>
        </w:pBdr>
        <w:tabs>
          <w:tab w:val="left" w:pos="993"/>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реализация мероприятий, направленных на  улучшение охраны  здоровья детей, развитие системы летнего отдыха, совершенствование организации питания школьников;</w:t>
      </w:r>
    </w:p>
    <w:p w:rsidR="00D30CE1" w:rsidRDefault="0046421D" w:rsidP="00BF22FA">
      <w:pPr>
        <w:pStyle w:val="10"/>
        <w:numPr>
          <w:ilvl w:val="0"/>
          <w:numId w:val="11"/>
        </w:numPr>
        <w:pBdr>
          <w:top w:val="nil"/>
          <w:left w:val="nil"/>
          <w:bottom w:val="nil"/>
          <w:right w:val="nil"/>
          <w:between w:val="nil"/>
        </w:pBdr>
        <w:tabs>
          <w:tab w:val="left" w:pos="993"/>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 xml:space="preserve">формирование всесторонне гармонично развитой, социально активной, творческой, патриотичной, духовно-нравственной личности, способной к самореализации и адаптивности в условиях динамично изменяющегося мира; </w:t>
      </w:r>
    </w:p>
    <w:p w:rsidR="00D30CE1" w:rsidRDefault="0046421D" w:rsidP="00BF22FA">
      <w:pPr>
        <w:pStyle w:val="10"/>
        <w:numPr>
          <w:ilvl w:val="0"/>
          <w:numId w:val="11"/>
        </w:numPr>
        <w:pBdr>
          <w:top w:val="nil"/>
          <w:left w:val="nil"/>
          <w:bottom w:val="nil"/>
          <w:right w:val="nil"/>
          <w:between w:val="nil"/>
        </w:pBdr>
        <w:tabs>
          <w:tab w:val="left" w:pos="993"/>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 xml:space="preserve">усиление воспитательной составляющей образования; </w:t>
      </w:r>
    </w:p>
    <w:p w:rsidR="00D30CE1" w:rsidRDefault="0046421D" w:rsidP="00BF22FA">
      <w:pPr>
        <w:pStyle w:val="10"/>
        <w:numPr>
          <w:ilvl w:val="0"/>
          <w:numId w:val="11"/>
        </w:numPr>
        <w:pBdr>
          <w:top w:val="nil"/>
          <w:left w:val="nil"/>
          <w:bottom w:val="nil"/>
          <w:right w:val="nil"/>
          <w:between w:val="nil"/>
        </w:pBdr>
        <w:tabs>
          <w:tab w:val="left" w:pos="993"/>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снижение проявления социальных рисков: безнадзорности, правонарушений среди несовершеннолетних;</w:t>
      </w:r>
    </w:p>
    <w:p w:rsidR="00D30CE1" w:rsidRDefault="0046421D" w:rsidP="00BF22FA">
      <w:pPr>
        <w:pStyle w:val="10"/>
        <w:numPr>
          <w:ilvl w:val="0"/>
          <w:numId w:val="11"/>
        </w:numPr>
        <w:pBdr>
          <w:top w:val="nil"/>
          <w:left w:val="nil"/>
          <w:bottom w:val="nil"/>
          <w:right w:val="nil"/>
          <w:between w:val="nil"/>
        </w:pBdr>
        <w:tabs>
          <w:tab w:val="left" w:pos="993"/>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социально-правовая защита несовершеннолетних, оказавшихся в трудной жизненной ситуации, профилактическая работа с неблагополучными семьями, своевременное обеспечение надлежащих условий для жизни детей-сирот и детей, оставшихся без попечения родителей, а также детей, попавших в трудную жизненную ситуацию;</w:t>
      </w:r>
    </w:p>
    <w:p w:rsidR="00D30CE1" w:rsidRDefault="0046421D" w:rsidP="00BF22FA">
      <w:pPr>
        <w:pStyle w:val="10"/>
        <w:numPr>
          <w:ilvl w:val="0"/>
          <w:numId w:val="11"/>
        </w:numPr>
        <w:pBdr>
          <w:top w:val="nil"/>
          <w:left w:val="nil"/>
          <w:bottom w:val="nil"/>
          <w:right w:val="nil"/>
          <w:between w:val="nil"/>
        </w:pBdr>
        <w:tabs>
          <w:tab w:val="left" w:pos="993"/>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lastRenderedPageBreak/>
        <w:t>развитие материально-технической базы образовательных учреждений; совершенствование механизмов планирования и эффективного использования материальных и финансовых ресурсов;</w:t>
      </w:r>
    </w:p>
    <w:p w:rsidR="00D30CE1" w:rsidRDefault="0046421D" w:rsidP="00BF22FA">
      <w:pPr>
        <w:pStyle w:val="10"/>
        <w:numPr>
          <w:ilvl w:val="0"/>
          <w:numId w:val="11"/>
        </w:numPr>
        <w:pBdr>
          <w:top w:val="nil"/>
          <w:left w:val="nil"/>
          <w:bottom w:val="nil"/>
          <w:right w:val="nil"/>
          <w:between w:val="nil"/>
        </w:pBdr>
        <w:tabs>
          <w:tab w:val="left" w:pos="993"/>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реализация мероприятий, направленных на повышение заработной платы учителей и работников образовательных учреждений;</w:t>
      </w:r>
    </w:p>
    <w:p w:rsidR="00D30CE1" w:rsidRDefault="0046421D" w:rsidP="00BF22FA">
      <w:pPr>
        <w:pStyle w:val="10"/>
        <w:numPr>
          <w:ilvl w:val="0"/>
          <w:numId w:val="11"/>
        </w:numPr>
        <w:pBdr>
          <w:top w:val="nil"/>
          <w:left w:val="nil"/>
          <w:bottom w:val="nil"/>
          <w:right w:val="nil"/>
          <w:between w:val="nil"/>
        </w:pBdr>
        <w:tabs>
          <w:tab w:val="left" w:pos="993"/>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обеспечение выполнения установленных государством нормативов, требований и правовых норм к образовательным учреждениям, безопасности жизнедеятельности образовательных учреждений;</w:t>
      </w:r>
    </w:p>
    <w:p w:rsidR="00D30CE1" w:rsidRDefault="0046421D" w:rsidP="00BF22FA">
      <w:pPr>
        <w:pStyle w:val="10"/>
        <w:numPr>
          <w:ilvl w:val="0"/>
          <w:numId w:val="11"/>
        </w:numPr>
        <w:pBdr>
          <w:top w:val="nil"/>
          <w:left w:val="nil"/>
          <w:bottom w:val="nil"/>
          <w:right w:val="nil"/>
          <w:between w:val="nil"/>
        </w:pBdr>
        <w:tabs>
          <w:tab w:val="left" w:pos="993"/>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удовлетворение потребности населения в получении доступного и качественного образования, создания образовательной среды, обеспечивающей доступность качественного образования лицам с ограниченными возможностями здоровья.</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Данные направления деятельности Комитетом по образованию решались путем осуществления контрольно-аналитической и организационно-управленческой деятельности.</w:t>
      </w:r>
    </w:p>
    <w:p w:rsidR="00F432DD" w:rsidRPr="00C841A3" w:rsidRDefault="00F432DD" w:rsidP="00F432DD">
      <w:pPr>
        <w:pStyle w:val="afffa"/>
        <w:ind w:firstLine="709"/>
        <w:jc w:val="both"/>
        <w:rPr>
          <w:rFonts w:ascii="Times New Roman" w:hAnsi="Times New Roman"/>
          <w:sz w:val="24"/>
          <w:szCs w:val="24"/>
        </w:rPr>
      </w:pPr>
      <w:r w:rsidRPr="00F432DD">
        <w:rPr>
          <w:rFonts w:ascii="Times New Roman" w:hAnsi="Times New Roman"/>
          <w:sz w:val="24"/>
          <w:szCs w:val="24"/>
        </w:rPr>
        <w:t>Фактически исполненный консолидированный бюджет по разделу «Образование»:278 781 093,50 рублей.</w:t>
      </w:r>
    </w:p>
    <w:p w:rsidR="00D30CE1" w:rsidRPr="00F432DD"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формировании бюджета применяется программно-целевой метод планирования. Программно-целевой метод планирования бюджета позволяет обеспечить прямую взаимосвязь между распределением ресурсов и достижением целей социально-экономической политики. Основными инструментами в этом случае являются муниципальные целевые программы и участие в реализации региональных целевых </w:t>
      </w:r>
      <w:r w:rsidRPr="00F432DD">
        <w:rPr>
          <w:rFonts w:ascii="Times New Roman" w:eastAsia="Times New Roman" w:hAnsi="Times New Roman" w:cs="Times New Roman"/>
          <w:color w:val="000000"/>
          <w:sz w:val="24"/>
          <w:szCs w:val="24"/>
        </w:rPr>
        <w:t>программ Смоленской области.</w:t>
      </w:r>
    </w:p>
    <w:p w:rsidR="00F432DD" w:rsidRPr="00F432DD" w:rsidRDefault="00F432DD" w:rsidP="00F432DD">
      <w:pPr>
        <w:pStyle w:val="afffa"/>
        <w:ind w:firstLine="709"/>
        <w:jc w:val="both"/>
        <w:rPr>
          <w:rFonts w:ascii="Times New Roman" w:hAnsi="Times New Roman" w:cs="Times New Roman"/>
          <w:sz w:val="24"/>
          <w:szCs w:val="24"/>
        </w:rPr>
      </w:pPr>
      <w:r w:rsidRPr="00F432DD">
        <w:rPr>
          <w:rFonts w:ascii="Times New Roman" w:hAnsi="Times New Roman" w:cs="Times New Roman"/>
          <w:sz w:val="24"/>
          <w:szCs w:val="24"/>
        </w:rPr>
        <w:t>В целях реализации основных направлений государственной, региональной и муниципальной политики в области образования в 2019 году реализовывалась муниципальная программа «Развитие образования в муниципальном образовании «город Десногорск» Смоленской области» с объемом финансирования 290 247,8 тыс. руб., из них 182 049,1 тыс. рублей – средства областного бюджета</w:t>
      </w:r>
      <w:r w:rsidRPr="00F432DD">
        <w:rPr>
          <w:rFonts w:ascii="Times New Roman" w:hAnsi="Times New Roman" w:cs="Times New Roman"/>
          <w:b/>
          <w:sz w:val="24"/>
          <w:szCs w:val="24"/>
        </w:rPr>
        <w:t xml:space="preserve">, </w:t>
      </w:r>
      <w:r w:rsidRPr="00F432DD">
        <w:rPr>
          <w:rFonts w:ascii="Times New Roman" w:hAnsi="Times New Roman" w:cs="Times New Roman"/>
          <w:sz w:val="24"/>
          <w:szCs w:val="24"/>
        </w:rPr>
        <w:t>состоящая из 5 подпрограмм:</w:t>
      </w:r>
    </w:p>
    <w:p w:rsidR="00F432DD" w:rsidRPr="00F432DD" w:rsidRDefault="00F432DD" w:rsidP="00BF22FA">
      <w:pPr>
        <w:pStyle w:val="afffa"/>
        <w:numPr>
          <w:ilvl w:val="0"/>
          <w:numId w:val="44"/>
        </w:numPr>
        <w:tabs>
          <w:tab w:val="left" w:pos="993"/>
        </w:tabs>
        <w:ind w:left="0" w:firstLine="709"/>
        <w:jc w:val="both"/>
        <w:rPr>
          <w:rFonts w:ascii="Times New Roman" w:hAnsi="Times New Roman" w:cs="Times New Roman"/>
          <w:sz w:val="24"/>
          <w:szCs w:val="24"/>
        </w:rPr>
      </w:pPr>
      <w:r w:rsidRPr="00F432DD">
        <w:rPr>
          <w:rFonts w:ascii="Times New Roman" w:hAnsi="Times New Roman" w:cs="Times New Roman"/>
          <w:sz w:val="24"/>
          <w:szCs w:val="24"/>
        </w:rPr>
        <w:t>подпрограмма 1 «Развитие дошкольного образования» - 142 144,5 тыс. рублей, из них – 67 452,1 тыс. рублей средства областного бюджета;</w:t>
      </w:r>
    </w:p>
    <w:p w:rsidR="00F432DD" w:rsidRPr="00F432DD" w:rsidRDefault="00F432DD" w:rsidP="00BF22FA">
      <w:pPr>
        <w:pStyle w:val="afffa"/>
        <w:numPr>
          <w:ilvl w:val="0"/>
          <w:numId w:val="44"/>
        </w:numPr>
        <w:tabs>
          <w:tab w:val="left" w:pos="993"/>
        </w:tabs>
        <w:ind w:left="0" w:firstLine="709"/>
        <w:jc w:val="both"/>
        <w:rPr>
          <w:rFonts w:ascii="Times New Roman" w:hAnsi="Times New Roman" w:cs="Times New Roman"/>
          <w:sz w:val="24"/>
          <w:szCs w:val="24"/>
        </w:rPr>
      </w:pPr>
      <w:r w:rsidRPr="00F432DD">
        <w:rPr>
          <w:rFonts w:ascii="Times New Roman" w:hAnsi="Times New Roman" w:cs="Times New Roman"/>
          <w:sz w:val="24"/>
          <w:szCs w:val="24"/>
        </w:rPr>
        <w:t>подпрограмма 2 «Развитие общего образования» - 136 573,5 тыс. рублей, из них – 112 939,4 тыс. рублей средства областного бюджета;</w:t>
      </w:r>
    </w:p>
    <w:p w:rsidR="00F432DD" w:rsidRPr="00F432DD" w:rsidRDefault="00F432DD" w:rsidP="00BF22FA">
      <w:pPr>
        <w:pStyle w:val="afffa"/>
        <w:numPr>
          <w:ilvl w:val="0"/>
          <w:numId w:val="44"/>
        </w:numPr>
        <w:tabs>
          <w:tab w:val="left" w:pos="993"/>
        </w:tabs>
        <w:ind w:left="0" w:firstLine="709"/>
        <w:jc w:val="both"/>
        <w:rPr>
          <w:rFonts w:ascii="Times New Roman" w:hAnsi="Times New Roman" w:cs="Times New Roman"/>
          <w:sz w:val="24"/>
          <w:szCs w:val="24"/>
        </w:rPr>
      </w:pPr>
      <w:r w:rsidRPr="00F432DD">
        <w:rPr>
          <w:rFonts w:ascii="Times New Roman" w:hAnsi="Times New Roman" w:cs="Times New Roman"/>
          <w:sz w:val="24"/>
          <w:szCs w:val="24"/>
        </w:rPr>
        <w:t>подпрограмма 3 «Развитие системы дополнительного образования в сфере образования» - 10 668,8 тыс. рублей, из них – 796,6 тыс. рублей средства областного бюджета;</w:t>
      </w:r>
    </w:p>
    <w:p w:rsidR="00F432DD" w:rsidRPr="00F432DD" w:rsidRDefault="00F432DD" w:rsidP="00BF22FA">
      <w:pPr>
        <w:pStyle w:val="afffa"/>
        <w:numPr>
          <w:ilvl w:val="0"/>
          <w:numId w:val="44"/>
        </w:numPr>
        <w:tabs>
          <w:tab w:val="left" w:pos="993"/>
        </w:tabs>
        <w:ind w:left="0" w:firstLine="709"/>
        <w:jc w:val="both"/>
        <w:rPr>
          <w:rFonts w:ascii="Times New Roman" w:hAnsi="Times New Roman" w:cs="Times New Roman"/>
          <w:sz w:val="24"/>
          <w:szCs w:val="24"/>
        </w:rPr>
      </w:pPr>
      <w:r w:rsidRPr="00F432DD">
        <w:rPr>
          <w:rFonts w:ascii="Times New Roman" w:hAnsi="Times New Roman" w:cs="Times New Roman"/>
          <w:sz w:val="24"/>
          <w:szCs w:val="24"/>
        </w:rPr>
        <w:t>подпрограмма 4 «Организация отдыха и оздоровления детей и подростков» -861,0 тыс.  рублей, из них 861,0 тыс.  рублей средства областного бюджета.</w:t>
      </w:r>
    </w:p>
    <w:p w:rsidR="00D30CE1" w:rsidRPr="009E0E22" w:rsidRDefault="00D30CE1">
      <w:pPr>
        <w:pStyle w:val="10"/>
        <w:spacing w:after="0" w:line="240" w:lineRule="auto"/>
        <w:ind w:firstLine="709"/>
        <w:jc w:val="both"/>
        <w:rPr>
          <w:rFonts w:ascii="Times New Roman" w:eastAsia="Times New Roman" w:hAnsi="Times New Roman" w:cs="Times New Roman"/>
          <w:b/>
          <w:sz w:val="24"/>
          <w:szCs w:val="24"/>
        </w:rPr>
      </w:pPr>
    </w:p>
    <w:p w:rsidR="00CD38D0" w:rsidRDefault="00CD38D0" w:rsidP="00BF22FA">
      <w:pPr>
        <w:numPr>
          <w:ilvl w:val="0"/>
          <w:numId w:val="41"/>
        </w:numPr>
        <w:pBdr>
          <w:top w:val="nil"/>
          <w:left w:val="nil"/>
          <w:bottom w:val="nil"/>
          <w:right w:val="nil"/>
          <w:between w:val="nil"/>
        </w:pBdr>
        <w:spacing w:after="0" w:line="240" w:lineRule="auto"/>
        <w:ind w:firstLine="34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Дошкольное образование</w:t>
      </w:r>
    </w:p>
    <w:p w:rsidR="00CD38D0" w:rsidRDefault="00CD38D0" w:rsidP="00CD38D0">
      <w:pPr>
        <w:pBdr>
          <w:top w:val="nil"/>
          <w:left w:val="nil"/>
          <w:bottom w:val="nil"/>
          <w:right w:val="nil"/>
          <w:between w:val="nil"/>
        </w:pBdr>
        <w:spacing w:after="0" w:line="240" w:lineRule="auto"/>
        <w:ind w:left="709"/>
        <w:rPr>
          <w:rFonts w:ascii="Times New Roman" w:eastAsia="Times New Roman" w:hAnsi="Times New Roman" w:cs="Times New Roman"/>
          <w:b/>
          <w:color w:val="000000"/>
          <w:sz w:val="24"/>
          <w:szCs w:val="24"/>
        </w:rPr>
      </w:pPr>
    </w:p>
    <w:p w:rsidR="00CD38D0" w:rsidRDefault="00CD38D0" w:rsidP="00CD38D0">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Ключевыми задачами развития системы дошкольного образования являются:</w:t>
      </w:r>
    </w:p>
    <w:p w:rsidR="00CD38D0" w:rsidRDefault="00CD38D0" w:rsidP="00BF22FA">
      <w:pPr>
        <w:numPr>
          <w:ilvl w:val="0"/>
          <w:numId w:val="42"/>
        </w:numPr>
        <w:pBdr>
          <w:top w:val="nil"/>
          <w:left w:val="nil"/>
          <w:bottom w:val="nil"/>
          <w:right w:val="nil"/>
          <w:between w:val="nil"/>
        </w:pBdr>
        <w:tabs>
          <w:tab w:val="left" w:pos="0"/>
          <w:tab w:val="left" w:pos="709"/>
        </w:tabs>
        <w:spacing w:after="0" w:line="24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предоставления общедоступного и бесплатного дошкольного образования по образовательным программам дошкольного образования в муниципальных бюджетных дошкольных образовательных организациях (за исключением полномочий по финансовому обеспечению реализации образовательных программ дошкольного образования в соответствии с федеральными государственными образовательными стандартами).</w:t>
      </w:r>
    </w:p>
    <w:p w:rsidR="00CD38D0" w:rsidRDefault="00CD38D0" w:rsidP="00BF22FA">
      <w:pPr>
        <w:numPr>
          <w:ilvl w:val="0"/>
          <w:numId w:val="42"/>
        </w:numPr>
        <w:pBdr>
          <w:top w:val="nil"/>
          <w:left w:val="nil"/>
          <w:bottom w:val="nil"/>
          <w:right w:val="nil"/>
          <w:between w:val="nil"/>
        </w:pBdr>
        <w:tabs>
          <w:tab w:val="left" w:pos="0"/>
          <w:tab w:val="left" w:pos="709"/>
        </w:tabs>
        <w:spacing w:after="0" w:line="24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условий для осуществления присмотра и ухода за детьми, содержание детей в муниципальных дошкольных образовательных организациях.</w:t>
      </w:r>
    </w:p>
    <w:p w:rsidR="00CD38D0" w:rsidRDefault="00CD38D0" w:rsidP="00BF22FA">
      <w:pPr>
        <w:numPr>
          <w:ilvl w:val="0"/>
          <w:numId w:val="42"/>
        </w:numPr>
        <w:pBdr>
          <w:top w:val="nil"/>
          <w:left w:val="nil"/>
          <w:bottom w:val="nil"/>
          <w:right w:val="nil"/>
          <w:between w:val="nil"/>
        </w:pBdr>
        <w:tabs>
          <w:tab w:val="left" w:pos="0"/>
          <w:tab w:val="left" w:pos="709"/>
        </w:tabs>
        <w:spacing w:after="0" w:line="240" w:lineRule="auto"/>
        <w:ind w:left="0" w:firstLine="426"/>
        <w:jc w:val="both"/>
        <w:rPr>
          <w:rFonts w:ascii="Times New Roman" w:eastAsia="Times New Roman" w:hAnsi="Times New Roman" w:cs="Times New Roman"/>
          <w:color w:val="000000"/>
          <w:sz w:val="24"/>
          <w:szCs w:val="24"/>
        </w:rPr>
      </w:pPr>
      <w:r w:rsidRPr="00D31E02">
        <w:rPr>
          <w:rFonts w:ascii="Times New Roman" w:eastAsia="Times New Roman" w:hAnsi="Times New Roman" w:cs="Times New Roman"/>
          <w:sz w:val="24"/>
          <w:szCs w:val="24"/>
        </w:rPr>
        <w:t>Реализация</w:t>
      </w:r>
      <w:r>
        <w:rPr>
          <w:rFonts w:ascii="Times New Roman" w:eastAsia="Times New Roman" w:hAnsi="Times New Roman" w:cs="Times New Roman"/>
          <w:color w:val="000000"/>
          <w:sz w:val="24"/>
          <w:szCs w:val="24"/>
        </w:rPr>
        <w:t xml:space="preserve"> федерального государственного образовательного стандарта дошкольного образования.</w:t>
      </w:r>
    </w:p>
    <w:p w:rsidR="00CD38D0" w:rsidRDefault="00CD38D0" w:rsidP="00BF22FA">
      <w:pPr>
        <w:numPr>
          <w:ilvl w:val="0"/>
          <w:numId w:val="42"/>
        </w:numPr>
        <w:pBdr>
          <w:top w:val="nil"/>
          <w:left w:val="nil"/>
          <w:bottom w:val="nil"/>
          <w:right w:val="nil"/>
          <w:between w:val="nil"/>
        </w:pBdr>
        <w:tabs>
          <w:tab w:val="left" w:pos="0"/>
          <w:tab w:val="left" w:pos="709"/>
        </w:tabs>
        <w:spacing w:after="0" w:line="24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Повышение качества предоставляемых образовательных услуг по дошкольному образованию за счёт эффективного использования кадровых, материально-технических и финансовых ресурсов.</w:t>
      </w:r>
    </w:p>
    <w:p w:rsidR="00CD38D0" w:rsidRDefault="00CD38D0" w:rsidP="00BF22FA">
      <w:pPr>
        <w:numPr>
          <w:ilvl w:val="0"/>
          <w:numId w:val="42"/>
        </w:numPr>
        <w:pBdr>
          <w:top w:val="nil"/>
          <w:left w:val="nil"/>
          <w:bottom w:val="nil"/>
          <w:right w:val="nil"/>
          <w:between w:val="nil"/>
        </w:pBdr>
        <w:tabs>
          <w:tab w:val="left" w:pos="0"/>
          <w:tab w:val="left" w:pos="709"/>
        </w:tabs>
        <w:spacing w:after="0" w:line="240"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условий для получения дошкольного образования лицами с ограниченными возможностями здоровья и инвалидами.</w:t>
      </w:r>
    </w:p>
    <w:p w:rsidR="00CD38D0" w:rsidRDefault="00CD38D0" w:rsidP="00CD38D0">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lastRenderedPageBreak/>
        <w:tab/>
      </w:r>
      <w:r>
        <w:rPr>
          <w:rFonts w:ascii="Times New Roman" w:eastAsia="Times New Roman" w:hAnsi="Times New Roman" w:cs="Times New Roman"/>
          <w:color w:val="000000"/>
          <w:sz w:val="24"/>
          <w:szCs w:val="24"/>
          <w:u w:val="single"/>
        </w:rPr>
        <w:t>Доступность дошкольного образования</w:t>
      </w:r>
    </w:p>
    <w:p w:rsidR="00CD38D0" w:rsidRDefault="00CD38D0" w:rsidP="00CD38D0">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дошкольного образования города на 01 сентября 201</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года представлена 8 муниципальными бюджетными  дошкольными образовательными организациями, в которых  успешно функционируют 8</w:t>
      </w:r>
      <w:r>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 xml:space="preserve"> групп (Таблица 1).</w:t>
      </w:r>
    </w:p>
    <w:p w:rsidR="00CD38D0" w:rsidRDefault="00CD38D0" w:rsidP="00CD38D0">
      <w:pPr>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sz w:val="24"/>
          <w:szCs w:val="24"/>
        </w:rPr>
      </w:pPr>
    </w:p>
    <w:tbl>
      <w:tblPr>
        <w:tblStyle w:val="1-5"/>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
      <w:tblGrid>
        <w:gridCol w:w="7048"/>
        <w:gridCol w:w="1050"/>
        <w:gridCol w:w="1170"/>
        <w:gridCol w:w="858"/>
      </w:tblGrid>
      <w:tr w:rsidR="00CD38D0" w:rsidTr="00CD38D0">
        <w:trPr>
          <w:cnfStyle w:val="100000000000"/>
          <w:trHeight w:val="300"/>
        </w:trPr>
        <w:tc>
          <w:tcPr>
            <w:tcW w:w="7047" w:type="dxa"/>
            <w:vMerge w:val="restart"/>
            <w:tcBorders>
              <w:top w:val="none" w:sz="0" w:space="0" w:color="auto"/>
              <w:left w:val="none" w:sz="0" w:space="0" w:color="auto"/>
              <w:bottom w:val="none" w:sz="0" w:space="0" w:color="auto"/>
              <w:right w:val="none" w:sz="0" w:space="0" w:color="auto"/>
            </w:tcBorders>
            <w:shd w:val="clear" w:color="auto" w:fill="8DB3E2" w:themeFill="text2" w:themeFillTint="66"/>
            <w:vAlign w:val="center"/>
          </w:tcPr>
          <w:p w:rsidR="00CD38D0" w:rsidRDefault="00CD38D0" w:rsidP="00CD38D0">
            <w:pPr>
              <w:tabs>
                <w:tab w:val="left" w:pos="6075"/>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Виды функционирующих  </w:t>
            </w:r>
            <w:r w:rsidRPr="003B6939">
              <w:rPr>
                <w:rFonts w:ascii="Times New Roman" w:eastAsia="Times New Roman" w:hAnsi="Times New Roman" w:cs="Times New Roman"/>
                <w:color w:val="000000"/>
                <w:sz w:val="24"/>
                <w:szCs w:val="24"/>
                <w:shd w:val="clear" w:color="auto" w:fill="8DB3E2" w:themeFill="text2" w:themeFillTint="66"/>
              </w:rPr>
              <w:t>дошкольных</w:t>
            </w:r>
            <w:r>
              <w:rPr>
                <w:rFonts w:ascii="Times New Roman" w:eastAsia="Times New Roman" w:hAnsi="Times New Roman" w:cs="Times New Roman"/>
                <w:color w:val="000000"/>
                <w:sz w:val="24"/>
                <w:szCs w:val="24"/>
              </w:rPr>
              <w:t xml:space="preserve"> групп</w:t>
            </w:r>
          </w:p>
        </w:tc>
        <w:tc>
          <w:tcPr>
            <w:tcW w:w="2220" w:type="dxa"/>
            <w:gridSpan w:val="2"/>
            <w:tcBorders>
              <w:top w:val="none" w:sz="0" w:space="0" w:color="auto"/>
              <w:left w:val="none" w:sz="0" w:space="0" w:color="auto"/>
              <w:bottom w:val="none" w:sz="0" w:space="0" w:color="auto"/>
              <w:right w:val="none" w:sz="0" w:space="0" w:color="auto"/>
            </w:tcBorders>
            <w:shd w:val="clear" w:color="auto" w:fill="8DB3E2" w:themeFill="text2" w:themeFillTint="66"/>
            <w:vAlign w:val="center"/>
          </w:tcPr>
          <w:p w:rsidR="00CD38D0" w:rsidRDefault="00CD38D0" w:rsidP="00CD38D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(ед)</w:t>
            </w:r>
          </w:p>
        </w:tc>
        <w:tc>
          <w:tcPr>
            <w:tcW w:w="858" w:type="dxa"/>
            <w:tcBorders>
              <w:top w:val="none" w:sz="0" w:space="0" w:color="auto"/>
              <w:left w:val="none" w:sz="0" w:space="0" w:color="auto"/>
              <w:bottom w:val="none" w:sz="0" w:space="0" w:color="auto"/>
              <w:right w:val="none" w:sz="0" w:space="0" w:color="auto"/>
            </w:tcBorders>
            <w:shd w:val="clear" w:color="auto" w:fill="8DB3E2" w:themeFill="text2" w:themeFillTint="66"/>
            <w:vAlign w:val="center"/>
          </w:tcPr>
          <w:p w:rsidR="00CD38D0" w:rsidRDefault="00CD38D0" w:rsidP="00CD38D0">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CD38D0" w:rsidTr="00CD38D0">
        <w:trPr>
          <w:trHeight w:val="253"/>
        </w:trPr>
        <w:tc>
          <w:tcPr>
            <w:tcW w:w="7047" w:type="dxa"/>
            <w:vMerge/>
            <w:vAlign w:val="center"/>
          </w:tcPr>
          <w:p w:rsidR="00CD38D0" w:rsidRDefault="00CD38D0" w:rsidP="00CD38D0">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050" w:type="dxa"/>
            <w:vAlign w:val="center"/>
          </w:tcPr>
          <w:p w:rsidR="00CD38D0" w:rsidRPr="00CD38D0" w:rsidRDefault="00CD38D0" w:rsidP="00CD38D0">
            <w:pPr>
              <w:rPr>
                <w:rFonts w:ascii="Times New Roman" w:eastAsia="Times New Roman" w:hAnsi="Times New Roman" w:cs="Times New Roman"/>
                <w:b/>
                <w:sz w:val="24"/>
                <w:szCs w:val="24"/>
                <w:highlight w:val="lightGray"/>
              </w:rPr>
            </w:pPr>
            <w:r>
              <w:rPr>
                <w:rFonts w:ascii="Times New Roman" w:eastAsia="Times New Roman" w:hAnsi="Times New Roman" w:cs="Times New Roman"/>
                <w:b/>
                <w:sz w:val="24"/>
                <w:szCs w:val="24"/>
              </w:rPr>
              <w:t>2017</w:t>
            </w:r>
          </w:p>
        </w:tc>
        <w:tc>
          <w:tcPr>
            <w:tcW w:w="1170" w:type="dxa"/>
            <w:vAlign w:val="center"/>
          </w:tcPr>
          <w:p w:rsidR="00CD38D0" w:rsidRDefault="00CD38D0" w:rsidP="00CD38D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2018</w:t>
            </w:r>
          </w:p>
        </w:tc>
        <w:tc>
          <w:tcPr>
            <w:tcW w:w="858" w:type="dxa"/>
            <w:vAlign w:val="center"/>
          </w:tcPr>
          <w:p w:rsidR="00CD38D0" w:rsidRDefault="00CD38D0" w:rsidP="00CD38D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w:t>
            </w:r>
          </w:p>
        </w:tc>
      </w:tr>
      <w:tr w:rsidR="00CD38D0" w:rsidTr="00CD38D0">
        <w:tc>
          <w:tcPr>
            <w:tcW w:w="7047" w:type="dxa"/>
            <w:vAlign w:val="center"/>
          </w:tcPr>
          <w:p w:rsidR="00CD38D0" w:rsidRDefault="00CD38D0" w:rsidP="00CD38D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Группа общеразвивающей направленности для детей раннего возраста</w:t>
            </w:r>
          </w:p>
        </w:tc>
        <w:tc>
          <w:tcPr>
            <w:tcW w:w="1050" w:type="dxa"/>
            <w:vAlign w:val="center"/>
          </w:tcPr>
          <w:p w:rsidR="00CD38D0" w:rsidRDefault="00CD38D0" w:rsidP="00CD38D0">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170" w:type="dxa"/>
            <w:vAlign w:val="center"/>
          </w:tcPr>
          <w:p w:rsidR="00CD38D0" w:rsidRDefault="00CD38D0" w:rsidP="00CD38D0">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58" w:type="dxa"/>
            <w:vAlign w:val="center"/>
          </w:tcPr>
          <w:p w:rsidR="00CD38D0" w:rsidRDefault="00CD38D0" w:rsidP="00CD38D0">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CD38D0" w:rsidTr="00CD38D0">
        <w:tc>
          <w:tcPr>
            <w:tcW w:w="7047" w:type="dxa"/>
            <w:vAlign w:val="center"/>
          </w:tcPr>
          <w:p w:rsidR="00CD38D0" w:rsidRDefault="00CD38D0" w:rsidP="00CD38D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Группа общеразвивающей направленности для детей дошкольного возраста</w:t>
            </w:r>
          </w:p>
        </w:tc>
        <w:tc>
          <w:tcPr>
            <w:tcW w:w="1050" w:type="dxa"/>
            <w:vAlign w:val="center"/>
          </w:tcPr>
          <w:p w:rsidR="00CD38D0" w:rsidRDefault="00CD38D0" w:rsidP="00CD38D0">
            <w:pP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1170" w:type="dxa"/>
            <w:vAlign w:val="center"/>
          </w:tcPr>
          <w:p w:rsidR="00CD38D0" w:rsidRDefault="00CD38D0" w:rsidP="00CD38D0">
            <w:pP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858" w:type="dxa"/>
            <w:vAlign w:val="center"/>
          </w:tcPr>
          <w:p w:rsidR="00CD38D0" w:rsidRDefault="00CD38D0" w:rsidP="00CD38D0">
            <w:pP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r>
      <w:tr w:rsidR="00CD38D0" w:rsidTr="00CD38D0">
        <w:tc>
          <w:tcPr>
            <w:tcW w:w="7047" w:type="dxa"/>
            <w:vAlign w:val="center"/>
          </w:tcPr>
          <w:p w:rsidR="00CD38D0" w:rsidRDefault="00CD38D0" w:rsidP="00CD38D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Группы комбинированной направленности, в которых совместно обучаются  дети-инвалиды, дети с ОВЗ  и здоровые дети</w:t>
            </w:r>
          </w:p>
        </w:tc>
        <w:tc>
          <w:tcPr>
            <w:tcW w:w="1050" w:type="dxa"/>
            <w:vAlign w:val="center"/>
          </w:tcPr>
          <w:p w:rsidR="00CD38D0" w:rsidRDefault="00CD38D0" w:rsidP="00CD38D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70" w:type="dxa"/>
            <w:vAlign w:val="center"/>
          </w:tcPr>
          <w:p w:rsidR="00CD38D0" w:rsidRDefault="00CD38D0" w:rsidP="00CD38D0">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58" w:type="dxa"/>
            <w:vAlign w:val="center"/>
          </w:tcPr>
          <w:p w:rsidR="00CD38D0" w:rsidRDefault="00CD38D0" w:rsidP="00CD38D0">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CD38D0" w:rsidTr="00CD38D0">
        <w:tc>
          <w:tcPr>
            <w:tcW w:w="7047" w:type="dxa"/>
            <w:vAlign w:val="center"/>
          </w:tcPr>
          <w:p w:rsidR="00CD38D0" w:rsidRDefault="00CD38D0" w:rsidP="00CD38D0">
            <w:pPr>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Группа компенсирующей направленности для детей-инвалидов и детей с ограниченными возможностями здоровья в МБДОУ «Детский сад «Чебурашка»</w:t>
            </w:r>
          </w:p>
        </w:tc>
        <w:tc>
          <w:tcPr>
            <w:tcW w:w="1050" w:type="dxa"/>
            <w:vAlign w:val="center"/>
          </w:tcPr>
          <w:p w:rsidR="00CD38D0" w:rsidRDefault="00CD38D0" w:rsidP="00CD38D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0" w:type="dxa"/>
            <w:vAlign w:val="center"/>
          </w:tcPr>
          <w:p w:rsidR="00CD38D0" w:rsidRDefault="00CD38D0" w:rsidP="00CD38D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8" w:type="dxa"/>
            <w:vAlign w:val="center"/>
          </w:tcPr>
          <w:p w:rsidR="00CD38D0" w:rsidRDefault="00CD38D0" w:rsidP="00CD38D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CD38D0" w:rsidRDefault="00CD38D0" w:rsidP="00CD38D0">
      <w:pPr>
        <w:pBdr>
          <w:top w:val="nil"/>
          <w:left w:val="nil"/>
          <w:bottom w:val="nil"/>
          <w:right w:val="nil"/>
          <w:between w:val="nil"/>
        </w:pBdr>
        <w:spacing w:after="0" w:line="240" w:lineRule="auto"/>
        <w:ind w:firstLine="709"/>
        <w:rPr>
          <w:rFonts w:ascii="Times New Roman" w:eastAsia="Times New Roman" w:hAnsi="Times New Roman" w:cs="Times New Roman"/>
          <w:color w:val="000000"/>
        </w:rPr>
      </w:pPr>
      <w:r>
        <w:rPr>
          <w:rFonts w:ascii="Times New Roman" w:eastAsia="Times New Roman" w:hAnsi="Times New Roman" w:cs="Times New Roman"/>
          <w:color w:val="000000"/>
        </w:rPr>
        <w:t>Таблица  1- Система дошкольного образования.</w:t>
      </w:r>
    </w:p>
    <w:p w:rsidR="00CD38D0" w:rsidRPr="007D6E12" w:rsidRDefault="00CD38D0" w:rsidP="00CD38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D38D0" w:rsidRDefault="00CD38D0" w:rsidP="00CD38D0">
      <w:pPr>
        <w:keepNext/>
        <w:keepLine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 xml:space="preserve">В МБДОУ «Детский сад «Теремок» г. Десногорска организовано посещение детей в режиме круглосуточного пребывания в детском </w:t>
      </w:r>
      <w:r w:rsidR="00015FCD">
        <w:rPr>
          <w:rFonts w:ascii="Times New Roman" w:eastAsia="Times New Roman" w:hAnsi="Times New Roman" w:cs="Times New Roman"/>
          <w:sz w:val="24"/>
          <w:szCs w:val="24"/>
        </w:rPr>
        <w:t>саду; в</w:t>
      </w:r>
      <w:r>
        <w:rPr>
          <w:rFonts w:ascii="Times New Roman" w:eastAsia="Times New Roman" w:hAnsi="Times New Roman" w:cs="Times New Roman"/>
          <w:sz w:val="24"/>
          <w:szCs w:val="24"/>
        </w:rPr>
        <w:t xml:space="preserve"> МБДОУ «Детский сад «Теремок»    г. Десногорска, МБДОУ «Детский сад «Дюймовочка» г. Десногорск, МБДОУ «Детский сад «Чебурашка» г. Десногорска – в режиме кратковременного пребывания без предоставления питания. В МБДОУ «Детский сад «Мишутка» г. Десногорска функционирует консультативный пункт по оказанию методической, психолого-педагогической, диагностической и консультативной помощи семьям, воспитывающим детей раннего и дошкольного возраста, чьи дети не посещают дошкольные образовательные организации.</w:t>
      </w:r>
    </w:p>
    <w:p w:rsidR="00CD38D0" w:rsidRDefault="00CD38D0" w:rsidP="00CD38D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CD38D0" w:rsidRDefault="00CD38D0" w:rsidP="00CD38D0">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Охват детей дошкольным образованием</w:t>
      </w:r>
    </w:p>
    <w:p w:rsidR="00CD38D0" w:rsidRDefault="00CD38D0" w:rsidP="00CD38D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В 2019 году численность воспитанников,  посещающих муниципальные дошкольные образовательные  организации,  составила 1661 ребёнок в возрасте от 1 года до 8 лет, что на </w:t>
      </w:r>
      <w:r w:rsidR="00533FE0">
        <w:rPr>
          <w:rFonts w:ascii="Times New Roman" w:eastAsia="Times New Roman" w:hAnsi="Times New Roman" w:cs="Times New Roman"/>
          <w:color w:val="000000"/>
          <w:sz w:val="24"/>
          <w:szCs w:val="24"/>
        </w:rPr>
        <w:t xml:space="preserve">114 </w:t>
      </w:r>
      <w:r>
        <w:rPr>
          <w:rFonts w:ascii="Times New Roman" w:eastAsia="Times New Roman" w:hAnsi="Times New Roman" w:cs="Times New Roman"/>
          <w:color w:val="000000"/>
          <w:sz w:val="24"/>
          <w:szCs w:val="24"/>
        </w:rPr>
        <w:t>человек меньше относительно 201</w:t>
      </w:r>
      <w:r w:rsidR="00533FE0">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года  и на </w:t>
      </w:r>
      <w:r w:rsidR="00533FE0">
        <w:rPr>
          <w:rFonts w:ascii="Times New Roman" w:eastAsia="Times New Roman" w:hAnsi="Times New Roman" w:cs="Times New Roman"/>
          <w:color w:val="000000"/>
          <w:sz w:val="24"/>
          <w:szCs w:val="24"/>
        </w:rPr>
        <w:t>56</w:t>
      </w:r>
      <w:r>
        <w:rPr>
          <w:rFonts w:ascii="Times New Roman" w:eastAsia="Times New Roman" w:hAnsi="Times New Roman" w:cs="Times New Roman"/>
          <w:color w:val="000000"/>
          <w:sz w:val="24"/>
          <w:szCs w:val="24"/>
        </w:rPr>
        <w:t xml:space="preserve"> детей меньше относительно 201</w:t>
      </w:r>
      <w:r w:rsidR="00533FE0">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года (Диаграмма 1). </w:t>
      </w:r>
    </w:p>
    <w:p w:rsidR="00CD38D0" w:rsidRDefault="00CD38D0" w:rsidP="00CD38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6120765" cy="1999387"/>
            <wp:effectExtent l="0" t="0" r="0" b="12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D38D0" w:rsidRDefault="00CD38D0" w:rsidP="00CD38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D38D0" w:rsidRDefault="00CD38D0" w:rsidP="00CD38D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Диаграмма 1 – Численность воспитанников образовательных организаций, осуществляющих образовательную деятельность по образовательным программам дошкольного образования,  в чел.</w:t>
      </w:r>
    </w:p>
    <w:p w:rsidR="00CD38D0" w:rsidRDefault="00CD38D0" w:rsidP="00CD38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D38D0" w:rsidRDefault="00CD38D0" w:rsidP="00CD38D0">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 xml:space="preserve">Уменьшение количества воспитанников </w:t>
      </w:r>
      <w:r w:rsidR="00533FE0">
        <w:rPr>
          <w:rFonts w:ascii="Times New Roman" w:eastAsia="Times New Roman" w:hAnsi="Times New Roman" w:cs="Times New Roman"/>
          <w:sz w:val="24"/>
          <w:szCs w:val="24"/>
        </w:rPr>
        <w:t xml:space="preserve">в 2019 году </w:t>
      </w:r>
      <w:r>
        <w:rPr>
          <w:rFonts w:ascii="Times New Roman" w:eastAsia="Times New Roman" w:hAnsi="Times New Roman" w:cs="Times New Roman"/>
          <w:sz w:val="24"/>
          <w:szCs w:val="24"/>
        </w:rPr>
        <w:t>связано с понижением рождаемости и увеличением миграции населения города Десногорска в  г. Москва, г. Смоленск и соседние области.</w:t>
      </w:r>
    </w:p>
    <w:p w:rsidR="00CD38D0" w:rsidRDefault="00CD38D0" w:rsidP="00CD38D0">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результатам комплектования к 01.09.2019 года открыто 11 групп детей раннего </w:t>
      </w:r>
      <w:r>
        <w:rPr>
          <w:rFonts w:ascii="Times New Roman" w:eastAsia="Times New Roman" w:hAnsi="Times New Roman" w:cs="Times New Roman"/>
          <w:sz w:val="24"/>
          <w:szCs w:val="24"/>
        </w:rPr>
        <w:lastRenderedPageBreak/>
        <w:t xml:space="preserve">возраста (в 2018 году – 14 групп). Всего 321 ребенок в возрасте от 1 года до 7 лет получили направление в течение 2019 года в дошкольные образовательные организации. В течение 2019 года услуги по дошкольному образованию в г. Десногорске были предоставлены 100 % детей в возрасте от 1 года до 8 лет с актуальным спросом. Муниципальная «дорожная карта» по ликвидации очередности детей от 1 года до 7 лет в дошкольные образовательные организации выполнена на 100 %. </w:t>
      </w:r>
    </w:p>
    <w:p w:rsidR="00CD38D0" w:rsidRDefault="00CD38D0" w:rsidP="00CD38D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В очереди остаются  302 ребенка с отложенным спросом. Уменьшение количества детей в очереди произошло за счёт приёма детей от 1 года на кратковременное пребывание в трёх дошкольных организациях и сокращения рождаемости в городе (</w:t>
      </w:r>
      <w:r w:rsidR="00533FE0">
        <w:rPr>
          <w:rFonts w:ascii="Times New Roman" w:eastAsia="Times New Roman" w:hAnsi="Times New Roman" w:cs="Times New Roman"/>
          <w:color w:val="000000"/>
          <w:sz w:val="24"/>
          <w:szCs w:val="24"/>
        </w:rPr>
        <w:t>Рисунок 1</w:t>
      </w:r>
      <w:r>
        <w:rPr>
          <w:rFonts w:ascii="Times New Roman" w:eastAsia="Times New Roman" w:hAnsi="Times New Roman" w:cs="Times New Roman"/>
          <w:color w:val="000000"/>
          <w:sz w:val="24"/>
          <w:szCs w:val="24"/>
        </w:rPr>
        <w:t>).</w:t>
      </w:r>
    </w:p>
    <w:p w:rsidR="00CD38D0" w:rsidRDefault="00CD38D0" w:rsidP="00CD38D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CD38D0" w:rsidRDefault="00CD38D0" w:rsidP="00CD38D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4495800" cy="1514475"/>
            <wp:effectExtent l="0" t="0" r="76200"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D38D0" w:rsidRDefault="00CD38D0" w:rsidP="00CD38D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CD38D0" w:rsidRDefault="00CD38D0" w:rsidP="00CD38D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rPr>
        <w:t xml:space="preserve">Рисунок </w:t>
      </w:r>
      <w:r w:rsidR="00533FE0">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 Очередность детей для предоставления места в ДОУ</w:t>
      </w:r>
    </w:p>
    <w:p w:rsidR="00CD38D0" w:rsidRDefault="00CD38D0" w:rsidP="00CD38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D38D0" w:rsidRDefault="00CD38D0" w:rsidP="00CD38D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В городе Десногорске осуществляются электронные услуги по приёму заявлений для постановки на учёт и зачисления в дошкольные образовательные организации. Электронная очередь позволяет родителям (законным представителям)  подать заявление и отслеживать статус заявления через сеть Интернет. Всего за 2019 год  было принято - 267 заявлений о постановке детей на учёт для зачисления в дошкольные образовательные организации </w:t>
      </w:r>
      <w:r w:rsidR="00E11700">
        <w:rPr>
          <w:rFonts w:ascii="Times New Roman" w:eastAsia="Times New Roman" w:hAnsi="Times New Roman" w:cs="Times New Roman"/>
          <w:color w:val="000000"/>
          <w:sz w:val="24"/>
          <w:szCs w:val="24"/>
        </w:rPr>
        <w:t xml:space="preserve"> (Диаграмма 2). В</w:t>
      </w:r>
      <w:r>
        <w:rPr>
          <w:rFonts w:ascii="Times New Roman" w:eastAsia="Times New Roman" w:hAnsi="Times New Roman" w:cs="Times New Roman"/>
          <w:color w:val="000000"/>
          <w:sz w:val="24"/>
          <w:szCs w:val="24"/>
        </w:rPr>
        <w:t xml:space="preserve"> 2018 году </w:t>
      </w:r>
      <w:r w:rsidR="00E11700">
        <w:rPr>
          <w:rFonts w:ascii="Times New Roman" w:eastAsia="Times New Roman" w:hAnsi="Times New Roman" w:cs="Times New Roman"/>
          <w:color w:val="000000"/>
          <w:sz w:val="24"/>
          <w:szCs w:val="24"/>
        </w:rPr>
        <w:t>было принято</w:t>
      </w:r>
      <w:r>
        <w:rPr>
          <w:rFonts w:ascii="Times New Roman" w:eastAsia="Times New Roman" w:hAnsi="Times New Roman" w:cs="Times New Roman"/>
          <w:color w:val="000000"/>
          <w:sz w:val="24"/>
          <w:szCs w:val="24"/>
        </w:rPr>
        <w:t xml:space="preserve"> 259 заявлений, в 2017 году - 301 заявлен</w:t>
      </w:r>
      <w:r w:rsidR="00E11700">
        <w:rPr>
          <w:rFonts w:ascii="Times New Roman" w:eastAsia="Times New Roman" w:hAnsi="Times New Roman" w:cs="Times New Roman"/>
          <w:color w:val="000000"/>
          <w:sz w:val="24"/>
          <w:szCs w:val="24"/>
        </w:rPr>
        <w:t>ие, в 2016 году - 286 заявлений</w:t>
      </w:r>
      <w:r>
        <w:rPr>
          <w:rFonts w:ascii="Times New Roman" w:eastAsia="Times New Roman" w:hAnsi="Times New Roman" w:cs="Times New Roman"/>
          <w:color w:val="000000"/>
          <w:sz w:val="24"/>
          <w:szCs w:val="24"/>
        </w:rPr>
        <w:t xml:space="preserve">. </w:t>
      </w:r>
    </w:p>
    <w:p w:rsidR="00CD38D0" w:rsidRDefault="00CD38D0" w:rsidP="00CD38D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6313017" cy="3196742"/>
            <wp:effectExtent l="0" t="0" r="0" b="381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D38D0" w:rsidRDefault="00533FE0" w:rsidP="00533FE0">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Cs w:val="24"/>
        </w:rPr>
        <w:t>Диаграмма 2 – доля заявлений, поданных через Комитет по образованию Администрации               г. Десног</w:t>
      </w:r>
      <w:r w:rsidR="006E4D25">
        <w:rPr>
          <w:rFonts w:ascii="Times New Roman" w:eastAsia="Times New Roman" w:hAnsi="Times New Roman" w:cs="Times New Roman"/>
          <w:color w:val="000000"/>
          <w:szCs w:val="24"/>
        </w:rPr>
        <w:t>о</w:t>
      </w:r>
      <w:r>
        <w:rPr>
          <w:rFonts w:ascii="Times New Roman" w:eastAsia="Times New Roman" w:hAnsi="Times New Roman" w:cs="Times New Roman"/>
          <w:color w:val="000000"/>
          <w:szCs w:val="24"/>
        </w:rPr>
        <w:t>рска, МФЦ, ЕПГУ.</w:t>
      </w:r>
    </w:p>
    <w:p w:rsidR="00533FE0" w:rsidRPr="00533FE0" w:rsidRDefault="00533FE0" w:rsidP="00CD38D0">
      <w:pPr>
        <w:pBdr>
          <w:top w:val="nil"/>
          <w:left w:val="nil"/>
          <w:bottom w:val="nil"/>
          <w:right w:val="nil"/>
          <w:between w:val="nil"/>
        </w:pBdr>
        <w:tabs>
          <w:tab w:val="left" w:pos="2430"/>
        </w:tabs>
        <w:spacing w:after="0" w:line="240" w:lineRule="auto"/>
        <w:jc w:val="both"/>
        <w:rPr>
          <w:rFonts w:ascii="Times New Roman" w:eastAsia="Times New Roman" w:hAnsi="Times New Roman" w:cs="Times New Roman"/>
          <w:color w:val="000000"/>
          <w:szCs w:val="24"/>
        </w:rPr>
      </w:pPr>
    </w:p>
    <w:p w:rsidR="00CD38D0" w:rsidRDefault="00CD38D0" w:rsidP="00533FE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Создание условий для обучения детей-инвалидов и детей с ограниченными возможностями здоровья</w:t>
      </w:r>
      <w:r>
        <w:rPr>
          <w:rFonts w:ascii="Times New Roman" w:eastAsia="Times New Roman" w:hAnsi="Times New Roman" w:cs="Times New Roman"/>
          <w:color w:val="000000"/>
          <w:sz w:val="24"/>
          <w:szCs w:val="24"/>
        </w:rPr>
        <w:t>.</w:t>
      </w:r>
    </w:p>
    <w:p w:rsidR="00CD38D0" w:rsidRDefault="00CD38D0" w:rsidP="00CD38D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t>В муниципальных дошкольных образовательных учреждениях в 201</w:t>
      </w:r>
      <w:r w:rsidRPr="005B3DEE">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году обучалось 1</w:t>
      </w:r>
      <w:r w:rsidRPr="00497B62">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детей с ограниченными возможностями здоровья и инвалидностью (в</w:t>
      </w:r>
      <w:r w:rsidR="007D7FE5">
        <w:rPr>
          <w:rFonts w:ascii="Times New Roman" w:eastAsia="Times New Roman" w:hAnsi="Times New Roman" w:cs="Times New Roman"/>
          <w:color w:val="000000"/>
          <w:sz w:val="24"/>
          <w:szCs w:val="24"/>
        </w:rPr>
        <w:t xml:space="preserve"> 2018</w:t>
      </w:r>
      <w:r w:rsidRPr="00D715B4">
        <w:rPr>
          <w:rFonts w:ascii="Times New Roman" w:eastAsia="Times New Roman" w:hAnsi="Times New Roman" w:cs="Times New Roman"/>
          <w:color w:val="000000"/>
          <w:sz w:val="24"/>
          <w:szCs w:val="24"/>
        </w:rPr>
        <w:t xml:space="preserve"> – 15</w:t>
      </w:r>
      <w:r w:rsidR="00E1170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 2017 году – 18). На основании заключений территориальной психолого-медико-педагогической комиссии в дошкольных учреждениях организовано обучение по адаптированным образовательным </w:t>
      </w:r>
      <w:r w:rsidR="009E0E22">
        <w:rPr>
          <w:rFonts w:ascii="Times New Roman" w:eastAsia="Times New Roman" w:hAnsi="Times New Roman" w:cs="Times New Roman"/>
          <w:color w:val="000000"/>
          <w:sz w:val="24"/>
          <w:szCs w:val="24"/>
        </w:rPr>
        <w:t>программам дошкольного</w:t>
      </w:r>
      <w:r>
        <w:rPr>
          <w:rFonts w:ascii="Times New Roman" w:eastAsia="Times New Roman" w:hAnsi="Times New Roman" w:cs="Times New Roman"/>
          <w:color w:val="000000"/>
          <w:sz w:val="24"/>
          <w:szCs w:val="24"/>
        </w:rPr>
        <w:t xml:space="preserve"> образования для детей с нарушением зрения, слуха, опорно-двигательного аппарата, задержкой психического развития. Услуга дошкольного образования предоставляется воспитанникам с ограниченными возможностями здоровья и инвалидностью как в группе компенсирующей направленности (МБДОУ «Детский сад «Чебурашка»), так и в общеразвивающих (комбинированных) группах.</w:t>
      </w:r>
    </w:p>
    <w:p w:rsidR="00CD38D0" w:rsidRPr="00E03CA5" w:rsidRDefault="00CD38D0" w:rsidP="00CD38D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2803AB">
        <w:rPr>
          <w:rFonts w:ascii="Times New Roman" w:eastAsia="Times New Roman" w:hAnsi="Times New Roman" w:cs="Times New Roman"/>
          <w:color w:val="000000"/>
          <w:sz w:val="24"/>
          <w:szCs w:val="24"/>
        </w:rPr>
        <w:t xml:space="preserve">Детские сады посещали 21 воспитанник, родители которых освобождены от родительской платы; 230 детей - из малообеспеченных семей, размер родительской платы которым был снижен на 38 </w:t>
      </w:r>
      <w:r w:rsidRPr="00E03CA5">
        <w:rPr>
          <w:rFonts w:ascii="Times New Roman" w:eastAsia="Times New Roman" w:hAnsi="Times New Roman" w:cs="Times New Roman"/>
          <w:color w:val="000000"/>
          <w:sz w:val="24"/>
          <w:szCs w:val="24"/>
        </w:rPr>
        <w:t xml:space="preserve">рублей, в соответствии с решением Десногорского городского Совета от 20.11.2018 № 474. </w:t>
      </w:r>
    </w:p>
    <w:p w:rsidR="00CD38D0" w:rsidRDefault="00CD38D0" w:rsidP="00CD38D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C2131">
        <w:rPr>
          <w:rFonts w:ascii="Times New Roman" w:eastAsia="Times New Roman" w:hAnsi="Times New Roman" w:cs="Times New Roman"/>
          <w:color w:val="000000"/>
          <w:sz w:val="24"/>
          <w:szCs w:val="24"/>
        </w:rPr>
        <w:tab/>
        <w:t xml:space="preserve">За 2019 год было израсходовано средств местного бюджета на присмотр и уход за детьми-инвалидами – </w:t>
      </w:r>
      <w:r w:rsidR="002C2131" w:rsidRPr="002C2131">
        <w:rPr>
          <w:rFonts w:ascii="Times New Roman" w:eastAsia="Times New Roman" w:hAnsi="Times New Roman" w:cs="Times New Roman"/>
          <w:color w:val="000000"/>
          <w:sz w:val="24"/>
          <w:szCs w:val="24"/>
        </w:rPr>
        <w:t>169</w:t>
      </w:r>
      <w:r w:rsidR="002C2131">
        <w:rPr>
          <w:rFonts w:ascii="Times New Roman" w:eastAsia="Times New Roman" w:hAnsi="Times New Roman" w:cs="Times New Roman"/>
          <w:color w:val="000000"/>
          <w:sz w:val="24"/>
          <w:szCs w:val="24"/>
        </w:rPr>
        <w:t>,</w:t>
      </w:r>
      <w:r w:rsidR="002C2131" w:rsidRPr="002C2131">
        <w:rPr>
          <w:rFonts w:ascii="Times New Roman" w:eastAsia="Times New Roman" w:hAnsi="Times New Roman" w:cs="Times New Roman"/>
          <w:color w:val="000000"/>
          <w:sz w:val="24"/>
          <w:szCs w:val="24"/>
        </w:rPr>
        <w:t>8</w:t>
      </w:r>
      <w:r w:rsidRPr="002C2131">
        <w:rPr>
          <w:rFonts w:ascii="Times New Roman" w:eastAsia="Times New Roman" w:hAnsi="Times New Roman" w:cs="Times New Roman"/>
          <w:color w:val="000000"/>
          <w:sz w:val="24"/>
          <w:szCs w:val="24"/>
        </w:rPr>
        <w:t xml:space="preserve"> тыс. руб.; за детьми-сиротами и детьми, находящимися под опекой – </w:t>
      </w:r>
      <w:r w:rsidR="002C2131" w:rsidRPr="002C2131">
        <w:rPr>
          <w:rFonts w:ascii="Times New Roman" w:eastAsia="Times New Roman" w:hAnsi="Times New Roman" w:cs="Times New Roman"/>
          <w:color w:val="000000"/>
          <w:sz w:val="24"/>
          <w:szCs w:val="24"/>
        </w:rPr>
        <w:t>90</w:t>
      </w:r>
      <w:r w:rsidR="002C2131">
        <w:rPr>
          <w:rFonts w:ascii="Times New Roman" w:eastAsia="Times New Roman" w:hAnsi="Times New Roman" w:cs="Times New Roman"/>
          <w:color w:val="000000"/>
          <w:sz w:val="24"/>
          <w:szCs w:val="24"/>
        </w:rPr>
        <w:t>,</w:t>
      </w:r>
      <w:r w:rsidR="002C2131" w:rsidRPr="002C2131">
        <w:rPr>
          <w:rFonts w:ascii="Times New Roman" w:eastAsia="Times New Roman" w:hAnsi="Times New Roman" w:cs="Times New Roman"/>
          <w:color w:val="000000"/>
          <w:sz w:val="24"/>
          <w:szCs w:val="24"/>
        </w:rPr>
        <w:t>2</w:t>
      </w:r>
      <w:r w:rsidRPr="002C2131">
        <w:rPr>
          <w:rFonts w:ascii="Times New Roman" w:eastAsia="Times New Roman" w:hAnsi="Times New Roman" w:cs="Times New Roman"/>
          <w:color w:val="000000"/>
          <w:sz w:val="24"/>
          <w:szCs w:val="24"/>
        </w:rPr>
        <w:t xml:space="preserve"> тыс. руб.; за детьми из малообеспеченных семей – </w:t>
      </w:r>
      <w:r w:rsidR="002C2131" w:rsidRPr="002C2131">
        <w:rPr>
          <w:rFonts w:ascii="Times New Roman" w:eastAsia="Times New Roman" w:hAnsi="Times New Roman" w:cs="Times New Roman"/>
          <w:color w:val="000000"/>
          <w:sz w:val="24"/>
          <w:szCs w:val="24"/>
        </w:rPr>
        <w:t>673</w:t>
      </w:r>
      <w:r w:rsidR="002C2131">
        <w:rPr>
          <w:rFonts w:ascii="Times New Roman" w:eastAsia="Times New Roman" w:hAnsi="Times New Roman" w:cs="Times New Roman"/>
          <w:color w:val="000000"/>
          <w:sz w:val="24"/>
          <w:szCs w:val="24"/>
        </w:rPr>
        <w:t>,</w:t>
      </w:r>
      <w:r w:rsidR="002C2131" w:rsidRPr="002C2131">
        <w:rPr>
          <w:rFonts w:ascii="Times New Roman" w:eastAsia="Times New Roman" w:hAnsi="Times New Roman" w:cs="Times New Roman"/>
          <w:color w:val="000000"/>
          <w:sz w:val="24"/>
          <w:szCs w:val="24"/>
        </w:rPr>
        <w:t>1</w:t>
      </w:r>
      <w:r w:rsidRPr="002C2131">
        <w:rPr>
          <w:rFonts w:ascii="Times New Roman" w:eastAsia="Times New Roman" w:hAnsi="Times New Roman" w:cs="Times New Roman"/>
          <w:color w:val="000000"/>
          <w:sz w:val="24"/>
          <w:szCs w:val="24"/>
        </w:rPr>
        <w:t xml:space="preserve"> тыс. руб. Всего – </w:t>
      </w:r>
      <w:r w:rsidR="002C2131" w:rsidRPr="002C2131">
        <w:rPr>
          <w:rFonts w:ascii="Times New Roman" w:eastAsia="Times New Roman" w:hAnsi="Times New Roman" w:cs="Times New Roman"/>
          <w:color w:val="000000"/>
          <w:sz w:val="24"/>
          <w:szCs w:val="24"/>
        </w:rPr>
        <w:t>933</w:t>
      </w:r>
      <w:r w:rsidR="002C2131">
        <w:rPr>
          <w:rFonts w:ascii="Times New Roman" w:eastAsia="Times New Roman" w:hAnsi="Times New Roman" w:cs="Times New Roman"/>
          <w:color w:val="000000"/>
          <w:sz w:val="24"/>
          <w:szCs w:val="24"/>
        </w:rPr>
        <w:t>,</w:t>
      </w:r>
      <w:r w:rsidR="002C2131" w:rsidRPr="002C2131">
        <w:rPr>
          <w:rFonts w:ascii="Times New Roman" w:eastAsia="Times New Roman" w:hAnsi="Times New Roman" w:cs="Times New Roman"/>
          <w:color w:val="000000"/>
          <w:sz w:val="24"/>
          <w:szCs w:val="24"/>
        </w:rPr>
        <w:t>1</w:t>
      </w:r>
      <w:r w:rsidRPr="002C2131">
        <w:rPr>
          <w:rFonts w:ascii="Times New Roman" w:eastAsia="Times New Roman" w:hAnsi="Times New Roman" w:cs="Times New Roman"/>
          <w:color w:val="000000"/>
          <w:sz w:val="24"/>
          <w:szCs w:val="24"/>
        </w:rPr>
        <w:t xml:space="preserve"> тыс. руб.</w:t>
      </w:r>
    </w:p>
    <w:p w:rsidR="00CD38D0" w:rsidRDefault="00CD38D0" w:rsidP="00CD38D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Организация питания воспитанников</w:t>
      </w:r>
      <w:r>
        <w:rPr>
          <w:rFonts w:ascii="Times New Roman" w:eastAsia="Times New Roman" w:hAnsi="Times New Roman" w:cs="Times New Roman"/>
          <w:color w:val="000000"/>
          <w:sz w:val="24"/>
          <w:szCs w:val="24"/>
        </w:rPr>
        <w:t xml:space="preserve"> осуществлялась в соответствии с требованиями СанПиН 2.4.1.3049-13. Дети обеспечивались 4-х и 5-ти разовым сбалансированным питанием в соответствии с примерным 2–х недельным меню.Стоимость питания на 1 ребенка в день:</w:t>
      </w:r>
      <w:r w:rsidR="003A5BF7">
        <w:rPr>
          <w:rFonts w:ascii="Times New Roman" w:eastAsia="Times New Roman" w:hAnsi="Times New Roman" w:cs="Times New Roman"/>
          <w:color w:val="000000"/>
          <w:sz w:val="24"/>
          <w:szCs w:val="24"/>
        </w:rPr>
        <w:t xml:space="preserve">          119,30 </w:t>
      </w:r>
      <w:r>
        <w:rPr>
          <w:rFonts w:ascii="Times New Roman" w:eastAsia="Times New Roman" w:hAnsi="Times New Roman" w:cs="Times New Roman"/>
          <w:color w:val="000000"/>
          <w:sz w:val="24"/>
          <w:szCs w:val="24"/>
        </w:rPr>
        <w:t>руб. в группах дошкольного возраста;98,95 руб. в группах детей раннего возраста.</w:t>
      </w:r>
    </w:p>
    <w:p w:rsidR="00CD38D0" w:rsidRDefault="00CD38D0" w:rsidP="00CD38D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7811C0">
        <w:rPr>
          <w:rFonts w:ascii="Times New Roman" w:eastAsia="Times New Roman" w:hAnsi="Times New Roman" w:cs="Times New Roman"/>
          <w:color w:val="000000"/>
          <w:sz w:val="24"/>
          <w:szCs w:val="24"/>
        </w:rPr>
        <w:t xml:space="preserve">Из областного бюджета на выполнение муниципального задания по дошкольному образованию в части расходов на приобретение учебных пособий, средств обучения, игр, игрушек поступила субсидия из областного бюджета в размере </w:t>
      </w:r>
      <w:r w:rsidR="007811C0" w:rsidRPr="007811C0">
        <w:rPr>
          <w:rFonts w:ascii="Times New Roman" w:eastAsia="Times New Roman" w:hAnsi="Times New Roman" w:cs="Times New Roman"/>
          <w:color w:val="000000"/>
          <w:sz w:val="24"/>
          <w:szCs w:val="24"/>
        </w:rPr>
        <w:t>800,5</w:t>
      </w:r>
      <w:r w:rsidRPr="007811C0">
        <w:rPr>
          <w:rFonts w:ascii="Times New Roman" w:eastAsia="Times New Roman" w:hAnsi="Times New Roman" w:cs="Times New Roman"/>
          <w:color w:val="000000"/>
          <w:sz w:val="24"/>
          <w:szCs w:val="24"/>
        </w:rPr>
        <w:t xml:space="preserve"> тыс. рублей.</w:t>
      </w:r>
    </w:p>
    <w:p w:rsidR="00CD38D0" w:rsidRDefault="00CD38D0" w:rsidP="00CD38D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Компенсацию родительской платы</w:t>
      </w:r>
      <w:r>
        <w:rPr>
          <w:rFonts w:ascii="Times New Roman" w:eastAsia="Times New Roman" w:hAnsi="Times New Roman" w:cs="Times New Roman"/>
          <w:color w:val="000000"/>
          <w:sz w:val="24"/>
          <w:szCs w:val="24"/>
        </w:rPr>
        <w:t xml:space="preserve"> за содержание ребенка в дошкольном учреждении в 2019 году получали родители 220 детей из малоимущих семей, что составило 13 % от общего количества воспитанников, посещающих дошкольные учреждения. Данная мера материальной поддержки воспитания и обучения детей, посещающих дошкольные образовательные организации, </w:t>
      </w:r>
      <w:r w:rsidRPr="007811C0">
        <w:rPr>
          <w:rFonts w:ascii="Times New Roman" w:eastAsia="Times New Roman" w:hAnsi="Times New Roman" w:cs="Times New Roman"/>
          <w:color w:val="000000"/>
          <w:sz w:val="24"/>
          <w:szCs w:val="24"/>
        </w:rPr>
        <w:t xml:space="preserve">была исполнена на сумму </w:t>
      </w:r>
      <w:r w:rsidR="007811C0" w:rsidRPr="007811C0">
        <w:rPr>
          <w:rFonts w:ascii="Times New Roman" w:eastAsia="Times New Roman" w:hAnsi="Times New Roman" w:cs="Times New Roman"/>
          <w:color w:val="000000"/>
          <w:sz w:val="24"/>
          <w:szCs w:val="24"/>
        </w:rPr>
        <w:t>1050,0</w:t>
      </w:r>
      <w:r w:rsidRPr="007811C0">
        <w:rPr>
          <w:rFonts w:ascii="Times New Roman" w:eastAsia="Times New Roman" w:hAnsi="Times New Roman" w:cs="Times New Roman"/>
          <w:color w:val="000000"/>
          <w:sz w:val="24"/>
          <w:szCs w:val="24"/>
        </w:rPr>
        <w:t xml:space="preserve"> тыс. рублей из средств областного бюджета.</w:t>
      </w:r>
    </w:p>
    <w:p w:rsidR="00CD38D0" w:rsidRPr="007811C0" w:rsidRDefault="00CD38D0" w:rsidP="00CD38D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7811C0">
        <w:rPr>
          <w:rFonts w:ascii="Times New Roman" w:eastAsia="Times New Roman" w:hAnsi="Times New Roman" w:cs="Times New Roman"/>
          <w:color w:val="000000"/>
          <w:sz w:val="24"/>
          <w:szCs w:val="24"/>
        </w:rPr>
        <w:t>В 201</w:t>
      </w:r>
      <w:r w:rsidR="007811C0" w:rsidRPr="007811C0">
        <w:rPr>
          <w:rFonts w:ascii="Times New Roman" w:eastAsia="Times New Roman" w:hAnsi="Times New Roman" w:cs="Times New Roman"/>
          <w:color w:val="000000"/>
          <w:sz w:val="24"/>
          <w:szCs w:val="24"/>
        </w:rPr>
        <w:t>9</w:t>
      </w:r>
      <w:r w:rsidRPr="007811C0">
        <w:rPr>
          <w:rFonts w:ascii="Times New Roman" w:eastAsia="Times New Roman" w:hAnsi="Times New Roman" w:cs="Times New Roman"/>
          <w:color w:val="000000"/>
          <w:sz w:val="24"/>
          <w:szCs w:val="24"/>
        </w:rPr>
        <w:t xml:space="preserve"> году средства родительской платы были израсходованы:</w:t>
      </w:r>
    </w:p>
    <w:p w:rsidR="00CD38D0" w:rsidRPr="007811C0" w:rsidRDefault="00CD38D0" w:rsidP="00BF22FA">
      <w:pPr>
        <w:numPr>
          <w:ilvl w:val="0"/>
          <w:numId w:val="43"/>
        </w:numPr>
        <w:pBdr>
          <w:top w:val="nil"/>
          <w:left w:val="nil"/>
          <w:bottom w:val="nil"/>
          <w:right w:val="nil"/>
          <w:between w:val="nil"/>
        </w:pBdr>
        <w:spacing w:after="0" w:line="240" w:lineRule="auto"/>
        <w:ind w:left="1134" w:hanging="425"/>
        <w:jc w:val="both"/>
        <w:rPr>
          <w:color w:val="000000"/>
          <w:sz w:val="24"/>
          <w:szCs w:val="24"/>
        </w:rPr>
      </w:pPr>
      <w:r w:rsidRPr="007811C0">
        <w:rPr>
          <w:rFonts w:ascii="Times New Roman" w:eastAsia="Times New Roman" w:hAnsi="Times New Roman" w:cs="Times New Roman"/>
          <w:color w:val="000000"/>
          <w:sz w:val="24"/>
          <w:szCs w:val="24"/>
        </w:rPr>
        <w:t xml:space="preserve">на питание – </w:t>
      </w:r>
      <w:r w:rsidR="007811C0">
        <w:rPr>
          <w:rFonts w:ascii="Times New Roman" w:eastAsia="Times New Roman" w:hAnsi="Times New Roman" w:cs="Times New Roman"/>
          <w:color w:val="000000"/>
          <w:sz w:val="24"/>
          <w:szCs w:val="24"/>
        </w:rPr>
        <w:t>20691,0</w:t>
      </w:r>
      <w:r w:rsidRPr="007811C0">
        <w:rPr>
          <w:rFonts w:ascii="Times New Roman" w:eastAsia="Times New Roman" w:hAnsi="Times New Roman" w:cs="Times New Roman"/>
          <w:color w:val="000000"/>
          <w:sz w:val="24"/>
          <w:szCs w:val="24"/>
        </w:rPr>
        <w:t xml:space="preserve"> тыс. руб.;</w:t>
      </w:r>
    </w:p>
    <w:p w:rsidR="00CD38D0" w:rsidRPr="007811C0" w:rsidRDefault="00CD38D0" w:rsidP="00BF22FA">
      <w:pPr>
        <w:numPr>
          <w:ilvl w:val="0"/>
          <w:numId w:val="43"/>
        </w:numPr>
        <w:pBdr>
          <w:top w:val="nil"/>
          <w:left w:val="nil"/>
          <w:bottom w:val="nil"/>
          <w:right w:val="nil"/>
          <w:between w:val="nil"/>
        </w:pBdr>
        <w:tabs>
          <w:tab w:val="left" w:pos="1134"/>
        </w:tabs>
        <w:spacing w:after="0" w:line="240" w:lineRule="auto"/>
        <w:ind w:left="0" w:firstLine="709"/>
        <w:jc w:val="both"/>
        <w:rPr>
          <w:color w:val="000000"/>
          <w:sz w:val="24"/>
          <w:szCs w:val="24"/>
        </w:rPr>
      </w:pPr>
      <w:r w:rsidRPr="007811C0">
        <w:rPr>
          <w:rFonts w:ascii="Times New Roman" w:eastAsia="Times New Roman" w:hAnsi="Times New Roman" w:cs="Times New Roman"/>
          <w:color w:val="000000"/>
          <w:sz w:val="24"/>
          <w:szCs w:val="24"/>
        </w:rPr>
        <w:t xml:space="preserve">на чистящие и моющие средства, посуду, постельные принадлежности, средства гигиены – </w:t>
      </w:r>
      <w:r w:rsidR="007811C0">
        <w:rPr>
          <w:rFonts w:ascii="Times New Roman" w:eastAsia="Times New Roman" w:hAnsi="Times New Roman" w:cs="Times New Roman"/>
          <w:color w:val="000000"/>
          <w:sz w:val="24"/>
          <w:szCs w:val="24"/>
        </w:rPr>
        <w:t>997,6</w:t>
      </w:r>
      <w:r w:rsidRPr="007811C0">
        <w:rPr>
          <w:rFonts w:ascii="Times New Roman" w:eastAsia="Times New Roman" w:hAnsi="Times New Roman" w:cs="Times New Roman"/>
          <w:color w:val="000000"/>
          <w:sz w:val="24"/>
          <w:szCs w:val="24"/>
        </w:rPr>
        <w:t xml:space="preserve"> тыс. руб.</w:t>
      </w:r>
    </w:p>
    <w:p w:rsidR="00CD38D0" w:rsidRDefault="00CD38D0" w:rsidP="00CD38D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u w:val="single"/>
        </w:rPr>
        <w:t>Педагогические работники в дошкольных организациях.</w:t>
      </w:r>
    </w:p>
    <w:p w:rsidR="00CD38D0" w:rsidRDefault="00CD38D0" w:rsidP="003A5BF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2019 году в муниципальных дошкольных организациях города работали 172 педагогических работника, из них 139 воспитател</w:t>
      </w:r>
      <w:r w:rsidR="00E11700">
        <w:rPr>
          <w:rFonts w:ascii="Times New Roman" w:eastAsia="Times New Roman" w:hAnsi="Times New Roman" w:cs="Times New Roman"/>
          <w:color w:val="000000"/>
          <w:sz w:val="24"/>
          <w:szCs w:val="24"/>
        </w:rPr>
        <w:t>ей</w:t>
      </w:r>
      <w:r>
        <w:rPr>
          <w:rFonts w:ascii="Times New Roman" w:eastAsia="Times New Roman" w:hAnsi="Times New Roman" w:cs="Times New Roman"/>
          <w:color w:val="000000"/>
          <w:sz w:val="24"/>
          <w:szCs w:val="24"/>
        </w:rPr>
        <w:t xml:space="preserve">, 11 музыкальных руководителей, 5 инструкторов по физической культуре. С целью оказания комплексной помощи </w:t>
      </w:r>
      <w:r w:rsidR="00E11700">
        <w:rPr>
          <w:rFonts w:ascii="Times New Roman" w:eastAsia="Times New Roman" w:hAnsi="Times New Roman" w:cs="Times New Roman"/>
          <w:color w:val="000000"/>
          <w:sz w:val="24"/>
          <w:szCs w:val="24"/>
        </w:rPr>
        <w:t xml:space="preserve">детям </w:t>
      </w:r>
      <w:r>
        <w:rPr>
          <w:rFonts w:ascii="Times New Roman" w:eastAsia="Times New Roman" w:hAnsi="Times New Roman" w:cs="Times New Roman"/>
          <w:color w:val="000000"/>
          <w:sz w:val="24"/>
          <w:szCs w:val="24"/>
        </w:rPr>
        <w:t xml:space="preserve">в детских садах работали 7 педагогов-психологов, 6 учителей-логопедов и 1 дефектолог, 3 социальных педагога, обеспечивающих проведение коррекционной работы с воспитанниками. </w:t>
      </w:r>
    </w:p>
    <w:p w:rsidR="00CD38D0" w:rsidRPr="000D2E2F" w:rsidRDefault="00CD38D0" w:rsidP="00CD38D0">
      <w:pPr>
        <w:spacing w:after="0" w:line="240" w:lineRule="auto"/>
        <w:jc w:val="center"/>
        <w:rPr>
          <w:rFonts w:ascii="Times New Roman" w:eastAsia="Times New Roman" w:hAnsi="Times New Roman" w:cs="Times New Roman"/>
          <w:sz w:val="24"/>
          <w:szCs w:val="24"/>
        </w:rPr>
      </w:pPr>
      <w:r w:rsidRPr="000D2E2F">
        <w:rPr>
          <w:rFonts w:ascii="Times New Roman" w:eastAsia="Times New Roman" w:hAnsi="Times New Roman" w:cs="Times New Roman"/>
          <w:sz w:val="24"/>
          <w:szCs w:val="24"/>
        </w:rPr>
        <w:t>Кадровый состав педагогов дошкольных образовательных организаций:</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01"/>
        <w:gridCol w:w="1985"/>
        <w:gridCol w:w="1984"/>
        <w:gridCol w:w="2127"/>
        <w:gridCol w:w="2126"/>
      </w:tblGrid>
      <w:tr w:rsidR="00CD38D0" w:rsidRPr="000D2E2F" w:rsidTr="00CD38D0">
        <w:tc>
          <w:tcPr>
            <w:tcW w:w="1701" w:type="dxa"/>
          </w:tcPr>
          <w:p w:rsidR="00CD38D0" w:rsidRPr="000D2E2F" w:rsidRDefault="00CD38D0" w:rsidP="00CD38D0">
            <w:pPr>
              <w:spacing w:after="0" w:line="240" w:lineRule="auto"/>
              <w:jc w:val="center"/>
              <w:rPr>
                <w:rFonts w:ascii="Times New Roman" w:eastAsia="Times New Roman" w:hAnsi="Times New Roman" w:cs="Times New Roman"/>
                <w:sz w:val="24"/>
                <w:szCs w:val="24"/>
              </w:rPr>
            </w:pPr>
          </w:p>
        </w:tc>
        <w:tc>
          <w:tcPr>
            <w:tcW w:w="1985" w:type="dxa"/>
          </w:tcPr>
          <w:p w:rsidR="00CD38D0" w:rsidRPr="000D2E2F" w:rsidRDefault="00CD38D0" w:rsidP="00CD38D0">
            <w:pPr>
              <w:spacing w:after="0" w:line="240" w:lineRule="auto"/>
              <w:jc w:val="center"/>
              <w:rPr>
                <w:rFonts w:ascii="Times New Roman" w:eastAsia="Times New Roman" w:hAnsi="Times New Roman" w:cs="Times New Roman"/>
                <w:sz w:val="24"/>
                <w:szCs w:val="24"/>
              </w:rPr>
            </w:pPr>
            <w:r w:rsidRPr="000D2E2F">
              <w:rPr>
                <w:rFonts w:ascii="Times New Roman" w:eastAsia="Times New Roman" w:hAnsi="Times New Roman" w:cs="Times New Roman"/>
                <w:sz w:val="24"/>
                <w:szCs w:val="24"/>
              </w:rPr>
              <w:t>Всего педагогов</w:t>
            </w:r>
          </w:p>
        </w:tc>
        <w:tc>
          <w:tcPr>
            <w:tcW w:w="1984" w:type="dxa"/>
          </w:tcPr>
          <w:p w:rsidR="00CD38D0" w:rsidRPr="000D2E2F" w:rsidRDefault="00CD38D0" w:rsidP="00CD38D0">
            <w:pPr>
              <w:spacing w:after="0" w:line="240" w:lineRule="auto"/>
              <w:jc w:val="center"/>
              <w:rPr>
                <w:rFonts w:ascii="Times New Roman" w:eastAsia="Times New Roman" w:hAnsi="Times New Roman" w:cs="Times New Roman"/>
                <w:sz w:val="24"/>
                <w:szCs w:val="24"/>
              </w:rPr>
            </w:pPr>
            <w:r w:rsidRPr="000D2E2F">
              <w:rPr>
                <w:rFonts w:ascii="Times New Roman" w:eastAsia="Times New Roman" w:hAnsi="Times New Roman" w:cs="Times New Roman"/>
                <w:sz w:val="24"/>
                <w:szCs w:val="24"/>
              </w:rPr>
              <w:t>Стаж 1-5 лет</w:t>
            </w:r>
          </w:p>
        </w:tc>
        <w:tc>
          <w:tcPr>
            <w:tcW w:w="2127" w:type="dxa"/>
          </w:tcPr>
          <w:p w:rsidR="00CD38D0" w:rsidRPr="000D2E2F" w:rsidRDefault="00CD38D0" w:rsidP="00CD38D0">
            <w:pPr>
              <w:spacing w:after="0" w:line="240" w:lineRule="auto"/>
              <w:jc w:val="center"/>
              <w:rPr>
                <w:rFonts w:ascii="Times New Roman" w:eastAsia="Times New Roman" w:hAnsi="Times New Roman" w:cs="Times New Roman"/>
                <w:sz w:val="24"/>
                <w:szCs w:val="24"/>
              </w:rPr>
            </w:pPr>
            <w:r w:rsidRPr="000D2E2F">
              <w:rPr>
                <w:rFonts w:ascii="Times New Roman" w:eastAsia="Times New Roman" w:hAnsi="Times New Roman" w:cs="Times New Roman"/>
                <w:sz w:val="24"/>
                <w:szCs w:val="24"/>
              </w:rPr>
              <w:t>5-20 лет</w:t>
            </w:r>
          </w:p>
        </w:tc>
        <w:tc>
          <w:tcPr>
            <w:tcW w:w="2126" w:type="dxa"/>
          </w:tcPr>
          <w:p w:rsidR="00CD38D0" w:rsidRPr="000D2E2F" w:rsidRDefault="00CD38D0" w:rsidP="00CD38D0">
            <w:pPr>
              <w:spacing w:after="0" w:line="240" w:lineRule="auto"/>
              <w:jc w:val="center"/>
              <w:rPr>
                <w:rFonts w:ascii="Times New Roman" w:eastAsia="Times New Roman" w:hAnsi="Times New Roman" w:cs="Times New Roman"/>
                <w:sz w:val="24"/>
                <w:szCs w:val="24"/>
              </w:rPr>
            </w:pPr>
            <w:r w:rsidRPr="000D2E2F">
              <w:rPr>
                <w:rFonts w:ascii="Times New Roman" w:eastAsia="Times New Roman" w:hAnsi="Times New Roman" w:cs="Times New Roman"/>
                <w:sz w:val="24"/>
                <w:szCs w:val="24"/>
              </w:rPr>
              <w:t>Более 20 лет</w:t>
            </w:r>
          </w:p>
        </w:tc>
      </w:tr>
      <w:tr w:rsidR="00CD38D0" w:rsidRPr="000D2E2F" w:rsidTr="00CD38D0">
        <w:trPr>
          <w:trHeight w:val="418"/>
        </w:trPr>
        <w:tc>
          <w:tcPr>
            <w:tcW w:w="1701" w:type="dxa"/>
          </w:tcPr>
          <w:p w:rsidR="00CD38D0" w:rsidRPr="000D2E2F" w:rsidRDefault="00CD38D0" w:rsidP="00CD38D0">
            <w:pPr>
              <w:spacing w:after="0" w:line="240" w:lineRule="auto"/>
              <w:jc w:val="center"/>
              <w:rPr>
                <w:rFonts w:ascii="Times New Roman" w:eastAsia="Times New Roman" w:hAnsi="Times New Roman" w:cs="Times New Roman"/>
                <w:sz w:val="24"/>
                <w:szCs w:val="24"/>
              </w:rPr>
            </w:pPr>
            <w:r w:rsidRPr="000D2E2F">
              <w:rPr>
                <w:rFonts w:ascii="Times New Roman" w:eastAsia="Times New Roman" w:hAnsi="Times New Roman" w:cs="Times New Roman"/>
                <w:sz w:val="24"/>
                <w:szCs w:val="24"/>
              </w:rPr>
              <w:t>2016</w:t>
            </w:r>
          </w:p>
          <w:p w:rsidR="00CD38D0" w:rsidRPr="000D2E2F" w:rsidRDefault="00CD38D0" w:rsidP="00CD38D0">
            <w:pPr>
              <w:spacing w:after="0" w:line="240" w:lineRule="auto"/>
              <w:rPr>
                <w:rFonts w:ascii="Times New Roman" w:eastAsia="Times New Roman" w:hAnsi="Times New Roman" w:cs="Times New Roman"/>
                <w:sz w:val="24"/>
                <w:szCs w:val="24"/>
              </w:rPr>
            </w:pPr>
          </w:p>
        </w:tc>
        <w:tc>
          <w:tcPr>
            <w:tcW w:w="1985" w:type="dxa"/>
          </w:tcPr>
          <w:p w:rsidR="00CD38D0" w:rsidRPr="000D2E2F" w:rsidRDefault="00CD38D0" w:rsidP="00CD38D0">
            <w:pPr>
              <w:spacing w:after="0" w:line="240" w:lineRule="auto"/>
              <w:ind w:left="-124"/>
              <w:jc w:val="center"/>
              <w:rPr>
                <w:rFonts w:ascii="Times New Roman" w:eastAsia="Times New Roman" w:hAnsi="Times New Roman" w:cs="Times New Roman"/>
                <w:sz w:val="24"/>
                <w:szCs w:val="24"/>
              </w:rPr>
            </w:pPr>
            <w:r w:rsidRPr="000D2E2F">
              <w:rPr>
                <w:rFonts w:ascii="Times New Roman" w:eastAsia="Times New Roman" w:hAnsi="Times New Roman" w:cs="Times New Roman"/>
                <w:sz w:val="24"/>
                <w:szCs w:val="24"/>
              </w:rPr>
              <w:t>222</w:t>
            </w:r>
          </w:p>
        </w:tc>
        <w:tc>
          <w:tcPr>
            <w:tcW w:w="1984" w:type="dxa"/>
          </w:tcPr>
          <w:p w:rsidR="00CD38D0" w:rsidRPr="000D2E2F" w:rsidRDefault="00CD38D0" w:rsidP="00CD38D0">
            <w:pPr>
              <w:spacing w:after="0" w:line="240" w:lineRule="auto"/>
              <w:ind w:left="-124"/>
              <w:jc w:val="center"/>
              <w:rPr>
                <w:rFonts w:ascii="Times New Roman" w:eastAsia="Times New Roman" w:hAnsi="Times New Roman" w:cs="Times New Roman"/>
                <w:sz w:val="24"/>
                <w:szCs w:val="24"/>
              </w:rPr>
            </w:pPr>
            <w:r w:rsidRPr="000D2E2F">
              <w:rPr>
                <w:rFonts w:ascii="Times New Roman" w:eastAsia="Times New Roman" w:hAnsi="Times New Roman" w:cs="Times New Roman"/>
                <w:sz w:val="24"/>
                <w:szCs w:val="24"/>
              </w:rPr>
              <w:t>43 (19%)</w:t>
            </w:r>
          </w:p>
        </w:tc>
        <w:tc>
          <w:tcPr>
            <w:tcW w:w="2127" w:type="dxa"/>
          </w:tcPr>
          <w:p w:rsidR="00CD38D0" w:rsidRPr="000D2E2F" w:rsidRDefault="00CD38D0" w:rsidP="00CD38D0">
            <w:pPr>
              <w:spacing w:after="0" w:line="240" w:lineRule="auto"/>
              <w:ind w:left="-107"/>
              <w:jc w:val="center"/>
              <w:rPr>
                <w:rFonts w:ascii="Times New Roman" w:eastAsia="Times New Roman" w:hAnsi="Times New Roman" w:cs="Times New Roman"/>
                <w:sz w:val="24"/>
                <w:szCs w:val="24"/>
              </w:rPr>
            </w:pPr>
            <w:r w:rsidRPr="000D2E2F">
              <w:rPr>
                <w:rFonts w:ascii="Times New Roman" w:eastAsia="Times New Roman" w:hAnsi="Times New Roman" w:cs="Times New Roman"/>
                <w:sz w:val="24"/>
                <w:szCs w:val="24"/>
              </w:rPr>
              <w:t>83 (37%)</w:t>
            </w:r>
          </w:p>
        </w:tc>
        <w:tc>
          <w:tcPr>
            <w:tcW w:w="2126" w:type="dxa"/>
          </w:tcPr>
          <w:p w:rsidR="00CD38D0" w:rsidRPr="000D2E2F" w:rsidRDefault="00CD38D0" w:rsidP="00CD38D0">
            <w:pPr>
              <w:spacing w:after="0" w:line="240" w:lineRule="auto"/>
              <w:ind w:left="-90"/>
              <w:jc w:val="center"/>
              <w:rPr>
                <w:rFonts w:ascii="Times New Roman" w:eastAsia="Times New Roman" w:hAnsi="Times New Roman" w:cs="Times New Roman"/>
                <w:sz w:val="24"/>
                <w:szCs w:val="24"/>
              </w:rPr>
            </w:pPr>
            <w:r w:rsidRPr="000D2E2F">
              <w:rPr>
                <w:rFonts w:ascii="Times New Roman" w:eastAsia="Times New Roman" w:hAnsi="Times New Roman" w:cs="Times New Roman"/>
                <w:sz w:val="24"/>
                <w:szCs w:val="24"/>
              </w:rPr>
              <w:t>96 (44%)</w:t>
            </w:r>
          </w:p>
        </w:tc>
      </w:tr>
      <w:tr w:rsidR="00CD38D0" w:rsidRPr="000D2E2F" w:rsidTr="00CD38D0">
        <w:trPr>
          <w:trHeight w:val="423"/>
        </w:trPr>
        <w:tc>
          <w:tcPr>
            <w:tcW w:w="1701" w:type="dxa"/>
          </w:tcPr>
          <w:p w:rsidR="00CD38D0" w:rsidRPr="000D2E2F" w:rsidRDefault="00CD38D0" w:rsidP="00CD38D0">
            <w:pPr>
              <w:spacing w:after="0" w:line="240" w:lineRule="auto"/>
              <w:jc w:val="center"/>
              <w:rPr>
                <w:rFonts w:ascii="Times New Roman" w:eastAsia="Times New Roman" w:hAnsi="Times New Roman" w:cs="Times New Roman"/>
                <w:sz w:val="24"/>
                <w:szCs w:val="24"/>
              </w:rPr>
            </w:pPr>
            <w:r w:rsidRPr="000D2E2F">
              <w:rPr>
                <w:rFonts w:ascii="Times New Roman" w:eastAsia="Times New Roman" w:hAnsi="Times New Roman" w:cs="Times New Roman"/>
                <w:sz w:val="24"/>
                <w:szCs w:val="24"/>
              </w:rPr>
              <w:t>2017</w:t>
            </w:r>
          </w:p>
        </w:tc>
        <w:tc>
          <w:tcPr>
            <w:tcW w:w="1985" w:type="dxa"/>
          </w:tcPr>
          <w:p w:rsidR="00CD38D0" w:rsidRPr="000D2E2F" w:rsidRDefault="00CD38D0" w:rsidP="00CD38D0">
            <w:pPr>
              <w:spacing w:after="0" w:line="240" w:lineRule="auto"/>
              <w:ind w:left="-124"/>
              <w:jc w:val="center"/>
              <w:rPr>
                <w:rFonts w:ascii="Times New Roman" w:eastAsia="Times New Roman" w:hAnsi="Times New Roman" w:cs="Times New Roman"/>
                <w:sz w:val="24"/>
                <w:szCs w:val="24"/>
              </w:rPr>
            </w:pPr>
            <w:r w:rsidRPr="000D2E2F">
              <w:rPr>
                <w:rFonts w:ascii="Times New Roman" w:eastAsia="Times New Roman" w:hAnsi="Times New Roman" w:cs="Times New Roman"/>
                <w:sz w:val="24"/>
                <w:szCs w:val="24"/>
              </w:rPr>
              <w:t>200</w:t>
            </w:r>
          </w:p>
        </w:tc>
        <w:tc>
          <w:tcPr>
            <w:tcW w:w="1984" w:type="dxa"/>
          </w:tcPr>
          <w:p w:rsidR="00CD38D0" w:rsidRPr="000D2E2F" w:rsidRDefault="00CD38D0" w:rsidP="00CD38D0">
            <w:pPr>
              <w:spacing w:after="0" w:line="240" w:lineRule="auto"/>
              <w:ind w:left="-124"/>
              <w:jc w:val="center"/>
              <w:rPr>
                <w:rFonts w:ascii="Times New Roman" w:eastAsia="Times New Roman" w:hAnsi="Times New Roman" w:cs="Times New Roman"/>
                <w:sz w:val="24"/>
                <w:szCs w:val="24"/>
              </w:rPr>
            </w:pPr>
            <w:r w:rsidRPr="000D2E2F">
              <w:rPr>
                <w:rFonts w:ascii="Times New Roman" w:eastAsia="Times New Roman" w:hAnsi="Times New Roman" w:cs="Times New Roman"/>
                <w:sz w:val="24"/>
                <w:szCs w:val="24"/>
              </w:rPr>
              <w:t>46 (23%)</w:t>
            </w:r>
          </w:p>
        </w:tc>
        <w:tc>
          <w:tcPr>
            <w:tcW w:w="2127" w:type="dxa"/>
          </w:tcPr>
          <w:p w:rsidR="00CD38D0" w:rsidRPr="000D2E2F" w:rsidRDefault="00CD38D0" w:rsidP="00CD38D0">
            <w:pPr>
              <w:spacing w:after="0" w:line="240" w:lineRule="auto"/>
              <w:ind w:left="-107"/>
              <w:jc w:val="center"/>
              <w:rPr>
                <w:rFonts w:ascii="Times New Roman" w:eastAsia="Times New Roman" w:hAnsi="Times New Roman" w:cs="Times New Roman"/>
                <w:sz w:val="24"/>
                <w:szCs w:val="24"/>
              </w:rPr>
            </w:pPr>
            <w:r w:rsidRPr="000D2E2F">
              <w:rPr>
                <w:rFonts w:ascii="Times New Roman" w:eastAsia="Times New Roman" w:hAnsi="Times New Roman" w:cs="Times New Roman"/>
                <w:sz w:val="24"/>
                <w:szCs w:val="24"/>
              </w:rPr>
              <w:t>70 (35%)</w:t>
            </w:r>
          </w:p>
        </w:tc>
        <w:tc>
          <w:tcPr>
            <w:tcW w:w="2126" w:type="dxa"/>
          </w:tcPr>
          <w:p w:rsidR="00CD38D0" w:rsidRPr="000D2E2F" w:rsidRDefault="00CD38D0" w:rsidP="00CD38D0">
            <w:pPr>
              <w:spacing w:after="0" w:line="240" w:lineRule="auto"/>
              <w:ind w:left="-90"/>
              <w:jc w:val="center"/>
              <w:rPr>
                <w:rFonts w:ascii="Times New Roman" w:eastAsia="Times New Roman" w:hAnsi="Times New Roman" w:cs="Times New Roman"/>
                <w:sz w:val="24"/>
                <w:szCs w:val="24"/>
              </w:rPr>
            </w:pPr>
            <w:r w:rsidRPr="000D2E2F">
              <w:rPr>
                <w:rFonts w:ascii="Times New Roman" w:eastAsia="Times New Roman" w:hAnsi="Times New Roman" w:cs="Times New Roman"/>
                <w:sz w:val="24"/>
                <w:szCs w:val="24"/>
              </w:rPr>
              <w:t>84 (42%)</w:t>
            </w:r>
          </w:p>
        </w:tc>
      </w:tr>
      <w:tr w:rsidR="00CD38D0" w:rsidRPr="000D2E2F" w:rsidTr="00CD38D0">
        <w:trPr>
          <w:trHeight w:val="423"/>
        </w:trPr>
        <w:tc>
          <w:tcPr>
            <w:tcW w:w="1701" w:type="dxa"/>
          </w:tcPr>
          <w:p w:rsidR="00CD38D0" w:rsidRPr="000D2E2F" w:rsidRDefault="00CD38D0" w:rsidP="00CD38D0">
            <w:pPr>
              <w:spacing w:after="0" w:line="240" w:lineRule="auto"/>
              <w:jc w:val="center"/>
              <w:rPr>
                <w:rFonts w:ascii="Times New Roman" w:eastAsia="Times New Roman" w:hAnsi="Times New Roman" w:cs="Times New Roman"/>
                <w:sz w:val="24"/>
                <w:szCs w:val="24"/>
              </w:rPr>
            </w:pPr>
            <w:r w:rsidRPr="000D2E2F">
              <w:rPr>
                <w:rFonts w:ascii="Times New Roman" w:eastAsia="Times New Roman" w:hAnsi="Times New Roman" w:cs="Times New Roman"/>
                <w:sz w:val="24"/>
                <w:szCs w:val="24"/>
              </w:rPr>
              <w:t>2018</w:t>
            </w:r>
          </w:p>
        </w:tc>
        <w:tc>
          <w:tcPr>
            <w:tcW w:w="1985" w:type="dxa"/>
          </w:tcPr>
          <w:p w:rsidR="00CD38D0" w:rsidRPr="000D2E2F" w:rsidRDefault="00CD38D0" w:rsidP="00CD38D0">
            <w:pPr>
              <w:spacing w:after="0" w:line="240" w:lineRule="auto"/>
              <w:ind w:left="-124"/>
              <w:jc w:val="center"/>
              <w:rPr>
                <w:rFonts w:ascii="Times New Roman" w:eastAsia="Times New Roman" w:hAnsi="Times New Roman" w:cs="Times New Roman"/>
                <w:sz w:val="24"/>
                <w:szCs w:val="24"/>
              </w:rPr>
            </w:pPr>
            <w:r w:rsidRPr="000D2E2F">
              <w:rPr>
                <w:rFonts w:ascii="Times New Roman" w:eastAsia="Times New Roman" w:hAnsi="Times New Roman" w:cs="Times New Roman"/>
                <w:sz w:val="24"/>
                <w:szCs w:val="24"/>
              </w:rPr>
              <w:t>190</w:t>
            </w:r>
          </w:p>
        </w:tc>
        <w:tc>
          <w:tcPr>
            <w:tcW w:w="1984" w:type="dxa"/>
          </w:tcPr>
          <w:p w:rsidR="00CD38D0" w:rsidRPr="000D2E2F" w:rsidRDefault="00CD38D0" w:rsidP="00CD38D0">
            <w:pPr>
              <w:spacing w:after="0" w:line="240" w:lineRule="auto"/>
              <w:ind w:left="-124"/>
              <w:jc w:val="center"/>
              <w:rPr>
                <w:rFonts w:ascii="Times New Roman" w:eastAsia="Times New Roman" w:hAnsi="Times New Roman" w:cs="Times New Roman"/>
                <w:sz w:val="24"/>
                <w:szCs w:val="24"/>
              </w:rPr>
            </w:pPr>
            <w:r w:rsidRPr="000D2E2F">
              <w:rPr>
                <w:rFonts w:ascii="Times New Roman" w:eastAsia="Times New Roman" w:hAnsi="Times New Roman" w:cs="Times New Roman"/>
                <w:sz w:val="24"/>
                <w:szCs w:val="24"/>
              </w:rPr>
              <w:t>43 (23 %)</w:t>
            </w:r>
          </w:p>
        </w:tc>
        <w:tc>
          <w:tcPr>
            <w:tcW w:w="2127" w:type="dxa"/>
          </w:tcPr>
          <w:p w:rsidR="00CD38D0" w:rsidRPr="000D2E2F" w:rsidRDefault="00CD38D0" w:rsidP="00CD38D0">
            <w:pPr>
              <w:spacing w:after="0" w:line="240" w:lineRule="auto"/>
              <w:ind w:left="-107"/>
              <w:jc w:val="center"/>
              <w:rPr>
                <w:rFonts w:ascii="Times New Roman" w:eastAsia="Times New Roman" w:hAnsi="Times New Roman" w:cs="Times New Roman"/>
                <w:sz w:val="24"/>
                <w:szCs w:val="24"/>
              </w:rPr>
            </w:pPr>
            <w:r w:rsidRPr="000D2E2F">
              <w:rPr>
                <w:rFonts w:ascii="Times New Roman" w:eastAsia="Times New Roman" w:hAnsi="Times New Roman" w:cs="Times New Roman"/>
                <w:sz w:val="24"/>
                <w:szCs w:val="24"/>
              </w:rPr>
              <w:t>78 (41 %)</w:t>
            </w:r>
          </w:p>
        </w:tc>
        <w:tc>
          <w:tcPr>
            <w:tcW w:w="2126" w:type="dxa"/>
          </w:tcPr>
          <w:p w:rsidR="00CD38D0" w:rsidRPr="000D2E2F" w:rsidRDefault="00CD38D0" w:rsidP="00CD38D0">
            <w:pPr>
              <w:spacing w:after="0" w:line="240" w:lineRule="auto"/>
              <w:ind w:left="-90"/>
              <w:jc w:val="center"/>
              <w:rPr>
                <w:rFonts w:ascii="Times New Roman" w:eastAsia="Times New Roman" w:hAnsi="Times New Roman" w:cs="Times New Roman"/>
                <w:sz w:val="24"/>
                <w:szCs w:val="24"/>
              </w:rPr>
            </w:pPr>
            <w:r w:rsidRPr="000D2E2F">
              <w:rPr>
                <w:rFonts w:ascii="Times New Roman" w:eastAsia="Times New Roman" w:hAnsi="Times New Roman" w:cs="Times New Roman"/>
                <w:sz w:val="24"/>
                <w:szCs w:val="24"/>
              </w:rPr>
              <w:t>69 (36 %)</w:t>
            </w:r>
          </w:p>
        </w:tc>
      </w:tr>
      <w:tr w:rsidR="00CD38D0" w:rsidRPr="00145CBE" w:rsidTr="00CD38D0">
        <w:trPr>
          <w:trHeight w:val="423"/>
        </w:trPr>
        <w:tc>
          <w:tcPr>
            <w:tcW w:w="1701" w:type="dxa"/>
          </w:tcPr>
          <w:p w:rsidR="00CD38D0" w:rsidRPr="000D2E2F" w:rsidRDefault="00CD38D0" w:rsidP="00CD38D0">
            <w:pPr>
              <w:spacing w:after="0" w:line="240" w:lineRule="auto"/>
              <w:jc w:val="center"/>
              <w:rPr>
                <w:rFonts w:ascii="Times New Roman" w:eastAsia="Times New Roman" w:hAnsi="Times New Roman" w:cs="Times New Roman"/>
                <w:sz w:val="24"/>
                <w:szCs w:val="24"/>
              </w:rPr>
            </w:pPr>
            <w:r w:rsidRPr="000D2E2F">
              <w:rPr>
                <w:rFonts w:ascii="Times New Roman" w:eastAsia="Times New Roman" w:hAnsi="Times New Roman" w:cs="Times New Roman"/>
                <w:sz w:val="24"/>
                <w:szCs w:val="24"/>
              </w:rPr>
              <w:t>2019</w:t>
            </w:r>
          </w:p>
        </w:tc>
        <w:tc>
          <w:tcPr>
            <w:tcW w:w="1985" w:type="dxa"/>
          </w:tcPr>
          <w:p w:rsidR="00CD38D0" w:rsidRPr="000D2E2F" w:rsidRDefault="00CD38D0" w:rsidP="00CD38D0">
            <w:pPr>
              <w:spacing w:after="0" w:line="240" w:lineRule="auto"/>
              <w:ind w:left="-124"/>
              <w:jc w:val="center"/>
              <w:rPr>
                <w:rFonts w:ascii="Times New Roman" w:eastAsia="Times New Roman" w:hAnsi="Times New Roman" w:cs="Times New Roman"/>
                <w:sz w:val="24"/>
                <w:szCs w:val="24"/>
              </w:rPr>
            </w:pPr>
            <w:r w:rsidRPr="000D2E2F">
              <w:rPr>
                <w:rFonts w:ascii="Times New Roman" w:eastAsia="Times New Roman" w:hAnsi="Times New Roman" w:cs="Times New Roman"/>
                <w:sz w:val="24"/>
                <w:szCs w:val="24"/>
              </w:rPr>
              <w:t>172</w:t>
            </w:r>
          </w:p>
        </w:tc>
        <w:tc>
          <w:tcPr>
            <w:tcW w:w="1984" w:type="dxa"/>
          </w:tcPr>
          <w:p w:rsidR="00CD38D0" w:rsidRPr="000D2E2F" w:rsidRDefault="00CD38D0" w:rsidP="00CD38D0">
            <w:pPr>
              <w:spacing w:after="0" w:line="240" w:lineRule="auto"/>
              <w:ind w:left="-124"/>
              <w:jc w:val="center"/>
              <w:rPr>
                <w:rFonts w:ascii="Times New Roman" w:eastAsia="Times New Roman" w:hAnsi="Times New Roman" w:cs="Times New Roman"/>
                <w:sz w:val="24"/>
                <w:szCs w:val="24"/>
              </w:rPr>
            </w:pPr>
            <w:r w:rsidRPr="000D2E2F">
              <w:rPr>
                <w:rFonts w:ascii="Times New Roman" w:eastAsia="Times New Roman" w:hAnsi="Times New Roman" w:cs="Times New Roman"/>
                <w:sz w:val="24"/>
                <w:szCs w:val="24"/>
              </w:rPr>
              <w:t>34 (19,8 %)</w:t>
            </w:r>
          </w:p>
        </w:tc>
        <w:tc>
          <w:tcPr>
            <w:tcW w:w="2127" w:type="dxa"/>
          </w:tcPr>
          <w:p w:rsidR="00CD38D0" w:rsidRPr="000D2E2F" w:rsidRDefault="00CD38D0" w:rsidP="00CD38D0">
            <w:pPr>
              <w:spacing w:after="0" w:line="240" w:lineRule="auto"/>
              <w:ind w:left="-107"/>
              <w:jc w:val="center"/>
              <w:rPr>
                <w:rFonts w:ascii="Times New Roman" w:eastAsia="Times New Roman" w:hAnsi="Times New Roman" w:cs="Times New Roman"/>
                <w:sz w:val="24"/>
                <w:szCs w:val="24"/>
              </w:rPr>
            </w:pPr>
            <w:r w:rsidRPr="000D2E2F">
              <w:rPr>
                <w:rFonts w:ascii="Times New Roman" w:eastAsia="Times New Roman" w:hAnsi="Times New Roman" w:cs="Times New Roman"/>
                <w:sz w:val="24"/>
                <w:szCs w:val="24"/>
              </w:rPr>
              <w:t>79  (45,9 %)</w:t>
            </w:r>
          </w:p>
        </w:tc>
        <w:tc>
          <w:tcPr>
            <w:tcW w:w="2126" w:type="dxa"/>
          </w:tcPr>
          <w:p w:rsidR="00CD38D0" w:rsidRPr="000D2E2F" w:rsidRDefault="00CD38D0" w:rsidP="00CD38D0">
            <w:pPr>
              <w:spacing w:after="0" w:line="240" w:lineRule="auto"/>
              <w:ind w:left="-90"/>
              <w:jc w:val="center"/>
              <w:rPr>
                <w:rFonts w:ascii="Times New Roman" w:eastAsia="Times New Roman" w:hAnsi="Times New Roman" w:cs="Times New Roman"/>
                <w:sz w:val="24"/>
                <w:szCs w:val="24"/>
              </w:rPr>
            </w:pPr>
            <w:r w:rsidRPr="000D2E2F">
              <w:rPr>
                <w:rFonts w:ascii="Times New Roman" w:eastAsia="Times New Roman" w:hAnsi="Times New Roman" w:cs="Times New Roman"/>
                <w:sz w:val="24"/>
                <w:szCs w:val="24"/>
              </w:rPr>
              <w:t>59 (34,3 %)</w:t>
            </w:r>
          </w:p>
        </w:tc>
      </w:tr>
    </w:tbl>
    <w:p w:rsidR="00CD38D0" w:rsidRPr="00E11700" w:rsidRDefault="00E11700" w:rsidP="00CD38D0">
      <w:pPr>
        <w:spacing w:after="0" w:line="240" w:lineRule="auto"/>
        <w:ind w:firstLine="709"/>
        <w:jc w:val="both"/>
        <w:rPr>
          <w:rFonts w:ascii="Times New Roman" w:eastAsia="Times New Roman" w:hAnsi="Times New Roman" w:cs="Times New Roman"/>
          <w:szCs w:val="24"/>
        </w:rPr>
      </w:pPr>
      <w:r w:rsidRPr="00E11700">
        <w:rPr>
          <w:rFonts w:ascii="Times New Roman" w:eastAsia="Times New Roman" w:hAnsi="Times New Roman" w:cs="Times New Roman"/>
          <w:szCs w:val="24"/>
        </w:rPr>
        <w:t>Таблица 2.</w:t>
      </w:r>
    </w:p>
    <w:p w:rsidR="00CD38D0" w:rsidRDefault="00CD38D0" w:rsidP="00CD38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3467100" cy="1714500"/>
            <wp:effectExtent l="57150" t="57150" r="38100" b="3810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D38D0" w:rsidRDefault="00E11700" w:rsidP="00CD38D0">
      <w:pPr>
        <w:pBdr>
          <w:top w:val="nil"/>
          <w:left w:val="nil"/>
          <w:bottom w:val="nil"/>
          <w:right w:val="nil"/>
          <w:between w:val="nil"/>
        </w:pBdr>
        <w:spacing w:after="0" w:line="240" w:lineRule="auto"/>
        <w:rPr>
          <w:rFonts w:ascii="Times New Roman" w:eastAsia="Times New Roman" w:hAnsi="Times New Roman" w:cs="Times New Roman"/>
          <w:color w:val="000000"/>
          <w:szCs w:val="24"/>
        </w:rPr>
      </w:pPr>
      <w:r w:rsidRPr="00E11700">
        <w:rPr>
          <w:rFonts w:ascii="Times New Roman" w:eastAsia="Times New Roman" w:hAnsi="Times New Roman" w:cs="Times New Roman"/>
          <w:color w:val="000000"/>
          <w:szCs w:val="24"/>
        </w:rPr>
        <w:t>Диаграмма 3.</w:t>
      </w:r>
    </w:p>
    <w:p w:rsidR="00E11700" w:rsidRPr="00E11700" w:rsidRDefault="00E11700" w:rsidP="00CD38D0">
      <w:pPr>
        <w:pBdr>
          <w:top w:val="nil"/>
          <w:left w:val="nil"/>
          <w:bottom w:val="nil"/>
          <w:right w:val="nil"/>
          <w:between w:val="nil"/>
        </w:pBdr>
        <w:spacing w:after="0" w:line="240" w:lineRule="auto"/>
        <w:rPr>
          <w:rFonts w:ascii="Times New Roman" w:eastAsia="Times New Roman" w:hAnsi="Times New Roman" w:cs="Times New Roman"/>
          <w:color w:val="000000"/>
          <w:szCs w:val="24"/>
        </w:rPr>
      </w:pPr>
    </w:p>
    <w:p w:rsidR="00CD38D0" w:rsidRDefault="00CD38D0" w:rsidP="00CD38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914B0">
        <w:rPr>
          <w:rFonts w:ascii="Times New Roman" w:eastAsia="Times New Roman" w:hAnsi="Times New Roman" w:cs="Times New Roman"/>
          <w:color w:val="000000"/>
          <w:sz w:val="24"/>
          <w:szCs w:val="24"/>
        </w:rPr>
        <w:t>Распределение педагогического персонала по возрасту</w:t>
      </w:r>
    </w:p>
    <w:p w:rsidR="00CD38D0" w:rsidRDefault="00CD38D0" w:rsidP="00CD38D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5962650" cy="17145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D38D0" w:rsidRDefault="00E11700" w:rsidP="00CD38D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11700">
        <w:rPr>
          <w:rFonts w:ascii="Times New Roman" w:eastAsia="Times New Roman" w:hAnsi="Times New Roman" w:cs="Times New Roman"/>
          <w:color w:val="000000"/>
          <w:sz w:val="24"/>
          <w:szCs w:val="24"/>
        </w:rPr>
        <w:t xml:space="preserve">Диаграмма </w:t>
      </w:r>
      <w:r>
        <w:rPr>
          <w:rFonts w:ascii="Times New Roman" w:eastAsia="Times New Roman" w:hAnsi="Times New Roman" w:cs="Times New Roman"/>
          <w:color w:val="000000"/>
          <w:sz w:val="24"/>
          <w:szCs w:val="24"/>
        </w:rPr>
        <w:t>4</w:t>
      </w:r>
      <w:r w:rsidRPr="00E11700">
        <w:rPr>
          <w:rFonts w:ascii="Times New Roman" w:eastAsia="Times New Roman" w:hAnsi="Times New Roman" w:cs="Times New Roman"/>
          <w:color w:val="000000"/>
          <w:sz w:val="24"/>
          <w:szCs w:val="24"/>
        </w:rPr>
        <w:t>.</w:t>
      </w:r>
    </w:p>
    <w:p w:rsidR="00D30CE1" w:rsidRDefault="0046421D" w:rsidP="009E0E22">
      <w:pPr>
        <w:pStyle w:val="10"/>
        <w:spacing w:before="240" w:after="0"/>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Педагогические работники в дошкольных организациях.</w:t>
      </w:r>
    </w:p>
    <w:p w:rsidR="00E11700" w:rsidRDefault="00E11700">
      <w:pPr>
        <w:pStyle w:val="10"/>
        <w:spacing w:after="0" w:line="240" w:lineRule="auto"/>
        <w:jc w:val="center"/>
        <w:rPr>
          <w:rFonts w:ascii="Times New Roman" w:eastAsia="Times New Roman" w:hAnsi="Times New Roman" w:cs="Times New Roman"/>
          <w:b/>
          <w:sz w:val="24"/>
          <w:szCs w:val="24"/>
        </w:rPr>
      </w:pPr>
    </w:p>
    <w:p w:rsidR="00D30CE1" w:rsidRDefault="0046421D">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Аттестация педагогических работников</w:t>
      </w:r>
    </w:p>
    <w:p w:rsidR="00D30CE1" w:rsidRDefault="0046421D">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(дошкольные образовательные организации):</w:t>
      </w:r>
    </w:p>
    <w:p w:rsidR="00D30CE1" w:rsidRDefault="00D30CE1">
      <w:pPr>
        <w:pStyle w:val="10"/>
        <w:spacing w:after="0" w:line="240" w:lineRule="auto"/>
        <w:ind w:left="-540"/>
        <w:jc w:val="both"/>
        <w:rPr>
          <w:rFonts w:ascii="Times New Roman" w:eastAsia="Times New Roman" w:hAnsi="Times New Roman" w:cs="Times New Roman"/>
          <w:b/>
          <w:sz w:val="24"/>
          <w:szCs w:val="24"/>
        </w:rPr>
      </w:pPr>
    </w:p>
    <w:tbl>
      <w:tblPr>
        <w:tblStyle w:val="a9"/>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02"/>
        <w:gridCol w:w="1194"/>
        <w:gridCol w:w="1203"/>
        <w:gridCol w:w="1109"/>
        <w:gridCol w:w="1076"/>
        <w:gridCol w:w="1335"/>
        <w:gridCol w:w="1662"/>
      </w:tblGrid>
      <w:tr w:rsidR="00D30CE1">
        <w:tc>
          <w:tcPr>
            <w:tcW w:w="2202" w:type="dxa"/>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Квалификационная</w:t>
            </w:r>
          </w:p>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категории</w:t>
            </w:r>
          </w:p>
        </w:tc>
        <w:tc>
          <w:tcPr>
            <w:tcW w:w="1194" w:type="dxa"/>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Высшая</w:t>
            </w:r>
          </w:p>
        </w:tc>
        <w:tc>
          <w:tcPr>
            <w:tcW w:w="1203" w:type="dxa"/>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w:t>
            </w:r>
          </w:p>
        </w:tc>
        <w:tc>
          <w:tcPr>
            <w:tcW w:w="1109" w:type="dxa"/>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Вторая</w:t>
            </w:r>
          </w:p>
        </w:tc>
        <w:tc>
          <w:tcPr>
            <w:tcW w:w="1076" w:type="dxa"/>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СЗД</w:t>
            </w:r>
          </w:p>
        </w:tc>
        <w:tc>
          <w:tcPr>
            <w:tcW w:w="1335" w:type="dxa"/>
          </w:tcPr>
          <w:p w:rsidR="00D30CE1" w:rsidRDefault="0046421D">
            <w:pPr>
              <w:pStyle w:val="10"/>
              <w:spacing w:after="0" w:line="240" w:lineRule="auto"/>
              <w:ind w:left="8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662" w:type="dxa"/>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 категории</w:t>
            </w:r>
          </w:p>
        </w:tc>
      </w:tr>
      <w:tr w:rsidR="00D30CE1">
        <w:tc>
          <w:tcPr>
            <w:tcW w:w="2202" w:type="dxa"/>
          </w:tcPr>
          <w:p w:rsidR="00D30CE1" w:rsidRDefault="0046421D">
            <w:pPr>
              <w:pStyle w:val="1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Имеют</w:t>
            </w:r>
          </w:p>
        </w:tc>
        <w:tc>
          <w:tcPr>
            <w:tcW w:w="1194" w:type="dxa"/>
          </w:tcPr>
          <w:p w:rsidR="00D30CE1" w:rsidRDefault="0046421D">
            <w:pPr>
              <w:pStyle w:val="1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203" w:type="dxa"/>
          </w:tcPr>
          <w:p w:rsidR="00D30CE1" w:rsidRDefault="0046421D">
            <w:pPr>
              <w:pStyle w:val="1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62</w:t>
            </w:r>
          </w:p>
        </w:tc>
        <w:tc>
          <w:tcPr>
            <w:tcW w:w="1109" w:type="dxa"/>
          </w:tcPr>
          <w:p w:rsidR="00D30CE1" w:rsidRDefault="0046421D">
            <w:pPr>
              <w:pStyle w:val="1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076" w:type="dxa"/>
          </w:tcPr>
          <w:p w:rsidR="00D30CE1" w:rsidRDefault="0046421D">
            <w:pPr>
              <w:pStyle w:val="1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49</w:t>
            </w:r>
          </w:p>
        </w:tc>
        <w:tc>
          <w:tcPr>
            <w:tcW w:w="1335" w:type="dxa"/>
          </w:tcPr>
          <w:p w:rsidR="00D30CE1" w:rsidRDefault="0046421D">
            <w:pPr>
              <w:pStyle w:val="1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Pr>
                <w:rFonts w:ascii="Times New Roman" w:eastAsia="Times New Roman" w:hAnsi="Times New Roman" w:cs="Times New Roman"/>
                <w:sz w:val="24"/>
                <w:szCs w:val="24"/>
              </w:rPr>
              <w:t>6</w:t>
            </w:r>
          </w:p>
        </w:tc>
        <w:tc>
          <w:tcPr>
            <w:tcW w:w="1662" w:type="dxa"/>
          </w:tcPr>
          <w:p w:rsidR="00D30CE1" w:rsidRDefault="0046421D">
            <w:pPr>
              <w:pStyle w:val="10"/>
              <w:spacing w:after="0" w:line="240" w:lineRule="auto"/>
              <w:ind w:left="-128"/>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26</w:t>
            </w:r>
          </w:p>
        </w:tc>
      </w:tr>
      <w:tr w:rsidR="00D30CE1">
        <w:tc>
          <w:tcPr>
            <w:tcW w:w="2202" w:type="dxa"/>
          </w:tcPr>
          <w:p w:rsidR="00D30CE1" w:rsidRDefault="0046421D">
            <w:pPr>
              <w:pStyle w:val="1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94" w:type="dxa"/>
          </w:tcPr>
          <w:p w:rsidR="00D30CE1" w:rsidRDefault="0046421D">
            <w:pPr>
              <w:pStyle w:val="1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20,3%</w:t>
            </w:r>
          </w:p>
        </w:tc>
        <w:tc>
          <w:tcPr>
            <w:tcW w:w="1203" w:type="dxa"/>
          </w:tcPr>
          <w:p w:rsidR="00D30CE1" w:rsidRDefault="0046421D">
            <w:pPr>
              <w:pStyle w:val="1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36</w:t>
            </w:r>
            <w:r>
              <w:rPr>
                <w:rFonts w:ascii="Times New Roman" w:eastAsia="Times New Roman" w:hAnsi="Times New Roman" w:cs="Times New Roman"/>
                <w:color w:val="000000"/>
                <w:sz w:val="24"/>
                <w:szCs w:val="24"/>
              </w:rPr>
              <w:t>%</w:t>
            </w:r>
          </w:p>
        </w:tc>
        <w:tc>
          <w:tcPr>
            <w:tcW w:w="1109" w:type="dxa"/>
          </w:tcPr>
          <w:p w:rsidR="00D30CE1" w:rsidRDefault="0046421D">
            <w:pPr>
              <w:pStyle w:val="1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076" w:type="dxa"/>
          </w:tcPr>
          <w:p w:rsidR="00D30CE1" w:rsidRDefault="0046421D">
            <w:pPr>
              <w:pStyle w:val="1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28,5</w:t>
            </w:r>
            <w:r>
              <w:rPr>
                <w:rFonts w:ascii="Times New Roman" w:eastAsia="Times New Roman" w:hAnsi="Times New Roman" w:cs="Times New Roman"/>
                <w:color w:val="000000"/>
                <w:sz w:val="24"/>
                <w:szCs w:val="24"/>
              </w:rPr>
              <w:t>%</w:t>
            </w:r>
          </w:p>
        </w:tc>
        <w:tc>
          <w:tcPr>
            <w:tcW w:w="1335" w:type="dxa"/>
          </w:tcPr>
          <w:p w:rsidR="00D30CE1" w:rsidRDefault="0046421D">
            <w:pPr>
              <w:pStyle w:val="1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84,8</w:t>
            </w:r>
            <w:r>
              <w:rPr>
                <w:rFonts w:ascii="Times New Roman" w:eastAsia="Times New Roman" w:hAnsi="Times New Roman" w:cs="Times New Roman"/>
                <w:color w:val="000000"/>
                <w:sz w:val="24"/>
                <w:szCs w:val="24"/>
              </w:rPr>
              <w:t>%</w:t>
            </w:r>
          </w:p>
        </w:tc>
        <w:tc>
          <w:tcPr>
            <w:tcW w:w="1662" w:type="dxa"/>
          </w:tcPr>
          <w:p w:rsidR="00D30CE1" w:rsidRDefault="0046421D">
            <w:pPr>
              <w:pStyle w:val="1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15,2</w:t>
            </w:r>
            <w:r>
              <w:rPr>
                <w:rFonts w:ascii="Times New Roman" w:eastAsia="Times New Roman" w:hAnsi="Times New Roman" w:cs="Times New Roman"/>
                <w:color w:val="000000"/>
                <w:sz w:val="24"/>
                <w:szCs w:val="24"/>
              </w:rPr>
              <w:t>%</w:t>
            </w:r>
          </w:p>
        </w:tc>
      </w:tr>
      <w:tr w:rsidR="00D30CE1">
        <w:tc>
          <w:tcPr>
            <w:tcW w:w="2202" w:type="dxa"/>
          </w:tcPr>
          <w:p w:rsidR="00D30CE1" w:rsidRDefault="0046421D">
            <w:pPr>
              <w:pStyle w:val="1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Аттестованы в 201</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году</w:t>
            </w:r>
          </w:p>
        </w:tc>
        <w:tc>
          <w:tcPr>
            <w:tcW w:w="1194" w:type="dxa"/>
          </w:tcPr>
          <w:p w:rsidR="00D30CE1" w:rsidRDefault="0046421D">
            <w:pPr>
              <w:pStyle w:val="1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7</w:t>
            </w:r>
          </w:p>
        </w:tc>
        <w:tc>
          <w:tcPr>
            <w:tcW w:w="1203" w:type="dxa"/>
          </w:tcPr>
          <w:p w:rsidR="00D30CE1" w:rsidRDefault="0046421D">
            <w:pPr>
              <w:pStyle w:val="1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21</w:t>
            </w:r>
          </w:p>
        </w:tc>
        <w:tc>
          <w:tcPr>
            <w:tcW w:w="1109" w:type="dxa"/>
          </w:tcPr>
          <w:p w:rsidR="00D30CE1" w:rsidRDefault="0046421D">
            <w:pPr>
              <w:pStyle w:val="1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076" w:type="dxa"/>
          </w:tcPr>
          <w:p w:rsidR="00D30CE1" w:rsidRDefault="0046421D">
            <w:pPr>
              <w:pStyle w:val="1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27</w:t>
            </w:r>
          </w:p>
        </w:tc>
        <w:tc>
          <w:tcPr>
            <w:tcW w:w="1335" w:type="dxa"/>
          </w:tcPr>
          <w:p w:rsidR="00D30CE1" w:rsidRDefault="0046421D">
            <w:pPr>
              <w:pStyle w:val="1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55</w:t>
            </w:r>
          </w:p>
        </w:tc>
        <w:tc>
          <w:tcPr>
            <w:tcW w:w="1662" w:type="dxa"/>
          </w:tcPr>
          <w:p w:rsidR="00D30CE1" w:rsidRDefault="0046421D">
            <w:pPr>
              <w:pStyle w:val="1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bl>
    <w:p w:rsidR="00D30CE1" w:rsidRDefault="00D30CE1">
      <w:pPr>
        <w:pStyle w:val="10"/>
        <w:spacing w:after="0" w:line="240" w:lineRule="auto"/>
        <w:ind w:left="-540"/>
        <w:jc w:val="both"/>
        <w:rPr>
          <w:rFonts w:ascii="Times New Roman" w:eastAsia="Times New Roman" w:hAnsi="Times New Roman" w:cs="Times New Roman"/>
          <w:sz w:val="24"/>
          <w:szCs w:val="24"/>
        </w:rPr>
      </w:pPr>
    </w:p>
    <w:p w:rsidR="00D30CE1" w:rsidRDefault="005B2453">
      <w:pPr>
        <w:pStyle w:val="10"/>
        <w:spacing w:after="0" w:line="240" w:lineRule="auto"/>
        <w:ind w:left="-540"/>
        <w:jc w:val="center"/>
      </w:pPr>
      <w:r>
        <w:rPr>
          <w:rFonts w:ascii="Times New Roman" w:eastAsia="Times New Roman" w:hAnsi="Times New Roman" w:cs="Times New Roman"/>
          <w:noProof/>
          <w:sz w:val="24"/>
          <w:szCs w:val="24"/>
        </w:rPr>
        <w:drawing>
          <wp:inline distT="0" distB="0" distL="0" distR="0">
            <wp:extent cx="4615891" cy="1470356"/>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F6D6F" w:rsidRDefault="00AF6D6F">
      <w:pPr>
        <w:pStyle w:val="10"/>
        <w:spacing w:after="0" w:line="240" w:lineRule="auto"/>
        <w:ind w:left="-540"/>
        <w:jc w:val="center"/>
      </w:pPr>
    </w:p>
    <w:p w:rsidR="00AF6D6F" w:rsidRDefault="00AF6D6F">
      <w:pPr>
        <w:pStyle w:val="10"/>
        <w:spacing w:after="0" w:line="240" w:lineRule="auto"/>
        <w:ind w:left="-540"/>
        <w:jc w:val="center"/>
      </w:pPr>
    </w:p>
    <w:p w:rsidR="00AF6D6F" w:rsidRDefault="00AF6D6F" w:rsidP="00AF6D6F">
      <w:pPr>
        <w:pStyle w:val="1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Имеют награды (педагоги дошкольных образовательных организаций):</w:t>
      </w:r>
    </w:p>
    <w:p w:rsidR="00AF6D6F" w:rsidRDefault="00AF6D6F" w:rsidP="00AF6D6F">
      <w:pPr>
        <w:pStyle w:val="10"/>
        <w:spacing w:after="0" w:line="240" w:lineRule="auto"/>
        <w:ind w:firstLine="720"/>
        <w:rPr>
          <w:rFonts w:ascii="Times New Roman" w:eastAsia="Times New Roman" w:hAnsi="Times New Roman" w:cs="Times New Roman"/>
          <w:sz w:val="24"/>
          <w:szCs w:val="24"/>
          <w:u w:val="single"/>
        </w:rPr>
      </w:pPr>
    </w:p>
    <w:tbl>
      <w:tblPr>
        <w:tblStyle w:val="afe"/>
        <w:tblW w:w="98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1"/>
        <w:gridCol w:w="1973"/>
        <w:gridCol w:w="1968"/>
        <w:gridCol w:w="1974"/>
        <w:gridCol w:w="1969"/>
      </w:tblGrid>
      <w:tr w:rsidR="00AF6D6F" w:rsidTr="00986E4B">
        <w:tc>
          <w:tcPr>
            <w:tcW w:w="1971" w:type="dxa"/>
          </w:tcPr>
          <w:p w:rsidR="00AF6D6F" w:rsidRDefault="00AF6D6F" w:rsidP="00986E4B">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Почётный </w:t>
            </w:r>
            <w:r>
              <w:rPr>
                <w:rFonts w:ascii="Times New Roman" w:eastAsia="Times New Roman" w:hAnsi="Times New Roman" w:cs="Times New Roman"/>
                <w:sz w:val="24"/>
                <w:szCs w:val="24"/>
              </w:rPr>
              <w:lastRenderedPageBreak/>
              <w:t xml:space="preserve">работник общего </w:t>
            </w:r>
          </w:p>
          <w:p w:rsidR="00AF6D6F" w:rsidRDefault="00AF6D6F" w:rsidP="00986E4B">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образования</w:t>
            </w:r>
          </w:p>
        </w:tc>
        <w:tc>
          <w:tcPr>
            <w:tcW w:w="1973" w:type="dxa"/>
          </w:tcPr>
          <w:p w:rsidR="00AF6D6F" w:rsidRDefault="00AF6D6F" w:rsidP="00986E4B">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Отличник </w:t>
            </w:r>
            <w:r>
              <w:rPr>
                <w:rFonts w:ascii="Times New Roman" w:eastAsia="Times New Roman" w:hAnsi="Times New Roman" w:cs="Times New Roman"/>
                <w:sz w:val="24"/>
                <w:szCs w:val="24"/>
              </w:rPr>
              <w:lastRenderedPageBreak/>
              <w:t>народного просвещения</w:t>
            </w:r>
          </w:p>
        </w:tc>
        <w:tc>
          <w:tcPr>
            <w:tcW w:w="1968" w:type="dxa"/>
          </w:tcPr>
          <w:p w:rsidR="00AF6D6F" w:rsidRDefault="00AF6D6F" w:rsidP="00986E4B">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Почётная </w:t>
            </w:r>
            <w:r>
              <w:rPr>
                <w:rFonts w:ascii="Times New Roman" w:eastAsia="Times New Roman" w:hAnsi="Times New Roman" w:cs="Times New Roman"/>
                <w:sz w:val="24"/>
                <w:szCs w:val="24"/>
              </w:rPr>
              <w:lastRenderedPageBreak/>
              <w:t>грамота МО РФ</w:t>
            </w:r>
          </w:p>
          <w:p w:rsidR="00AF6D6F" w:rsidRDefault="00AF6D6F" w:rsidP="00986E4B">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Почетная грамота Министерства просвещения РФ</w:t>
            </w:r>
          </w:p>
        </w:tc>
        <w:tc>
          <w:tcPr>
            <w:tcW w:w="1974" w:type="dxa"/>
          </w:tcPr>
          <w:p w:rsidR="00AF6D6F" w:rsidRDefault="00AF6D6F" w:rsidP="00986E4B">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Почётная </w:t>
            </w:r>
            <w:r>
              <w:rPr>
                <w:rFonts w:ascii="Times New Roman" w:eastAsia="Times New Roman" w:hAnsi="Times New Roman" w:cs="Times New Roman"/>
                <w:sz w:val="24"/>
                <w:szCs w:val="24"/>
              </w:rPr>
              <w:lastRenderedPageBreak/>
              <w:t>грамота Департамента Смоленской области по образованию и науке</w:t>
            </w:r>
          </w:p>
        </w:tc>
        <w:tc>
          <w:tcPr>
            <w:tcW w:w="1969" w:type="dxa"/>
          </w:tcPr>
          <w:p w:rsidR="00AF6D6F" w:rsidRDefault="00AF6D6F" w:rsidP="00986E4B">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Почетная </w:t>
            </w:r>
            <w:r>
              <w:rPr>
                <w:rFonts w:ascii="Times New Roman" w:eastAsia="Times New Roman" w:hAnsi="Times New Roman" w:cs="Times New Roman"/>
                <w:sz w:val="24"/>
                <w:szCs w:val="24"/>
              </w:rPr>
              <w:lastRenderedPageBreak/>
              <w:t>грамота Комитета по образованию Администрации муниципального образования «город Десногорск» Смоленской области</w:t>
            </w:r>
          </w:p>
        </w:tc>
      </w:tr>
      <w:tr w:rsidR="00AF6D6F" w:rsidTr="00986E4B">
        <w:trPr>
          <w:trHeight w:val="315"/>
        </w:trPr>
        <w:tc>
          <w:tcPr>
            <w:tcW w:w="1971" w:type="dxa"/>
          </w:tcPr>
          <w:p w:rsidR="00AF6D6F" w:rsidRDefault="00AF6D6F" w:rsidP="00986E4B">
            <w:pPr>
              <w:pStyle w:val="1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973" w:type="dxa"/>
          </w:tcPr>
          <w:p w:rsidR="00AF6D6F" w:rsidRDefault="00AF6D6F" w:rsidP="00986E4B">
            <w:pPr>
              <w:pStyle w:val="1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68" w:type="dxa"/>
          </w:tcPr>
          <w:p w:rsidR="00AF6D6F" w:rsidRDefault="00AF6D6F" w:rsidP="00986E4B">
            <w:pPr>
              <w:pStyle w:val="1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974" w:type="dxa"/>
          </w:tcPr>
          <w:p w:rsidR="00AF6D6F" w:rsidRDefault="00AF6D6F" w:rsidP="00986E4B">
            <w:pPr>
              <w:pStyle w:val="1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969" w:type="dxa"/>
          </w:tcPr>
          <w:p w:rsidR="00AF6D6F" w:rsidRDefault="00AF6D6F" w:rsidP="00AF6D6F">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AF6D6F" w:rsidTr="00986E4B">
        <w:trPr>
          <w:trHeight w:val="315"/>
        </w:trPr>
        <w:tc>
          <w:tcPr>
            <w:tcW w:w="1971" w:type="dxa"/>
          </w:tcPr>
          <w:p w:rsidR="00AF6D6F" w:rsidRDefault="00AF6D6F" w:rsidP="00986E4B">
            <w:pPr>
              <w:pStyle w:val="1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73" w:type="dxa"/>
          </w:tcPr>
          <w:p w:rsidR="00AF6D6F" w:rsidRDefault="00AF6D6F" w:rsidP="00986E4B">
            <w:pPr>
              <w:pStyle w:val="1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968" w:type="dxa"/>
          </w:tcPr>
          <w:p w:rsidR="00AF6D6F" w:rsidRDefault="00AF6D6F" w:rsidP="00986E4B">
            <w:pPr>
              <w:pStyle w:val="1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14 %</w:t>
            </w:r>
          </w:p>
        </w:tc>
        <w:tc>
          <w:tcPr>
            <w:tcW w:w="1974" w:type="dxa"/>
          </w:tcPr>
          <w:p w:rsidR="00AF6D6F" w:rsidRDefault="00AF6D6F" w:rsidP="00986E4B">
            <w:pPr>
              <w:pStyle w:val="1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969" w:type="dxa"/>
          </w:tcPr>
          <w:p w:rsidR="00AF6D6F" w:rsidRDefault="00AF6D6F" w:rsidP="00AF6D6F">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71 %</w:t>
            </w:r>
          </w:p>
        </w:tc>
      </w:tr>
    </w:tbl>
    <w:p w:rsidR="00AF6D6F" w:rsidRDefault="00AF6D6F" w:rsidP="00AF6D6F">
      <w:pPr>
        <w:pStyle w:val="10"/>
        <w:spacing w:after="0" w:line="240" w:lineRule="auto"/>
        <w:ind w:firstLine="720"/>
        <w:rPr>
          <w:rFonts w:ascii="Times New Roman" w:eastAsia="Times New Roman" w:hAnsi="Times New Roman" w:cs="Times New Roman"/>
          <w:b/>
          <w:sz w:val="24"/>
          <w:szCs w:val="24"/>
          <w:u w:val="single"/>
        </w:rPr>
      </w:pPr>
    </w:p>
    <w:p w:rsidR="00AF6D6F" w:rsidRDefault="00AF6D6F" w:rsidP="00AF6D6F">
      <w:pPr>
        <w:pStyle w:val="10"/>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 75  (43,6%) педагогов имеют награды</w:t>
      </w:r>
    </w:p>
    <w:p w:rsidR="005B2453" w:rsidRDefault="005B2453">
      <w:pPr>
        <w:pStyle w:val="10"/>
        <w:spacing w:after="0" w:line="240" w:lineRule="auto"/>
        <w:jc w:val="both"/>
        <w:rPr>
          <w:rFonts w:ascii="Times New Roman" w:eastAsia="Times New Roman" w:hAnsi="Times New Roman" w:cs="Times New Roman"/>
          <w:b/>
          <w:sz w:val="24"/>
          <w:szCs w:val="24"/>
        </w:rPr>
      </w:pPr>
    </w:p>
    <w:p w:rsidR="00D30CE1" w:rsidRDefault="0046421D">
      <w:pPr>
        <w:pStyle w:val="1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Курсовая подготовка.</w:t>
      </w:r>
    </w:p>
    <w:p w:rsidR="00D30CE1" w:rsidRDefault="005B2453">
      <w:pPr>
        <w:pStyle w:val="1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2019 году повысил</w:t>
      </w:r>
      <w:r w:rsidR="0046421D">
        <w:rPr>
          <w:rFonts w:ascii="Times New Roman" w:eastAsia="Times New Roman" w:hAnsi="Times New Roman" w:cs="Times New Roman"/>
          <w:sz w:val="24"/>
          <w:szCs w:val="24"/>
        </w:rPr>
        <w:t xml:space="preserve"> свою педагогическую компетентность 81 педагог из дошкольных образовательных организаций.</w:t>
      </w:r>
    </w:p>
    <w:p w:rsidR="00D30CE1" w:rsidRDefault="0046421D">
      <w:pPr>
        <w:pStyle w:val="1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итогам 2019 года не имеют курсовой подготовки в соответствии с ФГОС -  14педагогов дошкольных образовательных организаций. </w:t>
      </w:r>
    </w:p>
    <w:p w:rsidR="00D30CE1" w:rsidRDefault="0046421D">
      <w:pPr>
        <w:pStyle w:val="1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форма повышения профессионального мастерства педагогов в межкурсовой период - организация сети городских методических объединений (ГМО).</w:t>
      </w:r>
    </w:p>
    <w:p w:rsidR="00D30CE1" w:rsidRDefault="0046421D">
      <w:pPr>
        <w:pStyle w:val="1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2019 году функционировало  </w:t>
      </w:r>
      <w:r w:rsidRPr="007D7FE5">
        <w:rPr>
          <w:rFonts w:ascii="Times New Roman" w:eastAsia="Times New Roman" w:hAnsi="Times New Roman" w:cs="Times New Roman"/>
          <w:sz w:val="24"/>
          <w:szCs w:val="24"/>
        </w:rPr>
        <w:t>7 городских</w:t>
      </w:r>
      <w:r>
        <w:rPr>
          <w:rFonts w:ascii="Times New Roman" w:eastAsia="Times New Roman" w:hAnsi="Times New Roman" w:cs="Times New Roman"/>
          <w:sz w:val="24"/>
          <w:szCs w:val="24"/>
        </w:rPr>
        <w:t xml:space="preserve"> методических объединений. Каждое методическое объединение имело свою методическую тему и свой план работы. Все методические объединения работали удовлетворительно, каждым из них проведено четыре заседания, на которых рассматривались как теоретические вопросы, так и практические, связанные с приоритетными направлениями деятельности ДОО, с практикой обучения и воспитания дошкольников.</w:t>
      </w:r>
    </w:p>
    <w:p w:rsidR="00D30CE1" w:rsidRPr="000078E3" w:rsidRDefault="0046421D">
      <w:pPr>
        <w:pStyle w:val="10"/>
        <w:spacing w:after="0" w:line="240" w:lineRule="auto"/>
        <w:ind w:firstLine="709"/>
        <w:jc w:val="both"/>
        <w:rPr>
          <w:rFonts w:ascii="Times New Roman" w:eastAsia="Times New Roman" w:hAnsi="Times New Roman" w:cs="Times New Roman"/>
          <w:sz w:val="24"/>
          <w:szCs w:val="24"/>
        </w:rPr>
      </w:pPr>
      <w:r w:rsidRPr="000078E3">
        <w:rPr>
          <w:rFonts w:ascii="Times New Roman" w:eastAsia="Times New Roman" w:hAnsi="Times New Roman" w:cs="Times New Roman"/>
          <w:sz w:val="24"/>
          <w:szCs w:val="24"/>
        </w:rPr>
        <w:t>В 201</w:t>
      </w:r>
      <w:r w:rsidR="007811C0" w:rsidRPr="000078E3">
        <w:rPr>
          <w:rFonts w:ascii="Times New Roman" w:eastAsia="Times New Roman" w:hAnsi="Times New Roman" w:cs="Times New Roman"/>
          <w:sz w:val="24"/>
          <w:szCs w:val="24"/>
        </w:rPr>
        <w:t>9</w:t>
      </w:r>
      <w:r w:rsidRPr="000078E3">
        <w:rPr>
          <w:rFonts w:ascii="Times New Roman" w:eastAsia="Times New Roman" w:hAnsi="Times New Roman" w:cs="Times New Roman"/>
          <w:sz w:val="24"/>
          <w:szCs w:val="24"/>
        </w:rPr>
        <w:t xml:space="preserve"> году среднемесячная начисленная заработная плата в дошкольных образовательных учреждениях составила:</w:t>
      </w:r>
    </w:p>
    <w:p w:rsidR="00D30CE1" w:rsidRPr="000078E3" w:rsidRDefault="0046421D">
      <w:pPr>
        <w:pStyle w:val="10"/>
        <w:numPr>
          <w:ilvl w:val="0"/>
          <w:numId w:val="3"/>
        </w:numPr>
        <w:tabs>
          <w:tab w:val="left" w:pos="993"/>
        </w:tabs>
        <w:spacing w:after="0" w:line="240" w:lineRule="auto"/>
        <w:ind w:left="0" w:firstLine="709"/>
        <w:jc w:val="both"/>
        <w:rPr>
          <w:sz w:val="24"/>
          <w:szCs w:val="24"/>
        </w:rPr>
      </w:pPr>
      <w:r w:rsidRPr="000078E3">
        <w:rPr>
          <w:rFonts w:ascii="Times New Roman" w:eastAsia="Times New Roman" w:hAnsi="Times New Roman" w:cs="Times New Roman"/>
          <w:sz w:val="24"/>
          <w:szCs w:val="24"/>
        </w:rPr>
        <w:t>управленческого персонала –</w:t>
      </w:r>
      <w:r w:rsidR="007D7FE5">
        <w:rPr>
          <w:rFonts w:ascii="Times New Roman" w:eastAsia="Times New Roman" w:hAnsi="Times New Roman" w:cs="Times New Roman"/>
          <w:sz w:val="24"/>
          <w:szCs w:val="24"/>
        </w:rPr>
        <w:t xml:space="preserve"> 30</w:t>
      </w:r>
      <w:r w:rsidR="00DA558A">
        <w:rPr>
          <w:rFonts w:ascii="Times New Roman" w:eastAsia="Times New Roman" w:hAnsi="Times New Roman" w:cs="Times New Roman"/>
          <w:sz w:val="24"/>
          <w:szCs w:val="24"/>
        </w:rPr>
        <w:t> 641,32</w:t>
      </w:r>
      <w:r w:rsidR="007D7FE5">
        <w:rPr>
          <w:rFonts w:ascii="Times New Roman" w:eastAsia="Times New Roman" w:hAnsi="Times New Roman" w:cs="Times New Roman"/>
          <w:sz w:val="24"/>
          <w:szCs w:val="24"/>
        </w:rPr>
        <w:t xml:space="preserve"> рублей</w:t>
      </w:r>
      <w:r w:rsidR="007811C0" w:rsidRPr="000078E3">
        <w:rPr>
          <w:rFonts w:ascii="Times New Roman" w:eastAsia="Times New Roman" w:hAnsi="Times New Roman" w:cs="Times New Roman"/>
          <w:sz w:val="24"/>
          <w:szCs w:val="24"/>
        </w:rPr>
        <w:t xml:space="preserve"> (в 2018 году </w:t>
      </w:r>
      <w:r w:rsidR="00DA558A">
        <w:rPr>
          <w:rFonts w:ascii="Times New Roman" w:eastAsia="Times New Roman" w:hAnsi="Times New Roman" w:cs="Times New Roman"/>
          <w:sz w:val="24"/>
          <w:szCs w:val="24"/>
        </w:rPr>
        <w:t>–</w:t>
      </w:r>
      <w:r w:rsidR="000078E3">
        <w:rPr>
          <w:rFonts w:ascii="Times New Roman" w:eastAsia="Times New Roman" w:hAnsi="Times New Roman" w:cs="Times New Roman"/>
          <w:sz w:val="24"/>
          <w:szCs w:val="24"/>
        </w:rPr>
        <w:t>29</w:t>
      </w:r>
      <w:r w:rsidR="00DA558A">
        <w:rPr>
          <w:rFonts w:ascii="Times New Roman" w:eastAsia="Times New Roman" w:hAnsi="Times New Roman" w:cs="Times New Roman"/>
          <w:sz w:val="24"/>
          <w:szCs w:val="24"/>
        </w:rPr>
        <w:t> 251,49</w:t>
      </w:r>
      <w:r w:rsidRPr="000078E3">
        <w:rPr>
          <w:rFonts w:ascii="Times New Roman" w:eastAsia="Times New Roman" w:hAnsi="Times New Roman" w:cs="Times New Roman"/>
          <w:sz w:val="24"/>
          <w:szCs w:val="24"/>
        </w:rPr>
        <w:t xml:space="preserve"> руб.;</w:t>
      </w:r>
      <w:r w:rsidR="000078E3" w:rsidRPr="000078E3">
        <w:rPr>
          <w:rFonts w:ascii="Times New Roman" w:eastAsia="Times New Roman" w:hAnsi="Times New Roman" w:cs="Times New Roman"/>
          <w:sz w:val="24"/>
          <w:szCs w:val="24"/>
        </w:rPr>
        <w:t xml:space="preserve"> в 2017 году - </w:t>
      </w:r>
      <w:r w:rsidR="007811C0" w:rsidRPr="000078E3">
        <w:rPr>
          <w:rFonts w:ascii="Times New Roman" w:eastAsia="Times New Roman" w:hAnsi="Times New Roman" w:cs="Times New Roman"/>
          <w:sz w:val="24"/>
          <w:szCs w:val="24"/>
        </w:rPr>
        <w:t xml:space="preserve"> 25216,88 руб.).</w:t>
      </w:r>
    </w:p>
    <w:p w:rsidR="00D30CE1" w:rsidRPr="000078E3" w:rsidRDefault="0046421D">
      <w:pPr>
        <w:pStyle w:val="10"/>
        <w:numPr>
          <w:ilvl w:val="0"/>
          <w:numId w:val="3"/>
        </w:numPr>
        <w:tabs>
          <w:tab w:val="left" w:pos="993"/>
        </w:tabs>
        <w:spacing w:after="0" w:line="240" w:lineRule="auto"/>
        <w:ind w:left="0" w:firstLine="709"/>
        <w:jc w:val="both"/>
        <w:rPr>
          <w:sz w:val="24"/>
          <w:szCs w:val="24"/>
        </w:rPr>
      </w:pPr>
      <w:r w:rsidRPr="000078E3">
        <w:rPr>
          <w:rFonts w:ascii="Times New Roman" w:eastAsia="Times New Roman" w:hAnsi="Times New Roman" w:cs="Times New Roman"/>
          <w:sz w:val="24"/>
          <w:szCs w:val="24"/>
        </w:rPr>
        <w:t>педагогических работников –</w:t>
      </w:r>
      <w:r w:rsidR="000078E3">
        <w:rPr>
          <w:rFonts w:ascii="Times New Roman" w:eastAsia="Times New Roman" w:hAnsi="Times New Roman" w:cs="Times New Roman"/>
          <w:sz w:val="24"/>
          <w:szCs w:val="24"/>
        </w:rPr>
        <w:t>214</w:t>
      </w:r>
      <w:r w:rsidR="00DA558A">
        <w:rPr>
          <w:rFonts w:ascii="Times New Roman" w:eastAsia="Times New Roman" w:hAnsi="Times New Roman" w:cs="Times New Roman"/>
          <w:sz w:val="24"/>
          <w:szCs w:val="24"/>
        </w:rPr>
        <w:t>62,00</w:t>
      </w:r>
      <w:r w:rsidR="000078E3" w:rsidRPr="000078E3">
        <w:rPr>
          <w:rFonts w:ascii="Times New Roman" w:eastAsia="Times New Roman" w:hAnsi="Times New Roman" w:cs="Times New Roman"/>
          <w:sz w:val="24"/>
          <w:szCs w:val="24"/>
        </w:rPr>
        <w:t xml:space="preserve"> руб</w:t>
      </w:r>
      <w:r w:rsidR="007D7FE5">
        <w:rPr>
          <w:rFonts w:ascii="Times New Roman" w:eastAsia="Times New Roman" w:hAnsi="Times New Roman" w:cs="Times New Roman"/>
          <w:sz w:val="24"/>
          <w:szCs w:val="24"/>
        </w:rPr>
        <w:t xml:space="preserve">лей </w:t>
      </w:r>
      <w:r w:rsidR="000078E3" w:rsidRPr="000078E3">
        <w:rPr>
          <w:rFonts w:ascii="Times New Roman" w:eastAsia="Times New Roman" w:hAnsi="Times New Roman" w:cs="Times New Roman"/>
          <w:sz w:val="24"/>
          <w:szCs w:val="24"/>
        </w:rPr>
        <w:t xml:space="preserve">(в 2018 году </w:t>
      </w:r>
      <w:r w:rsidR="007D7FE5">
        <w:rPr>
          <w:rFonts w:ascii="Times New Roman" w:eastAsia="Times New Roman" w:hAnsi="Times New Roman" w:cs="Times New Roman"/>
          <w:sz w:val="24"/>
          <w:szCs w:val="24"/>
        </w:rPr>
        <w:t>–</w:t>
      </w:r>
      <w:r w:rsidR="000078E3" w:rsidRPr="000078E3">
        <w:rPr>
          <w:rFonts w:ascii="Times New Roman" w:eastAsia="Times New Roman" w:hAnsi="Times New Roman" w:cs="Times New Roman"/>
          <w:sz w:val="24"/>
          <w:szCs w:val="24"/>
        </w:rPr>
        <w:t xml:space="preserve"> 19</w:t>
      </w:r>
      <w:r w:rsidR="00DA558A">
        <w:rPr>
          <w:rFonts w:ascii="Times New Roman" w:eastAsia="Times New Roman" w:hAnsi="Times New Roman" w:cs="Times New Roman"/>
          <w:sz w:val="24"/>
          <w:szCs w:val="24"/>
        </w:rPr>
        <w:t> 922,00</w:t>
      </w:r>
      <w:r w:rsidR="000078E3" w:rsidRPr="000078E3">
        <w:rPr>
          <w:rFonts w:ascii="Times New Roman" w:eastAsia="Times New Roman" w:hAnsi="Times New Roman" w:cs="Times New Roman"/>
          <w:sz w:val="24"/>
          <w:szCs w:val="24"/>
        </w:rPr>
        <w:t xml:space="preserve"> руб.; в 2017 году – 16929,53 руб.)</w:t>
      </w:r>
      <w:r w:rsidR="000078E3">
        <w:rPr>
          <w:rFonts w:ascii="Times New Roman" w:eastAsia="Times New Roman" w:hAnsi="Times New Roman" w:cs="Times New Roman"/>
          <w:sz w:val="24"/>
          <w:szCs w:val="24"/>
        </w:rPr>
        <w:t>.</w:t>
      </w:r>
    </w:p>
    <w:p w:rsidR="00D30CE1" w:rsidRPr="000A1C46" w:rsidRDefault="0046421D" w:rsidP="005B2453">
      <w:pPr>
        <w:pStyle w:val="1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итогам деятельности определены </w:t>
      </w:r>
      <w:r w:rsidRPr="000A1C46">
        <w:rPr>
          <w:rFonts w:ascii="Times New Roman" w:eastAsia="Times New Roman" w:hAnsi="Times New Roman" w:cs="Times New Roman"/>
          <w:sz w:val="24"/>
          <w:szCs w:val="24"/>
        </w:rPr>
        <w:t>направления дальнейшего развития и повышения эффективности системы дошкольного образования в городе Десногорске на 2019 год:</w:t>
      </w:r>
    </w:p>
    <w:p w:rsidR="00D30CE1" w:rsidRDefault="0046421D" w:rsidP="00BF22FA">
      <w:pPr>
        <w:pStyle w:val="10"/>
        <w:numPr>
          <w:ilvl w:val="0"/>
          <w:numId w:val="15"/>
        </w:numPr>
        <w:spacing w:after="0" w:line="240" w:lineRule="auto"/>
        <w:ind w:left="0" w:right="-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Оптимизация сети дошкольных образовательных организаций в целях обеспечения     100% доступности дошкольного образования для детей от 1 года до 8 лет. </w:t>
      </w:r>
    </w:p>
    <w:p w:rsidR="00D30CE1" w:rsidRDefault="0046421D" w:rsidP="00BF22FA">
      <w:pPr>
        <w:pStyle w:val="10"/>
        <w:numPr>
          <w:ilvl w:val="0"/>
          <w:numId w:val="15"/>
        </w:numPr>
        <w:pBdr>
          <w:top w:val="nil"/>
          <w:left w:val="nil"/>
          <w:bottom w:val="nil"/>
          <w:right w:val="nil"/>
          <w:between w:val="nil"/>
        </w:pBdr>
        <w:tabs>
          <w:tab w:val="left" w:pos="0"/>
          <w:tab w:val="left" w:pos="851"/>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Повышение качества предоставляемых образовательных услуг по дошкольному образованию за счёт эффективного использования кадровых, материально-технических и финансовых ресурсов.</w:t>
      </w:r>
    </w:p>
    <w:p w:rsidR="00D30CE1" w:rsidRDefault="0046421D" w:rsidP="00BF22FA">
      <w:pPr>
        <w:pStyle w:val="10"/>
        <w:numPr>
          <w:ilvl w:val="0"/>
          <w:numId w:val="15"/>
        </w:numPr>
        <w:pBdr>
          <w:top w:val="nil"/>
          <w:left w:val="nil"/>
          <w:bottom w:val="nil"/>
          <w:right w:val="nil"/>
          <w:between w:val="nil"/>
        </w:pBdr>
        <w:tabs>
          <w:tab w:val="left" w:pos="0"/>
          <w:tab w:val="left" w:pos="851"/>
        </w:tabs>
        <w:spacing w:after="0" w:line="240" w:lineRule="auto"/>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условий для получения дошкольного образования лицами с ограниченными возможностями здоровья и инвалидами.</w:t>
      </w:r>
    </w:p>
    <w:p w:rsidR="00D30CE1" w:rsidRDefault="00D30CE1">
      <w:pPr>
        <w:pStyle w:val="10"/>
        <w:spacing w:after="0" w:line="240" w:lineRule="auto"/>
        <w:ind w:right="-185" w:firstLine="567"/>
        <w:jc w:val="both"/>
        <w:rPr>
          <w:rFonts w:ascii="Times New Roman" w:eastAsia="Times New Roman" w:hAnsi="Times New Roman" w:cs="Times New Roman"/>
          <w:sz w:val="24"/>
          <w:szCs w:val="24"/>
        </w:rPr>
      </w:pPr>
    </w:p>
    <w:p w:rsidR="00D30CE1" w:rsidRDefault="00D30CE1">
      <w:pPr>
        <w:pStyle w:val="10"/>
        <w:spacing w:after="0" w:line="240" w:lineRule="auto"/>
        <w:ind w:right="-185" w:firstLine="567"/>
        <w:jc w:val="both"/>
        <w:rPr>
          <w:rFonts w:ascii="Times New Roman" w:eastAsia="Times New Roman" w:hAnsi="Times New Roman" w:cs="Times New Roman"/>
          <w:sz w:val="24"/>
          <w:szCs w:val="24"/>
        </w:rPr>
      </w:pPr>
    </w:p>
    <w:p w:rsidR="00D30CE1" w:rsidRDefault="0046421D" w:rsidP="00825EC1">
      <w:pPr>
        <w:pStyle w:val="10"/>
        <w:numPr>
          <w:ilvl w:val="0"/>
          <w:numId w:val="9"/>
        </w:num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Общее образование</w:t>
      </w:r>
    </w:p>
    <w:p w:rsidR="00D30CE1" w:rsidRDefault="007D7FE5" w:rsidP="007D7FE5">
      <w:pPr>
        <w:pStyle w:val="10"/>
        <w:pBdr>
          <w:top w:val="nil"/>
          <w:left w:val="nil"/>
          <w:bottom w:val="nil"/>
          <w:right w:val="nil"/>
          <w:between w:val="nil"/>
        </w:pBdr>
        <w:spacing w:after="0" w:line="240" w:lineRule="auto"/>
        <w:ind w:firstLine="709"/>
        <w:rPr>
          <w:color w:val="000000"/>
        </w:rPr>
      </w:pPr>
      <w:r w:rsidRPr="007D7FE5">
        <w:rPr>
          <w:rFonts w:ascii="Times New Roman" w:eastAsia="Times New Roman" w:hAnsi="Times New Roman" w:cs="Times New Roman"/>
          <w:b/>
          <w:color w:val="000000"/>
          <w:sz w:val="24"/>
          <w:szCs w:val="24"/>
        </w:rPr>
        <w:t>1.</w:t>
      </w:r>
      <w:r w:rsidR="0046421D">
        <w:rPr>
          <w:rFonts w:ascii="Times New Roman" w:eastAsia="Times New Roman" w:hAnsi="Times New Roman" w:cs="Times New Roman"/>
          <w:b/>
          <w:color w:val="000000"/>
          <w:sz w:val="24"/>
          <w:szCs w:val="24"/>
        </w:rPr>
        <w:t>Общие сведения</w:t>
      </w:r>
    </w:p>
    <w:p w:rsidR="00D30CE1" w:rsidRDefault="00D30CE1">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201</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году сеть общеобразовательных учреждений включала 4 муниципальных          общеобразовательных учреждения. </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 1 сентября 201</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года контингент обучающихся  составил 29</w:t>
      </w:r>
      <w:r>
        <w:rPr>
          <w:rFonts w:ascii="Times New Roman" w:eastAsia="Times New Roman" w:hAnsi="Times New Roman" w:cs="Times New Roman"/>
          <w:sz w:val="24"/>
          <w:szCs w:val="24"/>
        </w:rPr>
        <w:t>26</w:t>
      </w:r>
      <w:r>
        <w:rPr>
          <w:rFonts w:ascii="Times New Roman" w:eastAsia="Times New Roman" w:hAnsi="Times New Roman" w:cs="Times New Roman"/>
          <w:color w:val="000000"/>
          <w:sz w:val="24"/>
          <w:szCs w:val="24"/>
        </w:rPr>
        <w:t xml:space="preserve"> человек, с 127 классами-комплектами.</w:t>
      </w:r>
    </w:p>
    <w:p w:rsidR="00BE7339" w:rsidRDefault="0046421D">
      <w:pPr>
        <w:pStyle w:val="10"/>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Численность обучающихся по программам общего образования в общеобразовательных организациях в 2019 году снизилась по сравнению с 2018 годом - с 2975 человек (в 2018-2019 уч.г.) до 2926 человека на 1 сентября 2019 года.  </w:t>
      </w:r>
    </w:p>
    <w:p w:rsidR="00D30CE1" w:rsidRDefault="0046421D" w:rsidP="00BE7339">
      <w:pPr>
        <w:pStyle w:val="1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Снижение численности детей в 2019 году произошло за счет уменьшения числа учащихся 1-х классов: в 2016 году в 1-е классы принято 324 человека, в 2017 году 372 человека, в 2018 году 305 человек, в 2019 году - 303 человека. Уменьшилась численность выпускников 11-х классов: в 2017 году – 157 человек, в 2018 году – 188 человек, в 2019 году – 154 человека.</w:t>
      </w:r>
    </w:p>
    <w:p w:rsidR="00D30CE1" w:rsidRDefault="00611E11" w:rsidP="00BE7339">
      <w:pPr>
        <w:pStyle w:val="1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Численность </w:t>
      </w:r>
      <w:r w:rsidR="0046421D">
        <w:rPr>
          <w:rFonts w:ascii="Times New Roman" w:eastAsia="Times New Roman" w:hAnsi="Times New Roman" w:cs="Times New Roman"/>
          <w:sz w:val="24"/>
          <w:szCs w:val="24"/>
        </w:rPr>
        <w:t>обучающихся по школам</w:t>
      </w:r>
      <w:r>
        <w:rPr>
          <w:rFonts w:ascii="Times New Roman" w:eastAsia="Times New Roman" w:hAnsi="Times New Roman" w:cs="Times New Roman"/>
          <w:sz w:val="24"/>
          <w:szCs w:val="24"/>
        </w:rPr>
        <w:t xml:space="preserve"> н</w:t>
      </w:r>
      <w:r w:rsidR="0046421D">
        <w:rPr>
          <w:rFonts w:ascii="Times New Roman" w:eastAsia="Times New Roman" w:hAnsi="Times New Roman" w:cs="Times New Roman"/>
          <w:sz w:val="24"/>
          <w:szCs w:val="24"/>
        </w:rPr>
        <w:t>а 01.09.2019</w:t>
      </w:r>
      <w:r>
        <w:rPr>
          <w:rFonts w:ascii="Times New Roman" w:eastAsia="Times New Roman" w:hAnsi="Times New Roman" w:cs="Times New Roman"/>
          <w:sz w:val="24"/>
          <w:szCs w:val="24"/>
        </w:rPr>
        <w:t xml:space="preserve"> составляет: </w:t>
      </w:r>
      <w:r w:rsidR="0046421D">
        <w:rPr>
          <w:rFonts w:ascii="Times New Roman" w:eastAsia="Times New Roman" w:hAnsi="Times New Roman" w:cs="Times New Roman"/>
          <w:sz w:val="24"/>
          <w:szCs w:val="24"/>
        </w:rPr>
        <w:t xml:space="preserve">МБОУ «СШ №1» </w:t>
      </w:r>
      <w:r>
        <w:rPr>
          <w:rFonts w:ascii="Times New Roman" w:eastAsia="Times New Roman" w:hAnsi="Times New Roman" w:cs="Times New Roman"/>
          <w:sz w:val="24"/>
          <w:szCs w:val="24"/>
        </w:rPr>
        <w:t xml:space="preserve">г. Десногорска </w:t>
      </w:r>
      <w:r w:rsidR="0046421D">
        <w:rPr>
          <w:rFonts w:ascii="Times New Roman" w:eastAsia="Times New Roman" w:hAnsi="Times New Roman" w:cs="Times New Roman"/>
          <w:sz w:val="24"/>
          <w:szCs w:val="24"/>
        </w:rPr>
        <w:t>– 736 человек, МБОУ «Средняя школа №2»</w:t>
      </w:r>
      <w:r>
        <w:rPr>
          <w:rFonts w:ascii="Times New Roman" w:eastAsia="Times New Roman" w:hAnsi="Times New Roman" w:cs="Times New Roman"/>
          <w:sz w:val="24"/>
          <w:szCs w:val="24"/>
        </w:rPr>
        <w:t xml:space="preserve"> г. Десногорска</w:t>
      </w:r>
      <w:r w:rsidR="0046421D">
        <w:rPr>
          <w:rFonts w:ascii="Times New Roman" w:eastAsia="Times New Roman" w:hAnsi="Times New Roman" w:cs="Times New Roman"/>
          <w:sz w:val="24"/>
          <w:szCs w:val="24"/>
        </w:rPr>
        <w:t xml:space="preserve"> - 673 человека,  МБОУ «СШ № 3»</w:t>
      </w:r>
      <w:r>
        <w:rPr>
          <w:rFonts w:ascii="Times New Roman" w:eastAsia="Times New Roman" w:hAnsi="Times New Roman" w:cs="Times New Roman"/>
          <w:sz w:val="24"/>
          <w:szCs w:val="24"/>
        </w:rPr>
        <w:t xml:space="preserve"> г. Десногорска</w:t>
      </w:r>
      <w:r w:rsidR="0046421D">
        <w:rPr>
          <w:rFonts w:ascii="Times New Roman" w:eastAsia="Times New Roman" w:hAnsi="Times New Roman" w:cs="Times New Roman"/>
          <w:sz w:val="24"/>
          <w:szCs w:val="24"/>
        </w:rPr>
        <w:t xml:space="preserve">  – 678 человек, МБОУ «СШ № 4»</w:t>
      </w:r>
      <w:r>
        <w:rPr>
          <w:rFonts w:ascii="Times New Roman" w:eastAsia="Times New Roman" w:hAnsi="Times New Roman" w:cs="Times New Roman"/>
          <w:sz w:val="24"/>
          <w:szCs w:val="24"/>
        </w:rPr>
        <w:t xml:space="preserve"> г. Десногорска – 839 человек</w:t>
      </w:r>
      <w:r w:rsidR="0046421D">
        <w:rPr>
          <w:rFonts w:ascii="Times New Roman" w:eastAsia="Times New Roman" w:hAnsi="Times New Roman" w:cs="Times New Roman"/>
          <w:sz w:val="24"/>
          <w:szCs w:val="24"/>
        </w:rPr>
        <w:t>.</w:t>
      </w:r>
    </w:p>
    <w:p w:rsidR="00D30CE1" w:rsidRDefault="00D30CE1" w:rsidP="00BE7339">
      <w:pPr>
        <w:pStyle w:val="10"/>
        <w:spacing w:after="0" w:line="240" w:lineRule="auto"/>
        <w:ind w:firstLine="720"/>
        <w:jc w:val="both"/>
        <w:rPr>
          <w:rFonts w:ascii="Times New Roman" w:eastAsia="Times New Roman" w:hAnsi="Times New Roman" w:cs="Times New Roman"/>
          <w:sz w:val="24"/>
          <w:szCs w:val="24"/>
        </w:rPr>
      </w:pPr>
    </w:p>
    <w:p w:rsidR="00D30CE1" w:rsidRDefault="0046421D" w:rsidP="00BE7339">
      <w:pPr>
        <w:pStyle w:val="1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201</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году, по сравнению с 201</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201</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годами, произошло уменьшение контингента обучающихся. </w:t>
      </w:r>
    </w:p>
    <w:tbl>
      <w:tblPr>
        <w:tblStyle w:val="aa"/>
        <w:tblW w:w="99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84"/>
        <w:gridCol w:w="2678"/>
        <w:gridCol w:w="2678"/>
        <w:gridCol w:w="2290"/>
      </w:tblGrid>
      <w:tr w:rsidR="00797F73" w:rsidTr="00797F73">
        <w:tc>
          <w:tcPr>
            <w:tcW w:w="2284" w:type="dxa"/>
          </w:tcPr>
          <w:p w:rsidR="00797F73" w:rsidRDefault="00797F73">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tc>
        <w:tc>
          <w:tcPr>
            <w:tcW w:w="2678" w:type="dxa"/>
          </w:tcPr>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w:t>
            </w:r>
            <w:r>
              <w:rPr>
                <w:rFonts w:ascii="Times New Roman" w:eastAsia="Times New Roman" w:hAnsi="Times New Roman" w:cs="Times New Roman"/>
                <w:b/>
                <w:sz w:val="24"/>
                <w:szCs w:val="24"/>
              </w:rPr>
              <w:t>7</w:t>
            </w:r>
            <w:r>
              <w:rPr>
                <w:rFonts w:ascii="Times New Roman" w:eastAsia="Times New Roman" w:hAnsi="Times New Roman" w:cs="Times New Roman"/>
                <w:b/>
                <w:color w:val="000000"/>
                <w:sz w:val="24"/>
                <w:szCs w:val="24"/>
              </w:rPr>
              <w:t>-201</w:t>
            </w:r>
            <w:r>
              <w:rPr>
                <w:rFonts w:ascii="Times New Roman" w:eastAsia="Times New Roman" w:hAnsi="Times New Roman" w:cs="Times New Roman"/>
                <w:b/>
                <w:sz w:val="24"/>
                <w:szCs w:val="24"/>
              </w:rPr>
              <w:t>8</w:t>
            </w:r>
          </w:p>
          <w:p w:rsidR="00797F73" w:rsidRDefault="00797F73">
            <w:pPr>
              <w:pStyle w:val="10"/>
              <w:pBdr>
                <w:top w:val="nil"/>
                <w:left w:val="nil"/>
                <w:bottom w:val="nil"/>
                <w:right w:val="nil"/>
                <w:between w:val="nil"/>
              </w:pBdr>
              <w:spacing w:after="0" w:line="240" w:lineRule="auto"/>
              <w:ind w:left="-10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учебный год</w:t>
            </w:r>
          </w:p>
        </w:tc>
        <w:tc>
          <w:tcPr>
            <w:tcW w:w="2678" w:type="dxa"/>
          </w:tcPr>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w:t>
            </w:r>
            <w:r>
              <w:rPr>
                <w:rFonts w:ascii="Times New Roman" w:eastAsia="Times New Roman" w:hAnsi="Times New Roman" w:cs="Times New Roman"/>
                <w:b/>
                <w:sz w:val="24"/>
                <w:szCs w:val="24"/>
              </w:rPr>
              <w:t>8</w:t>
            </w:r>
            <w:r>
              <w:rPr>
                <w:rFonts w:ascii="Times New Roman" w:eastAsia="Times New Roman" w:hAnsi="Times New Roman" w:cs="Times New Roman"/>
                <w:b/>
                <w:color w:val="000000"/>
                <w:sz w:val="24"/>
                <w:szCs w:val="24"/>
              </w:rPr>
              <w:t>- 201</w:t>
            </w:r>
            <w:r>
              <w:rPr>
                <w:rFonts w:ascii="Times New Roman" w:eastAsia="Times New Roman" w:hAnsi="Times New Roman" w:cs="Times New Roman"/>
                <w:b/>
                <w:sz w:val="24"/>
                <w:szCs w:val="24"/>
              </w:rPr>
              <w:t>9</w:t>
            </w:r>
          </w:p>
          <w:p w:rsidR="00797F73" w:rsidRDefault="00797F73">
            <w:pPr>
              <w:pStyle w:val="10"/>
              <w:pBdr>
                <w:top w:val="nil"/>
                <w:left w:val="nil"/>
                <w:bottom w:val="nil"/>
                <w:right w:val="nil"/>
                <w:between w:val="nil"/>
              </w:pBdr>
              <w:spacing w:after="0" w:line="240" w:lineRule="auto"/>
              <w:ind w:left="-10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учебный год</w:t>
            </w:r>
          </w:p>
        </w:tc>
        <w:tc>
          <w:tcPr>
            <w:tcW w:w="2290" w:type="dxa"/>
          </w:tcPr>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на 1 сентября </w:t>
            </w:r>
          </w:p>
          <w:p w:rsidR="00797F73" w:rsidRDefault="00797F73" w:rsidP="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2019 года</w:t>
            </w:r>
          </w:p>
        </w:tc>
      </w:tr>
      <w:tr w:rsidR="00797F73" w:rsidTr="00797F73">
        <w:tc>
          <w:tcPr>
            <w:tcW w:w="2284" w:type="dxa"/>
          </w:tcPr>
          <w:p w:rsidR="00797F73" w:rsidRDefault="00797F73">
            <w:pPr>
              <w:pStyle w:val="1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Всего </w:t>
            </w:r>
          </w:p>
          <w:p w:rsidR="00797F73" w:rsidRDefault="00797F73">
            <w:pPr>
              <w:pStyle w:val="1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обучающихся, </w:t>
            </w:r>
          </w:p>
          <w:p w:rsidR="00797F73" w:rsidRDefault="00797F73">
            <w:pPr>
              <w:pStyle w:val="1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 них</w:t>
            </w:r>
          </w:p>
        </w:tc>
        <w:tc>
          <w:tcPr>
            <w:tcW w:w="2678" w:type="dxa"/>
          </w:tcPr>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3028, </w:t>
            </w:r>
          </w:p>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 классов-комплектов</w:t>
            </w:r>
          </w:p>
        </w:tc>
        <w:tc>
          <w:tcPr>
            <w:tcW w:w="2678" w:type="dxa"/>
          </w:tcPr>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2975</w:t>
            </w:r>
            <w:r>
              <w:rPr>
                <w:rFonts w:ascii="Times New Roman" w:eastAsia="Times New Roman" w:hAnsi="Times New Roman" w:cs="Times New Roman"/>
                <w:color w:val="000000"/>
                <w:sz w:val="24"/>
                <w:szCs w:val="24"/>
              </w:rPr>
              <w:t xml:space="preserve">, </w:t>
            </w:r>
          </w:p>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27</w:t>
            </w:r>
            <w:r>
              <w:rPr>
                <w:rFonts w:ascii="Times New Roman" w:eastAsia="Times New Roman" w:hAnsi="Times New Roman" w:cs="Times New Roman"/>
                <w:color w:val="000000"/>
                <w:sz w:val="24"/>
                <w:szCs w:val="24"/>
              </w:rPr>
              <w:t xml:space="preserve"> классов-комплектов</w:t>
            </w:r>
          </w:p>
        </w:tc>
        <w:tc>
          <w:tcPr>
            <w:tcW w:w="2290" w:type="dxa"/>
          </w:tcPr>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Pr>
                <w:rFonts w:ascii="Times New Roman" w:eastAsia="Times New Roman" w:hAnsi="Times New Roman" w:cs="Times New Roman"/>
                <w:sz w:val="24"/>
                <w:szCs w:val="24"/>
              </w:rPr>
              <w:t>26</w:t>
            </w:r>
            <w:r>
              <w:rPr>
                <w:rFonts w:ascii="Times New Roman" w:eastAsia="Times New Roman" w:hAnsi="Times New Roman" w:cs="Times New Roman"/>
                <w:color w:val="000000"/>
                <w:sz w:val="24"/>
                <w:szCs w:val="24"/>
              </w:rPr>
              <w:t xml:space="preserve">, </w:t>
            </w:r>
          </w:p>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 классов-комплектов</w:t>
            </w:r>
          </w:p>
        </w:tc>
      </w:tr>
      <w:tr w:rsidR="00797F73" w:rsidTr="00797F73">
        <w:tc>
          <w:tcPr>
            <w:tcW w:w="2284" w:type="dxa"/>
          </w:tcPr>
          <w:p w:rsidR="00797F73" w:rsidRDefault="00797F73">
            <w:pPr>
              <w:pStyle w:val="1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классов</w:t>
            </w:r>
          </w:p>
        </w:tc>
        <w:tc>
          <w:tcPr>
            <w:tcW w:w="2678" w:type="dxa"/>
          </w:tcPr>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1300, </w:t>
            </w:r>
          </w:p>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 классов-комплектов</w:t>
            </w:r>
          </w:p>
        </w:tc>
        <w:tc>
          <w:tcPr>
            <w:tcW w:w="2678" w:type="dxa"/>
          </w:tcPr>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277</w:t>
            </w:r>
            <w:r>
              <w:rPr>
                <w:rFonts w:ascii="Times New Roman" w:eastAsia="Times New Roman" w:hAnsi="Times New Roman" w:cs="Times New Roman"/>
                <w:color w:val="000000"/>
                <w:sz w:val="24"/>
                <w:szCs w:val="24"/>
              </w:rPr>
              <w:t xml:space="preserve">, </w:t>
            </w:r>
          </w:p>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классов-комплектов</w:t>
            </w:r>
          </w:p>
        </w:tc>
        <w:tc>
          <w:tcPr>
            <w:tcW w:w="2290" w:type="dxa"/>
          </w:tcPr>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sz w:val="24"/>
                <w:szCs w:val="24"/>
              </w:rPr>
              <w:t>46</w:t>
            </w:r>
            <w:r>
              <w:rPr>
                <w:rFonts w:ascii="Times New Roman" w:eastAsia="Times New Roman" w:hAnsi="Times New Roman" w:cs="Times New Roman"/>
                <w:color w:val="000000"/>
                <w:sz w:val="24"/>
                <w:szCs w:val="24"/>
              </w:rPr>
              <w:t xml:space="preserve">, </w:t>
            </w:r>
          </w:p>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класса-комплекта</w:t>
            </w:r>
          </w:p>
        </w:tc>
      </w:tr>
      <w:tr w:rsidR="00797F73" w:rsidTr="00797F73">
        <w:tc>
          <w:tcPr>
            <w:tcW w:w="2284" w:type="dxa"/>
          </w:tcPr>
          <w:p w:rsidR="00797F73" w:rsidRDefault="00797F73">
            <w:pPr>
              <w:pStyle w:val="1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 классов</w:t>
            </w:r>
          </w:p>
        </w:tc>
        <w:tc>
          <w:tcPr>
            <w:tcW w:w="2678" w:type="dxa"/>
          </w:tcPr>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1376,</w:t>
            </w:r>
          </w:p>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 классов-комплектов</w:t>
            </w:r>
          </w:p>
        </w:tc>
        <w:tc>
          <w:tcPr>
            <w:tcW w:w="2678" w:type="dxa"/>
          </w:tcPr>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w:t>
            </w:r>
          </w:p>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 классов-комплектов</w:t>
            </w:r>
          </w:p>
        </w:tc>
        <w:tc>
          <w:tcPr>
            <w:tcW w:w="2290" w:type="dxa"/>
          </w:tcPr>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w:t>
            </w:r>
          </w:p>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классов-комплектов</w:t>
            </w:r>
          </w:p>
        </w:tc>
      </w:tr>
      <w:tr w:rsidR="00797F73" w:rsidTr="00797F73">
        <w:tc>
          <w:tcPr>
            <w:tcW w:w="2284" w:type="dxa"/>
          </w:tcPr>
          <w:p w:rsidR="00797F73" w:rsidRDefault="00797F73">
            <w:pPr>
              <w:pStyle w:val="1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 классы</w:t>
            </w:r>
          </w:p>
        </w:tc>
        <w:tc>
          <w:tcPr>
            <w:tcW w:w="2678" w:type="dxa"/>
          </w:tcPr>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352, </w:t>
            </w:r>
          </w:p>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 классов-комплектов</w:t>
            </w:r>
          </w:p>
        </w:tc>
        <w:tc>
          <w:tcPr>
            <w:tcW w:w="2678" w:type="dxa"/>
          </w:tcPr>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326, </w:t>
            </w:r>
          </w:p>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классов-комплектов</w:t>
            </w:r>
          </w:p>
        </w:tc>
        <w:tc>
          <w:tcPr>
            <w:tcW w:w="2290" w:type="dxa"/>
          </w:tcPr>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307, </w:t>
            </w:r>
          </w:p>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классов-комплектов</w:t>
            </w:r>
          </w:p>
        </w:tc>
      </w:tr>
      <w:tr w:rsidR="00797F73" w:rsidTr="00797F73">
        <w:tc>
          <w:tcPr>
            <w:tcW w:w="2284" w:type="dxa"/>
          </w:tcPr>
          <w:p w:rsidR="00797F73" w:rsidRDefault="00797F73">
            <w:pPr>
              <w:pStyle w:val="1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в 1 классы</w:t>
            </w:r>
          </w:p>
        </w:tc>
        <w:tc>
          <w:tcPr>
            <w:tcW w:w="2678" w:type="dxa"/>
          </w:tcPr>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372, </w:t>
            </w:r>
          </w:p>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классов-комплектов</w:t>
            </w:r>
          </w:p>
        </w:tc>
        <w:tc>
          <w:tcPr>
            <w:tcW w:w="2678" w:type="dxa"/>
          </w:tcPr>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sz w:val="24"/>
                <w:szCs w:val="24"/>
              </w:rPr>
              <w:t>05</w:t>
            </w:r>
            <w:r>
              <w:rPr>
                <w:rFonts w:ascii="Times New Roman" w:eastAsia="Times New Roman" w:hAnsi="Times New Roman" w:cs="Times New Roman"/>
                <w:color w:val="000000"/>
                <w:sz w:val="24"/>
                <w:szCs w:val="24"/>
              </w:rPr>
              <w:t xml:space="preserve">, </w:t>
            </w:r>
          </w:p>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классов-комплектов</w:t>
            </w:r>
          </w:p>
        </w:tc>
        <w:tc>
          <w:tcPr>
            <w:tcW w:w="2290" w:type="dxa"/>
          </w:tcPr>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w:t>
            </w:r>
          </w:p>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классов-комплектов</w:t>
            </w:r>
          </w:p>
        </w:tc>
      </w:tr>
      <w:tr w:rsidR="00797F73" w:rsidTr="00797F73">
        <w:tc>
          <w:tcPr>
            <w:tcW w:w="2284" w:type="dxa"/>
          </w:tcPr>
          <w:p w:rsidR="00797F73" w:rsidRDefault="00797F73">
            <w:pPr>
              <w:pStyle w:val="1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 в 10 классы</w:t>
            </w:r>
          </w:p>
        </w:tc>
        <w:tc>
          <w:tcPr>
            <w:tcW w:w="2678" w:type="dxa"/>
          </w:tcPr>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164, </w:t>
            </w:r>
          </w:p>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7 классов-комплектов</w:t>
            </w:r>
          </w:p>
        </w:tc>
        <w:tc>
          <w:tcPr>
            <w:tcW w:w="2678" w:type="dxa"/>
          </w:tcPr>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72</w:t>
            </w:r>
            <w:r>
              <w:rPr>
                <w:rFonts w:ascii="Times New Roman" w:eastAsia="Times New Roman" w:hAnsi="Times New Roman" w:cs="Times New Roman"/>
                <w:color w:val="000000"/>
                <w:sz w:val="24"/>
                <w:szCs w:val="24"/>
              </w:rPr>
              <w:t xml:space="preserve">, </w:t>
            </w:r>
          </w:p>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классов-комплектов</w:t>
            </w:r>
          </w:p>
        </w:tc>
        <w:tc>
          <w:tcPr>
            <w:tcW w:w="2290" w:type="dxa"/>
          </w:tcPr>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39</w:t>
            </w:r>
            <w:r>
              <w:rPr>
                <w:rFonts w:ascii="Times New Roman" w:eastAsia="Times New Roman" w:hAnsi="Times New Roman" w:cs="Times New Roman"/>
                <w:color w:val="000000"/>
                <w:sz w:val="24"/>
                <w:szCs w:val="24"/>
              </w:rPr>
              <w:t xml:space="preserve">, </w:t>
            </w:r>
          </w:p>
          <w:p w:rsidR="00797F73" w:rsidRDefault="00797F73">
            <w:pPr>
              <w:pStyle w:val="10"/>
              <w:pBdr>
                <w:top w:val="nil"/>
                <w:left w:val="nil"/>
                <w:bottom w:val="nil"/>
                <w:right w:val="nil"/>
                <w:between w:val="nil"/>
              </w:pBdr>
              <w:spacing w:after="0" w:line="240" w:lineRule="auto"/>
              <w:ind w:left="-9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классов-комплектов</w:t>
            </w:r>
          </w:p>
        </w:tc>
      </w:tr>
    </w:tbl>
    <w:p w:rsidR="00D30CE1" w:rsidRDefault="00D30CE1">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Уровень охвата детей общим образованием составляет 100 %.</w:t>
      </w:r>
    </w:p>
    <w:p w:rsidR="00D30CE1" w:rsidRDefault="0046421D">
      <w:pPr>
        <w:pStyle w:val="1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прав детей с ограниченными возможностями здоровья и детей-инвалидов на образование рассматривается как одна из важнейших задач государственной политики Российской Федерации. Получение такими детьми качественного общего образования является одним из основных и неотъемлемых условий их успешной социализации и самореализации. Вопрос о создании условий для образования детей с ограниченными возможностями здоровья в системе образования города является приоритетным:</w:t>
      </w:r>
    </w:p>
    <w:p w:rsidR="00D30CE1" w:rsidRDefault="0046421D" w:rsidP="00BF22FA">
      <w:pPr>
        <w:pStyle w:val="10"/>
        <w:numPr>
          <w:ilvl w:val="0"/>
          <w:numId w:val="21"/>
        </w:numPr>
        <w:pBdr>
          <w:top w:val="nil"/>
          <w:left w:val="nil"/>
          <w:bottom w:val="nil"/>
          <w:right w:val="nil"/>
          <w:between w:val="nil"/>
        </w:pBdr>
        <w:tabs>
          <w:tab w:val="left" w:pos="993"/>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школьники с ограниченными возможностями здоровья имеют возможность получать образование по адаптированным программам;</w:t>
      </w:r>
    </w:p>
    <w:p w:rsidR="00D30CE1" w:rsidRDefault="00611E11" w:rsidP="00BF22FA">
      <w:pPr>
        <w:pStyle w:val="10"/>
        <w:numPr>
          <w:ilvl w:val="0"/>
          <w:numId w:val="21"/>
        </w:numPr>
        <w:pBdr>
          <w:top w:val="nil"/>
          <w:left w:val="nil"/>
          <w:bottom w:val="nil"/>
          <w:right w:val="nil"/>
          <w:between w:val="nil"/>
        </w:pBdr>
        <w:tabs>
          <w:tab w:val="left" w:pos="993"/>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для 14 детей-инвалидов и детей с ограниченными возможностями здоровья</w:t>
      </w:r>
      <w:r w:rsidR="0046421D">
        <w:rPr>
          <w:rFonts w:ascii="Times New Roman" w:eastAsia="Times New Roman" w:hAnsi="Times New Roman" w:cs="Times New Roman"/>
          <w:color w:val="000000"/>
          <w:sz w:val="24"/>
          <w:szCs w:val="24"/>
        </w:rPr>
        <w:t xml:space="preserve"> организовано индивидуальное обучение на дому</w:t>
      </w:r>
      <w:r>
        <w:rPr>
          <w:rFonts w:ascii="Times New Roman" w:eastAsia="Times New Roman" w:hAnsi="Times New Roman" w:cs="Times New Roman"/>
          <w:color w:val="000000"/>
          <w:sz w:val="24"/>
          <w:szCs w:val="24"/>
        </w:rPr>
        <w:t>, из них 8 человек обучаются и дистанционно.</w:t>
      </w:r>
    </w:p>
    <w:p w:rsidR="00D30CE1" w:rsidRDefault="0046421D" w:rsidP="00BF22FA">
      <w:pPr>
        <w:pStyle w:val="10"/>
        <w:numPr>
          <w:ilvl w:val="0"/>
          <w:numId w:val="21"/>
        </w:numPr>
        <w:pBdr>
          <w:top w:val="nil"/>
          <w:left w:val="nil"/>
          <w:bottom w:val="nil"/>
          <w:right w:val="nil"/>
          <w:between w:val="nil"/>
        </w:pBdr>
        <w:tabs>
          <w:tab w:val="left" w:pos="993"/>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организовано дополнительное образование на дому для детей с ограниченными возможностями здоровья (6 человек).</w:t>
      </w:r>
    </w:p>
    <w:p w:rsidR="00D30CE1" w:rsidRDefault="0046421D">
      <w:pPr>
        <w:pStyle w:val="10"/>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201</w:t>
      </w:r>
      <w:r w:rsidR="00FD647E">
        <w:rPr>
          <w:rFonts w:ascii="Times New Roman" w:eastAsia="Times New Roman" w:hAnsi="Times New Roman" w:cs="Times New Roman"/>
          <w:color w:val="000000"/>
          <w:sz w:val="24"/>
          <w:szCs w:val="24"/>
        </w:rPr>
        <w:t>9 году 11</w:t>
      </w:r>
      <w:r>
        <w:rPr>
          <w:rFonts w:ascii="Times New Roman" w:eastAsia="Times New Roman" w:hAnsi="Times New Roman" w:cs="Times New Roman"/>
          <w:color w:val="000000"/>
          <w:sz w:val="24"/>
          <w:szCs w:val="24"/>
        </w:rPr>
        <w:t xml:space="preserve"> человек прошли обследование психолого-медико-педагогической комиссией.</w:t>
      </w:r>
    </w:p>
    <w:p w:rsidR="000A1C46" w:rsidRDefault="000A1C46" w:rsidP="000A1C46">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 настоящее время на базе МБОУ «СШ №1», МБОУ «Средняя школа №2», МБОУ «СШ № 3», МБОУ «СШ № 4», МБУДО «ДДТ» созданы условия для организации инклюзивного образования детей-инвалидов: установлены пандусы, закуплено необходимое оборудование и специализированная мебель, проведена реконструкция туалетных комнат. Также для детей-инвалидов и детей с ОВЗ, детей, находящихся на длительном лечении, организуется обучение на дому. </w:t>
      </w:r>
    </w:p>
    <w:p w:rsidR="00E0023B" w:rsidRDefault="00E0023B" w:rsidP="00E0023B">
      <w:pPr>
        <w:pStyle w:val="1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Средняя наполняемость классов в 2018-2019 учебном году составила 23,4 человека                (в 2017-2018 учебном году - 23,2 человека, в 2016-2017 учебном году - 22,2 человека, в 2015-2016 учебном году – 22 человека, в 2014-2015 учебном году - 21,8 человек). С 1 сентября 2019 года средняя наполняемость классов составила 23 человека. Все обучающиеся занимаются в одну смену.</w:t>
      </w:r>
    </w:p>
    <w:p w:rsidR="00E0023B" w:rsidRDefault="00E0023B" w:rsidP="00E0023B">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Главным направлением деятельности образовательных учреждений является предоставление качественного образования. В 201</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году в школах города продолжилась реализация федеральных государственных образовательных стандартов начального общего, основного общего и среднего общего образования. Удельный вес численности учащихся общеобразовательных организаций, обучающихся в соответствии с ФГОС, в общей численности общеобразовательных организаций на 31 декабря 201</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года составил 100 % (96 % на 31.12.201</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года).</w:t>
      </w:r>
    </w:p>
    <w:p w:rsidR="00E0023B" w:rsidRDefault="00E0023B" w:rsidP="00E0023B">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 1 сентября 201</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года в соответствии с требованиями федеральных государственных образовательных стандартов обучаются учащиеся 1-4 классов, 5-9 классов и 10-11 классов всех школ. </w:t>
      </w:r>
    </w:p>
    <w:p w:rsidR="00E0023B" w:rsidRDefault="00E0023B" w:rsidP="00E0023B">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рамках направления ФГОС в </w:t>
      </w:r>
      <w:r w:rsidR="00611E11">
        <w:rPr>
          <w:rFonts w:ascii="Times New Roman" w:eastAsia="Times New Roman" w:hAnsi="Times New Roman" w:cs="Times New Roman"/>
          <w:color w:val="000000"/>
          <w:sz w:val="24"/>
          <w:szCs w:val="24"/>
        </w:rPr>
        <w:t>общеобразовательных</w:t>
      </w:r>
      <w:r>
        <w:rPr>
          <w:rFonts w:ascii="Times New Roman" w:eastAsia="Times New Roman" w:hAnsi="Times New Roman" w:cs="Times New Roman"/>
          <w:color w:val="000000"/>
          <w:sz w:val="24"/>
          <w:szCs w:val="24"/>
        </w:rPr>
        <w:t xml:space="preserve"> школ</w:t>
      </w:r>
      <w:r w:rsidR="00611E11">
        <w:rPr>
          <w:rFonts w:ascii="Times New Roman" w:eastAsia="Times New Roman" w:hAnsi="Times New Roman" w:cs="Times New Roman"/>
          <w:color w:val="000000"/>
          <w:sz w:val="24"/>
          <w:szCs w:val="24"/>
        </w:rPr>
        <w:t>ах</w:t>
      </w:r>
      <w:r>
        <w:rPr>
          <w:rFonts w:ascii="Times New Roman" w:eastAsia="Times New Roman" w:hAnsi="Times New Roman" w:cs="Times New Roman"/>
          <w:color w:val="000000"/>
          <w:sz w:val="24"/>
          <w:szCs w:val="24"/>
        </w:rPr>
        <w:t xml:space="preserve"> организована внеурочная деятельность в общем объеме 10 часов по направлениям развития личности.</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Полностью укомплектованы школьные библиотеки.</w:t>
      </w:r>
    </w:p>
    <w:p w:rsidR="00D30CE1" w:rsidRDefault="0046421D">
      <w:pPr>
        <w:pStyle w:val="1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учащихся общеобразовательных организаций учебной литературой в 201</w:t>
      </w:r>
      <w:r w:rsidR="00E0023B">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году осуществлялось в следующем порядке:</w:t>
      </w:r>
    </w:p>
    <w:p w:rsidR="00D30CE1" w:rsidRDefault="0046421D" w:rsidP="00BF22FA">
      <w:pPr>
        <w:pStyle w:val="10"/>
        <w:numPr>
          <w:ilvl w:val="0"/>
          <w:numId w:val="12"/>
        </w:numPr>
        <w:pBdr>
          <w:top w:val="nil"/>
          <w:left w:val="nil"/>
          <w:bottom w:val="nil"/>
          <w:right w:val="nil"/>
          <w:between w:val="nil"/>
        </w:pBdr>
        <w:tabs>
          <w:tab w:val="left" w:pos="993"/>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ежемесячное перечисление субвенции для реализации основных общеобразовательных программ в части расходов на учебники и учебные пособия бюджетам муниципальных районов и городских округов Смоленской области по нормативам, установленным постановлением Администрации Смоленской области от 16.01.2018 № 3;</w:t>
      </w:r>
    </w:p>
    <w:p w:rsidR="00D30CE1" w:rsidRDefault="0046421D" w:rsidP="00BF22FA">
      <w:pPr>
        <w:pStyle w:val="10"/>
        <w:numPr>
          <w:ilvl w:val="0"/>
          <w:numId w:val="12"/>
        </w:numPr>
        <w:pBdr>
          <w:top w:val="nil"/>
          <w:left w:val="nil"/>
          <w:bottom w:val="nil"/>
          <w:right w:val="nil"/>
          <w:between w:val="nil"/>
        </w:pBdr>
        <w:tabs>
          <w:tab w:val="left" w:pos="993"/>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 xml:space="preserve">приобретение учебников и учебных пособий Департаментом Смоленской области по образованию, науке и делам молодежи (далее – Департамент) за счет средств областного бюджета на основании представленных заявок от органов местного самоуправления, осуществляющих управление в сфере образования. </w:t>
      </w:r>
    </w:p>
    <w:p w:rsidR="00D30CE1" w:rsidRDefault="0046421D">
      <w:pPr>
        <w:pStyle w:val="10"/>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Приобретение учебников и учебных пособий за счет средств субвенции осуществлялось школами самостоятельно.</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субвенции осуществляется Департаментом с 2008 года, средства субвенции направлены на обновление библиотечного фонда.</w:t>
      </w:r>
    </w:p>
    <w:p w:rsidR="00D30CE1" w:rsidRDefault="00D30CE1">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tbl>
      <w:tblPr>
        <w:tblStyle w:val="ab"/>
        <w:tblW w:w="91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2206"/>
        <w:gridCol w:w="1559"/>
        <w:gridCol w:w="1556"/>
        <w:gridCol w:w="1470"/>
        <w:gridCol w:w="1694"/>
      </w:tblGrid>
      <w:tr w:rsidR="00D30CE1">
        <w:trPr>
          <w:jc w:val="center"/>
        </w:trPr>
        <w:tc>
          <w:tcPr>
            <w:tcW w:w="675" w:type="dxa"/>
            <w:vMerge w:val="restart"/>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D30CE1" w:rsidRDefault="0046421D">
            <w:pPr>
              <w:pStyle w:val="1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2206" w:type="dxa"/>
            <w:vMerge w:val="restart"/>
            <w:tcBorders>
              <w:top w:val="single" w:sz="8" w:space="0" w:color="000000"/>
              <w:bottom w:val="single" w:sz="8" w:space="0" w:color="000000"/>
              <w:right w:val="single" w:sz="8" w:space="0" w:color="000000"/>
            </w:tcBorders>
            <w:tcMar>
              <w:top w:w="100" w:type="dxa"/>
              <w:left w:w="120" w:type="dxa"/>
              <w:bottom w:w="100" w:type="dxa"/>
              <w:right w:w="120" w:type="dxa"/>
            </w:tcMar>
          </w:tcPr>
          <w:p w:rsidR="00D30CE1" w:rsidRDefault="0046421D">
            <w:pPr>
              <w:pStyle w:val="1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ОО</w:t>
            </w:r>
          </w:p>
        </w:tc>
        <w:tc>
          <w:tcPr>
            <w:tcW w:w="3115" w:type="dxa"/>
            <w:gridSpan w:val="2"/>
            <w:tcBorders>
              <w:top w:val="single" w:sz="8" w:space="0" w:color="000000"/>
              <w:bottom w:val="single" w:sz="8" w:space="0" w:color="000000"/>
              <w:right w:val="single" w:sz="8" w:space="0" w:color="000000"/>
            </w:tcBorders>
            <w:tcMar>
              <w:top w:w="100" w:type="dxa"/>
              <w:left w:w="120" w:type="dxa"/>
              <w:bottom w:w="100" w:type="dxa"/>
              <w:right w:w="120" w:type="dxa"/>
            </w:tcMar>
          </w:tcPr>
          <w:p w:rsidR="00D30CE1" w:rsidRDefault="0046421D">
            <w:pPr>
              <w:pStyle w:val="1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Учебная литература, полученная в 2018 году за счет средств субвенции</w:t>
            </w:r>
          </w:p>
        </w:tc>
        <w:tc>
          <w:tcPr>
            <w:tcW w:w="3164" w:type="dxa"/>
            <w:gridSpan w:val="2"/>
            <w:tcBorders>
              <w:top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30CE1" w:rsidRDefault="0046421D">
            <w:pPr>
              <w:pStyle w:val="1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Учебная литература, полученная в 2019 году за счет средств субвенции</w:t>
            </w:r>
          </w:p>
        </w:tc>
      </w:tr>
      <w:tr w:rsidR="00D30CE1">
        <w:trPr>
          <w:jc w:val="center"/>
        </w:trPr>
        <w:tc>
          <w:tcPr>
            <w:tcW w:w="6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20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559" w:type="dxa"/>
            <w:tcBorders>
              <w:bottom w:val="single" w:sz="8" w:space="0" w:color="000000"/>
              <w:right w:val="single" w:sz="8" w:space="0" w:color="000000"/>
            </w:tcBorders>
            <w:shd w:val="clear" w:color="auto" w:fill="auto"/>
            <w:tcMar>
              <w:top w:w="100" w:type="dxa"/>
              <w:left w:w="120" w:type="dxa"/>
              <w:bottom w:w="100" w:type="dxa"/>
              <w:right w:w="120" w:type="dxa"/>
            </w:tcMar>
          </w:tcPr>
          <w:p w:rsidR="00D30CE1" w:rsidRDefault="0046421D">
            <w:pPr>
              <w:pStyle w:val="1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руб</w:t>
            </w:r>
          </w:p>
        </w:tc>
        <w:tc>
          <w:tcPr>
            <w:tcW w:w="1556"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шт</w:t>
            </w:r>
          </w:p>
        </w:tc>
        <w:tc>
          <w:tcPr>
            <w:tcW w:w="147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руб</w:t>
            </w:r>
          </w:p>
        </w:tc>
        <w:tc>
          <w:tcPr>
            <w:tcW w:w="1694"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шт</w:t>
            </w:r>
          </w:p>
        </w:tc>
      </w:tr>
      <w:tr w:rsidR="00D30CE1">
        <w:trPr>
          <w:jc w:val="center"/>
        </w:trPr>
        <w:tc>
          <w:tcPr>
            <w:tcW w:w="67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06" w:type="dxa"/>
            <w:tcBorders>
              <w:bottom w:val="single" w:sz="8" w:space="0" w:color="000000"/>
              <w:right w:val="single" w:sz="8" w:space="0" w:color="000000"/>
            </w:tcBorders>
            <w:shd w:val="clear" w:color="auto" w:fill="auto"/>
            <w:tcMar>
              <w:top w:w="100" w:type="dxa"/>
              <w:left w:w="120" w:type="dxa"/>
              <w:bottom w:w="100" w:type="dxa"/>
              <w:right w:w="120" w:type="dxa"/>
            </w:tcMar>
          </w:tcPr>
          <w:p w:rsidR="00D30CE1" w:rsidRDefault="0046421D">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«СШ №1» </w:t>
            </w:r>
          </w:p>
          <w:p w:rsidR="00D30CE1" w:rsidRDefault="0046421D">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Десногорска</w:t>
            </w:r>
          </w:p>
        </w:tc>
        <w:tc>
          <w:tcPr>
            <w:tcW w:w="1559" w:type="dxa"/>
            <w:tcBorders>
              <w:bottom w:val="single" w:sz="8" w:space="0" w:color="000000"/>
              <w:right w:val="single" w:sz="8" w:space="0" w:color="000000"/>
            </w:tcBorders>
            <w:shd w:val="clear" w:color="auto" w:fill="auto"/>
            <w:tcMar>
              <w:top w:w="100" w:type="dxa"/>
              <w:left w:w="120" w:type="dxa"/>
              <w:bottom w:w="100" w:type="dxa"/>
              <w:right w:w="120" w:type="dxa"/>
            </w:tcMar>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181 224,00</w:t>
            </w:r>
          </w:p>
        </w:tc>
        <w:tc>
          <w:tcPr>
            <w:tcW w:w="1556" w:type="dxa"/>
            <w:tcBorders>
              <w:bottom w:val="single" w:sz="8" w:space="0" w:color="000000"/>
              <w:right w:val="single" w:sz="8" w:space="0" w:color="000000"/>
            </w:tcBorders>
            <w:shd w:val="clear" w:color="auto" w:fill="auto"/>
            <w:tcMar>
              <w:top w:w="100" w:type="dxa"/>
              <w:left w:w="120" w:type="dxa"/>
              <w:bottom w:w="100" w:type="dxa"/>
              <w:right w:w="120" w:type="dxa"/>
            </w:tcMar>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p>
        </w:tc>
        <w:tc>
          <w:tcPr>
            <w:tcW w:w="1470" w:type="dxa"/>
            <w:tcBorders>
              <w:bottom w:val="single" w:sz="8" w:space="0" w:color="000000"/>
              <w:right w:val="single" w:sz="8" w:space="0" w:color="000000"/>
            </w:tcBorders>
            <w:shd w:val="clear" w:color="auto" w:fill="auto"/>
            <w:tcMar>
              <w:top w:w="100" w:type="dxa"/>
              <w:left w:w="120" w:type="dxa"/>
              <w:bottom w:w="100" w:type="dxa"/>
              <w:right w:w="120" w:type="dxa"/>
            </w:tcMar>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120 042,00 </w:t>
            </w:r>
          </w:p>
        </w:tc>
        <w:tc>
          <w:tcPr>
            <w:tcW w:w="1694" w:type="dxa"/>
            <w:tcBorders>
              <w:bottom w:val="single" w:sz="8" w:space="0" w:color="000000"/>
              <w:right w:val="single" w:sz="8" w:space="0" w:color="000000"/>
            </w:tcBorders>
            <w:shd w:val="clear" w:color="auto" w:fill="auto"/>
            <w:tcMar>
              <w:top w:w="100" w:type="dxa"/>
              <w:left w:w="120" w:type="dxa"/>
              <w:bottom w:w="100" w:type="dxa"/>
              <w:right w:w="120" w:type="dxa"/>
            </w:tcMar>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153 </w:t>
            </w:r>
          </w:p>
        </w:tc>
      </w:tr>
      <w:tr w:rsidR="00D30CE1">
        <w:trPr>
          <w:jc w:val="center"/>
        </w:trPr>
        <w:tc>
          <w:tcPr>
            <w:tcW w:w="67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06" w:type="dxa"/>
            <w:tcBorders>
              <w:bottom w:val="single" w:sz="8" w:space="0" w:color="000000"/>
              <w:right w:val="single" w:sz="8" w:space="0" w:color="000000"/>
            </w:tcBorders>
            <w:shd w:val="clear" w:color="auto" w:fill="auto"/>
            <w:tcMar>
              <w:top w:w="100" w:type="dxa"/>
              <w:left w:w="120" w:type="dxa"/>
              <w:bottom w:w="100" w:type="dxa"/>
              <w:right w:w="120" w:type="dxa"/>
            </w:tcMar>
          </w:tcPr>
          <w:p w:rsidR="00D30CE1" w:rsidRDefault="0046421D">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«Средняя школа №2» </w:t>
            </w:r>
          </w:p>
          <w:p w:rsidR="00D30CE1" w:rsidRDefault="0046421D">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Десногорска</w:t>
            </w:r>
          </w:p>
        </w:tc>
        <w:tc>
          <w:tcPr>
            <w:tcW w:w="1559" w:type="dxa"/>
            <w:tcBorders>
              <w:bottom w:val="single" w:sz="8" w:space="0" w:color="000000"/>
              <w:right w:val="single" w:sz="8" w:space="0" w:color="000000"/>
            </w:tcBorders>
            <w:shd w:val="clear" w:color="auto" w:fill="auto"/>
            <w:tcMar>
              <w:top w:w="100" w:type="dxa"/>
              <w:left w:w="120" w:type="dxa"/>
              <w:bottom w:w="100" w:type="dxa"/>
              <w:right w:w="120" w:type="dxa"/>
            </w:tcMar>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186 600,00</w:t>
            </w:r>
          </w:p>
        </w:tc>
        <w:tc>
          <w:tcPr>
            <w:tcW w:w="1556" w:type="dxa"/>
            <w:tcBorders>
              <w:bottom w:val="single" w:sz="8" w:space="0" w:color="000000"/>
              <w:right w:val="single" w:sz="8" w:space="0" w:color="000000"/>
            </w:tcBorders>
            <w:shd w:val="clear" w:color="auto" w:fill="auto"/>
            <w:tcMar>
              <w:top w:w="100" w:type="dxa"/>
              <w:left w:w="120" w:type="dxa"/>
              <w:bottom w:w="100" w:type="dxa"/>
              <w:right w:w="120" w:type="dxa"/>
            </w:tcMar>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c>
          <w:tcPr>
            <w:tcW w:w="1470" w:type="dxa"/>
            <w:tcBorders>
              <w:bottom w:val="single" w:sz="8" w:space="0" w:color="000000"/>
              <w:right w:val="single" w:sz="8" w:space="0" w:color="000000"/>
            </w:tcBorders>
            <w:shd w:val="clear" w:color="auto" w:fill="auto"/>
            <w:tcMar>
              <w:top w:w="100" w:type="dxa"/>
              <w:left w:w="120" w:type="dxa"/>
              <w:bottom w:w="100" w:type="dxa"/>
              <w:right w:w="120" w:type="dxa"/>
            </w:tcMar>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64 170,00</w:t>
            </w:r>
          </w:p>
        </w:tc>
        <w:tc>
          <w:tcPr>
            <w:tcW w:w="1694" w:type="dxa"/>
            <w:tcBorders>
              <w:bottom w:val="single" w:sz="8" w:space="0" w:color="000000"/>
              <w:right w:val="single" w:sz="8" w:space="0" w:color="000000"/>
            </w:tcBorders>
            <w:shd w:val="clear" w:color="auto" w:fill="auto"/>
            <w:tcMar>
              <w:top w:w="100" w:type="dxa"/>
              <w:left w:w="120" w:type="dxa"/>
              <w:bottom w:w="100" w:type="dxa"/>
              <w:right w:w="120" w:type="dxa"/>
            </w:tcMar>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105 </w:t>
            </w:r>
          </w:p>
        </w:tc>
      </w:tr>
      <w:tr w:rsidR="00D30CE1">
        <w:trPr>
          <w:jc w:val="center"/>
        </w:trPr>
        <w:tc>
          <w:tcPr>
            <w:tcW w:w="67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206" w:type="dxa"/>
            <w:tcBorders>
              <w:bottom w:val="single" w:sz="8" w:space="0" w:color="000000"/>
              <w:right w:val="single" w:sz="8" w:space="0" w:color="000000"/>
            </w:tcBorders>
            <w:shd w:val="clear" w:color="auto" w:fill="auto"/>
            <w:tcMar>
              <w:top w:w="100" w:type="dxa"/>
              <w:left w:w="120" w:type="dxa"/>
              <w:bottom w:w="100" w:type="dxa"/>
              <w:right w:w="120" w:type="dxa"/>
            </w:tcMar>
          </w:tcPr>
          <w:p w:rsidR="00D30CE1" w:rsidRDefault="0046421D">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«СШ № 3» </w:t>
            </w:r>
          </w:p>
          <w:p w:rsidR="00D30CE1" w:rsidRDefault="0046421D">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Десногорска</w:t>
            </w:r>
          </w:p>
        </w:tc>
        <w:tc>
          <w:tcPr>
            <w:tcW w:w="1559" w:type="dxa"/>
            <w:tcBorders>
              <w:bottom w:val="single" w:sz="8" w:space="0" w:color="000000"/>
              <w:right w:val="single" w:sz="8" w:space="0" w:color="000000"/>
            </w:tcBorders>
            <w:shd w:val="clear" w:color="auto" w:fill="auto"/>
            <w:tcMar>
              <w:top w:w="100" w:type="dxa"/>
              <w:left w:w="120" w:type="dxa"/>
              <w:bottom w:w="100" w:type="dxa"/>
              <w:right w:w="120" w:type="dxa"/>
            </w:tcMar>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152 383,00</w:t>
            </w:r>
          </w:p>
        </w:tc>
        <w:tc>
          <w:tcPr>
            <w:tcW w:w="1556" w:type="dxa"/>
            <w:tcBorders>
              <w:bottom w:val="single" w:sz="8" w:space="0" w:color="000000"/>
              <w:right w:val="single" w:sz="8" w:space="0" w:color="000000"/>
            </w:tcBorders>
            <w:shd w:val="clear" w:color="auto" w:fill="auto"/>
            <w:tcMar>
              <w:top w:w="100" w:type="dxa"/>
              <w:left w:w="120" w:type="dxa"/>
              <w:bottom w:w="100" w:type="dxa"/>
              <w:right w:w="120" w:type="dxa"/>
            </w:tcMar>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239</w:t>
            </w:r>
          </w:p>
        </w:tc>
        <w:tc>
          <w:tcPr>
            <w:tcW w:w="1470" w:type="dxa"/>
            <w:tcBorders>
              <w:bottom w:val="single" w:sz="8" w:space="0" w:color="000000"/>
              <w:right w:val="single" w:sz="8" w:space="0" w:color="000000"/>
            </w:tcBorders>
            <w:shd w:val="clear" w:color="auto" w:fill="auto"/>
            <w:tcMar>
              <w:top w:w="100" w:type="dxa"/>
              <w:left w:w="120" w:type="dxa"/>
              <w:bottom w:w="100" w:type="dxa"/>
              <w:right w:w="120" w:type="dxa"/>
            </w:tcMar>
          </w:tcPr>
          <w:p w:rsidR="00D30CE1" w:rsidRDefault="0046421D">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104 224,00</w:t>
            </w:r>
          </w:p>
        </w:tc>
        <w:tc>
          <w:tcPr>
            <w:tcW w:w="1694" w:type="dxa"/>
            <w:tcBorders>
              <w:bottom w:val="single" w:sz="8" w:space="0" w:color="000000"/>
              <w:right w:val="single" w:sz="8" w:space="0" w:color="000000"/>
            </w:tcBorders>
            <w:shd w:val="clear" w:color="auto" w:fill="auto"/>
            <w:tcMar>
              <w:top w:w="100" w:type="dxa"/>
              <w:left w:w="120" w:type="dxa"/>
              <w:bottom w:w="100" w:type="dxa"/>
              <w:right w:w="120" w:type="dxa"/>
            </w:tcMar>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156 </w:t>
            </w:r>
          </w:p>
        </w:tc>
      </w:tr>
      <w:tr w:rsidR="00D30CE1">
        <w:trPr>
          <w:jc w:val="center"/>
        </w:trPr>
        <w:tc>
          <w:tcPr>
            <w:tcW w:w="675" w:type="dxa"/>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206" w:type="dxa"/>
            <w:tcBorders>
              <w:bottom w:val="single" w:sz="8" w:space="0" w:color="000000"/>
              <w:right w:val="single" w:sz="8" w:space="0" w:color="000000"/>
            </w:tcBorders>
            <w:shd w:val="clear" w:color="auto" w:fill="auto"/>
            <w:tcMar>
              <w:top w:w="100" w:type="dxa"/>
              <w:left w:w="120" w:type="dxa"/>
              <w:bottom w:w="100" w:type="dxa"/>
              <w:right w:w="120" w:type="dxa"/>
            </w:tcMar>
          </w:tcPr>
          <w:p w:rsidR="00D30CE1" w:rsidRDefault="0046421D">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«СШ № 4» </w:t>
            </w:r>
          </w:p>
          <w:p w:rsidR="00D30CE1" w:rsidRDefault="0046421D">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Десногорска</w:t>
            </w:r>
          </w:p>
        </w:tc>
        <w:tc>
          <w:tcPr>
            <w:tcW w:w="1559" w:type="dxa"/>
            <w:tcBorders>
              <w:bottom w:val="single" w:sz="8" w:space="0" w:color="000000"/>
              <w:right w:val="single" w:sz="8" w:space="0" w:color="000000"/>
            </w:tcBorders>
            <w:shd w:val="clear" w:color="auto" w:fill="auto"/>
            <w:tcMar>
              <w:top w:w="100" w:type="dxa"/>
              <w:left w:w="120" w:type="dxa"/>
              <w:bottom w:w="100" w:type="dxa"/>
              <w:right w:w="120" w:type="dxa"/>
            </w:tcMar>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63 771,00</w:t>
            </w:r>
          </w:p>
        </w:tc>
        <w:tc>
          <w:tcPr>
            <w:tcW w:w="1556" w:type="dxa"/>
            <w:tcBorders>
              <w:bottom w:val="single" w:sz="8" w:space="0" w:color="000000"/>
              <w:right w:val="single" w:sz="8" w:space="0" w:color="000000"/>
            </w:tcBorders>
            <w:shd w:val="clear" w:color="auto" w:fill="auto"/>
            <w:tcMar>
              <w:top w:w="100" w:type="dxa"/>
              <w:left w:w="120" w:type="dxa"/>
              <w:bottom w:w="100" w:type="dxa"/>
              <w:right w:w="120" w:type="dxa"/>
            </w:tcMar>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1470" w:type="dxa"/>
            <w:tcBorders>
              <w:bottom w:val="single" w:sz="8" w:space="0" w:color="000000"/>
              <w:right w:val="single" w:sz="8" w:space="0" w:color="000000"/>
            </w:tcBorders>
            <w:shd w:val="clear" w:color="auto" w:fill="auto"/>
            <w:tcMar>
              <w:top w:w="100" w:type="dxa"/>
              <w:left w:w="120" w:type="dxa"/>
              <w:bottom w:w="100" w:type="dxa"/>
              <w:right w:w="120" w:type="dxa"/>
            </w:tcMar>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694" w:type="dxa"/>
            <w:tcBorders>
              <w:bottom w:val="single" w:sz="8" w:space="0" w:color="000000"/>
              <w:right w:val="single" w:sz="8" w:space="0" w:color="000000"/>
            </w:tcBorders>
            <w:shd w:val="clear" w:color="auto" w:fill="auto"/>
            <w:tcMar>
              <w:top w:w="100" w:type="dxa"/>
              <w:left w:w="120" w:type="dxa"/>
              <w:bottom w:w="100" w:type="dxa"/>
              <w:right w:w="120" w:type="dxa"/>
            </w:tcMar>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D30CE1">
        <w:trPr>
          <w:trHeight w:val="70"/>
          <w:jc w:val="center"/>
        </w:trPr>
        <w:tc>
          <w:tcPr>
            <w:tcW w:w="2881" w:type="dxa"/>
            <w:gridSpan w:val="2"/>
            <w:tcBorders>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rsidR="00D30CE1" w:rsidRDefault="0046421D">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559" w:type="dxa"/>
            <w:tcBorders>
              <w:bottom w:val="single" w:sz="8" w:space="0" w:color="000000"/>
              <w:right w:val="single" w:sz="8" w:space="0" w:color="000000"/>
            </w:tcBorders>
            <w:shd w:val="clear" w:color="auto" w:fill="auto"/>
            <w:tcMar>
              <w:top w:w="100" w:type="dxa"/>
              <w:left w:w="120" w:type="dxa"/>
              <w:bottom w:w="100" w:type="dxa"/>
              <w:right w:w="120" w:type="dxa"/>
            </w:tcMar>
          </w:tcPr>
          <w:p w:rsidR="00D30CE1" w:rsidRDefault="0046421D">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583 978,00</w:t>
            </w:r>
          </w:p>
        </w:tc>
        <w:tc>
          <w:tcPr>
            <w:tcW w:w="1556" w:type="dxa"/>
            <w:tcBorders>
              <w:bottom w:val="single" w:sz="8" w:space="0" w:color="000000"/>
              <w:right w:val="single" w:sz="8" w:space="0" w:color="000000"/>
            </w:tcBorders>
            <w:shd w:val="clear" w:color="auto" w:fill="auto"/>
            <w:tcMar>
              <w:top w:w="100" w:type="dxa"/>
              <w:left w:w="120" w:type="dxa"/>
              <w:bottom w:w="100" w:type="dxa"/>
              <w:right w:w="120" w:type="dxa"/>
            </w:tcMar>
          </w:tcPr>
          <w:p w:rsidR="00D30CE1" w:rsidRDefault="0046421D">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809</w:t>
            </w:r>
          </w:p>
        </w:tc>
        <w:tc>
          <w:tcPr>
            <w:tcW w:w="1470" w:type="dxa"/>
            <w:tcBorders>
              <w:bottom w:val="single" w:sz="8" w:space="0" w:color="000000"/>
              <w:right w:val="single" w:sz="8" w:space="0" w:color="000000"/>
            </w:tcBorders>
            <w:shd w:val="clear" w:color="auto" w:fill="auto"/>
            <w:tcMar>
              <w:top w:w="100" w:type="dxa"/>
              <w:left w:w="120" w:type="dxa"/>
              <w:bottom w:w="100" w:type="dxa"/>
              <w:right w:w="120" w:type="dxa"/>
            </w:tcMar>
          </w:tcPr>
          <w:p w:rsidR="00D30CE1" w:rsidRDefault="0046421D">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288 436,00 </w:t>
            </w:r>
          </w:p>
        </w:tc>
        <w:tc>
          <w:tcPr>
            <w:tcW w:w="1694" w:type="dxa"/>
            <w:tcBorders>
              <w:bottom w:val="single" w:sz="8" w:space="0" w:color="000000"/>
              <w:right w:val="single" w:sz="8" w:space="0" w:color="000000"/>
            </w:tcBorders>
            <w:shd w:val="clear" w:color="auto" w:fill="auto"/>
            <w:tcMar>
              <w:top w:w="100" w:type="dxa"/>
              <w:left w:w="120" w:type="dxa"/>
              <w:bottom w:w="100" w:type="dxa"/>
              <w:right w:w="120" w:type="dxa"/>
            </w:tcMar>
          </w:tcPr>
          <w:p w:rsidR="00D30CE1" w:rsidRDefault="0046421D">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414</w:t>
            </w:r>
          </w:p>
        </w:tc>
      </w:tr>
    </w:tbl>
    <w:p w:rsidR="00D30CE1" w:rsidRDefault="00D30CE1">
      <w:pPr>
        <w:pStyle w:val="1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p>
    <w:p w:rsidR="00D30CE1" w:rsidRDefault="0046421D">
      <w:pPr>
        <w:pStyle w:val="1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общеобразовательных организаций учебниками, которые обеспечивают переход на реализацию федерального государственного образовательного стандарта начального общего образования и основного общего образования, осуществляется Департаментом.</w:t>
      </w:r>
    </w:p>
    <w:p w:rsidR="00D30CE1" w:rsidRDefault="00D30CE1">
      <w:pPr>
        <w:pStyle w:val="10"/>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p>
    <w:tbl>
      <w:tblPr>
        <w:tblStyle w:val="ac"/>
        <w:tblW w:w="91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2193"/>
        <w:gridCol w:w="1559"/>
        <w:gridCol w:w="1527"/>
        <w:gridCol w:w="1570"/>
        <w:gridCol w:w="1610"/>
      </w:tblGrid>
      <w:tr w:rsidR="00D30CE1">
        <w:trPr>
          <w:jc w:val="center"/>
        </w:trPr>
        <w:tc>
          <w:tcPr>
            <w:tcW w:w="675" w:type="dxa"/>
            <w:vMerge w:val="restart"/>
          </w:tcPr>
          <w:p w:rsidR="00D30CE1" w:rsidRDefault="0046421D">
            <w:pPr>
              <w:pStyle w:val="1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2193" w:type="dxa"/>
            <w:vMerge w:val="restart"/>
          </w:tcPr>
          <w:p w:rsidR="00D30CE1" w:rsidRDefault="0046421D">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ОО</w:t>
            </w:r>
          </w:p>
        </w:tc>
        <w:tc>
          <w:tcPr>
            <w:tcW w:w="3086" w:type="dxa"/>
            <w:gridSpan w:val="2"/>
          </w:tcPr>
          <w:p w:rsidR="00D30CE1" w:rsidRDefault="0046421D">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Учебная литература, полученная в 2018 году за счет средств областного бюджета</w:t>
            </w:r>
          </w:p>
        </w:tc>
        <w:tc>
          <w:tcPr>
            <w:tcW w:w="3180" w:type="dxa"/>
            <w:gridSpan w:val="2"/>
          </w:tcPr>
          <w:p w:rsidR="00D30CE1" w:rsidRDefault="0046421D">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Учебная литература, полученная в 2019 году за счет средств областного бюджета</w:t>
            </w:r>
          </w:p>
        </w:tc>
      </w:tr>
      <w:tr w:rsidR="00D30CE1">
        <w:trPr>
          <w:jc w:val="center"/>
        </w:trPr>
        <w:tc>
          <w:tcPr>
            <w:tcW w:w="675" w:type="dxa"/>
            <w:vMerge/>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193" w:type="dxa"/>
            <w:vMerge/>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559" w:type="dxa"/>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руб.</w:t>
            </w:r>
          </w:p>
        </w:tc>
        <w:tc>
          <w:tcPr>
            <w:tcW w:w="1527" w:type="dxa"/>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шт.</w:t>
            </w:r>
          </w:p>
        </w:tc>
        <w:tc>
          <w:tcPr>
            <w:tcW w:w="1570" w:type="dxa"/>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Сумма, руб.</w:t>
            </w:r>
          </w:p>
        </w:tc>
        <w:tc>
          <w:tcPr>
            <w:tcW w:w="1610" w:type="dxa"/>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шт.</w:t>
            </w:r>
          </w:p>
        </w:tc>
      </w:tr>
      <w:tr w:rsidR="00D30CE1">
        <w:trPr>
          <w:jc w:val="center"/>
        </w:trPr>
        <w:tc>
          <w:tcPr>
            <w:tcW w:w="675" w:type="dxa"/>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93" w:type="dxa"/>
          </w:tcPr>
          <w:p w:rsidR="00D30CE1" w:rsidRDefault="0046421D">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«СШ №1» </w:t>
            </w:r>
          </w:p>
          <w:p w:rsidR="00D30CE1" w:rsidRDefault="0046421D">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Десногорска</w:t>
            </w:r>
          </w:p>
        </w:tc>
        <w:tc>
          <w:tcPr>
            <w:tcW w:w="1559" w:type="dxa"/>
          </w:tcPr>
          <w:p w:rsidR="00D30CE1" w:rsidRDefault="0046421D">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806 068,40</w:t>
            </w:r>
          </w:p>
        </w:tc>
        <w:tc>
          <w:tcPr>
            <w:tcW w:w="1527" w:type="dxa"/>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1925</w:t>
            </w:r>
          </w:p>
        </w:tc>
        <w:tc>
          <w:tcPr>
            <w:tcW w:w="1570" w:type="dxa"/>
          </w:tcPr>
          <w:p w:rsidR="00D30CE1" w:rsidRDefault="0046421D">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400 555,25</w:t>
            </w:r>
          </w:p>
        </w:tc>
        <w:tc>
          <w:tcPr>
            <w:tcW w:w="1610" w:type="dxa"/>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1335</w:t>
            </w:r>
          </w:p>
        </w:tc>
      </w:tr>
      <w:tr w:rsidR="00D30CE1">
        <w:trPr>
          <w:jc w:val="center"/>
        </w:trPr>
        <w:tc>
          <w:tcPr>
            <w:tcW w:w="675" w:type="dxa"/>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93" w:type="dxa"/>
          </w:tcPr>
          <w:p w:rsidR="00D30CE1" w:rsidRDefault="0046421D">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«Средняя школа №2» </w:t>
            </w:r>
          </w:p>
          <w:p w:rsidR="00D30CE1" w:rsidRDefault="0046421D">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Десногорска</w:t>
            </w:r>
          </w:p>
        </w:tc>
        <w:tc>
          <w:tcPr>
            <w:tcW w:w="1559" w:type="dxa"/>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807 523,80</w:t>
            </w:r>
          </w:p>
        </w:tc>
        <w:tc>
          <w:tcPr>
            <w:tcW w:w="1527" w:type="dxa"/>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2010</w:t>
            </w:r>
          </w:p>
        </w:tc>
        <w:tc>
          <w:tcPr>
            <w:tcW w:w="1570" w:type="dxa"/>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503 207,90</w:t>
            </w:r>
          </w:p>
        </w:tc>
        <w:tc>
          <w:tcPr>
            <w:tcW w:w="1610" w:type="dxa"/>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1410</w:t>
            </w:r>
          </w:p>
        </w:tc>
      </w:tr>
      <w:tr w:rsidR="00D30CE1">
        <w:trPr>
          <w:jc w:val="center"/>
        </w:trPr>
        <w:tc>
          <w:tcPr>
            <w:tcW w:w="675" w:type="dxa"/>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93" w:type="dxa"/>
          </w:tcPr>
          <w:p w:rsidR="00D30CE1" w:rsidRDefault="0046421D">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«СШ № 3» </w:t>
            </w:r>
          </w:p>
          <w:p w:rsidR="00D30CE1" w:rsidRDefault="0046421D">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Десногорска</w:t>
            </w:r>
          </w:p>
        </w:tc>
        <w:tc>
          <w:tcPr>
            <w:tcW w:w="1559" w:type="dxa"/>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473 887,40</w:t>
            </w:r>
          </w:p>
        </w:tc>
        <w:tc>
          <w:tcPr>
            <w:tcW w:w="1527" w:type="dxa"/>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1430</w:t>
            </w:r>
          </w:p>
        </w:tc>
        <w:tc>
          <w:tcPr>
            <w:tcW w:w="1570" w:type="dxa"/>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364675,75</w:t>
            </w:r>
          </w:p>
        </w:tc>
        <w:tc>
          <w:tcPr>
            <w:tcW w:w="1610" w:type="dxa"/>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1045</w:t>
            </w:r>
          </w:p>
        </w:tc>
      </w:tr>
      <w:tr w:rsidR="00D30CE1">
        <w:trPr>
          <w:trHeight w:val="267"/>
          <w:jc w:val="center"/>
        </w:trPr>
        <w:tc>
          <w:tcPr>
            <w:tcW w:w="675" w:type="dxa"/>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93" w:type="dxa"/>
          </w:tcPr>
          <w:p w:rsidR="00D30CE1" w:rsidRDefault="0046421D">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МБОУ «СШ № 4» </w:t>
            </w:r>
          </w:p>
          <w:p w:rsidR="00D30CE1" w:rsidRDefault="0046421D">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Десногорска</w:t>
            </w:r>
          </w:p>
        </w:tc>
        <w:tc>
          <w:tcPr>
            <w:tcW w:w="1559" w:type="dxa"/>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792 959,10</w:t>
            </w:r>
          </w:p>
        </w:tc>
        <w:tc>
          <w:tcPr>
            <w:tcW w:w="1527" w:type="dxa"/>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1890</w:t>
            </w:r>
          </w:p>
        </w:tc>
        <w:tc>
          <w:tcPr>
            <w:tcW w:w="1570" w:type="dxa"/>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709 698,30</w:t>
            </w:r>
          </w:p>
        </w:tc>
        <w:tc>
          <w:tcPr>
            <w:tcW w:w="1610" w:type="dxa"/>
          </w:tcPr>
          <w:p w:rsidR="00D30CE1" w:rsidRDefault="0046421D">
            <w:pPr>
              <w:pStyle w:val="1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1850</w:t>
            </w:r>
          </w:p>
        </w:tc>
      </w:tr>
      <w:tr w:rsidR="00D30CE1">
        <w:trPr>
          <w:trHeight w:val="70"/>
          <w:jc w:val="center"/>
        </w:trPr>
        <w:tc>
          <w:tcPr>
            <w:tcW w:w="2868" w:type="dxa"/>
            <w:gridSpan w:val="2"/>
          </w:tcPr>
          <w:p w:rsidR="00D30CE1" w:rsidRDefault="0046421D">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559" w:type="dxa"/>
          </w:tcPr>
          <w:p w:rsidR="00D30CE1" w:rsidRDefault="0046421D">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2 880 438,7</w:t>
            </w:r>
          </w:p>
        </w:tc>
        <w:tc>
          <w:tcPr>
            <w:tcW w:w="1527" w:type="dxa"/>
          </w:tcPr>
          <w:p w:rsidR="00D30CE1" w:rsidRDefault="0046421D">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7 370</w:t>
            </w:r>
          </w:p>
        </w:tc>
        <w:tc>
          <w:tcPr>
            <w:tcW w:w="1570" w:type="dxa"/>
          </w:tcPr>
          <w:p w:rsidR="00D30CE1" w:rsidRDefault="0046421D">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1 978 137,20</w:t>
            </w:r>
          </w:p>
        </w:tc>
        <w:tc>
          <w:tcPr>
            <w:tcW w:w="1610" w:type="dxa"/>
          </w:tcPr>
          <w:p w:rsidR="00D30CE1" w:rsidRDefault="0046421D">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5640</w:t>
            </w:r>
          </w:p>
        </w:tc>
      </w:tr>
    </w:tbl>
    <w:p w:rsidR="00D30CE1" w:rsidRDefault="00D30CE1">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освоения базового содержания общеобразовательных программ учащихся общеобразовательных учреждений показал:</w:t>
      </w:r>
    </w:p>
    <w:p w:rsidR="00D30CE1" w:rsidRDefault="0046421D" w:rsidP="00BF22FA">
      <w:pPr>
        <w:pStyle w:val="10"/>
        <w:numPr>
          <w:ilvl w:val="0"/>
          <w:numId w:val="13"/>
        </w:numPr>
        <w:pBdr>
          <w:top w:val="nil"/>
          <w:left w:val="nil"/>
          <w:bottom w:val="nil"/>
          <w:right w:val="nil"/>
          <w:between w:val="nil"/>
        </w:pBdr>
        <w:tabs>
          <w:tab w:val="left" w:pos="993"/>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успеваемость обучающихся общеобразовательных учреждений в 201</w:t>
      </w:r>
      <w:r w:rsidR="00E0023B">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-201</w:t>
      </w:r>
      <w:r w:rsidR="00E0023B">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учебном году составил 98,95 %, </w:t>
      </w:r>
      <w:r w:rsidR="00D700BE">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о итогам 1 полугодия 201</w:t>
      </w:r>
      <w:r w:rsidR="00E0023B">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-20</w:t>
      </w:r>
      <w:r w:rsidR="00E0023B">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 xml:space="preserve"> учебного года  98 %. </w:t>
      </w:r>
    </w:p>
    <w:p w:rsidR="00D30CE1" w:rsidRDefault="0046421D" w:rsidP="00BF22FA">
      <w:pPr>
        <w:pStyle w:val="10"/>
        <w:numPr>
          <w:ilvl w:val="0"/>
          <w:numId w:val="13"/>
        </w:numPr>
        <w:pBdr>
          <w:top w:val="nil"/>
          <w:left w:val="nil"/>
          <w:bottom w:val="nil"/>
          <w:right w:val="nil"/>
          <w:between w:val="nil"/>
        </w:pBdr>
        <w:tabs>
          <w:tab w:val="left" w:pos="993"/>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качество знаний обучающихся общеобразовательных учреждений в 201</w:t>
      </w:r>
      <w:r w:rsidR="00E0023B">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-201</w:t>
      </w:r>
      <w:r w:rsidR="00E0023B">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учебном году составило 41 % , по итогам 1 полугодия 201</w:t>
      </w:r>
      <w:r w:rsidR="00E0023B">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-20</w:t>
      </w:r>
      <w:r w:rsidR="00E0023B">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 xml:space="preserve"> учебного года 37 %.</w:t>
      </w:r>
    </w:p>
    <w:p w:rsidR="00D30CE1" w:rsidRDefault="0046421D" w:rsidP="005B2453">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Сравнительный анализ свидетельствует, что в школах города качество обучения остается на </w:t>
      </w:r>
      <w:r w:rsidR="00D700BE">
        <w:rPr>
          <w:rFonts w:ascii="Times New Roman" w:eastAsia="Times New Roman" w:hAnsi="Times New Roman" w:cs="Times New Roman"/>
          <w:color w:val="000000"/>
          <w:sz w:val="24"/>
          <w:szCs w:val="24"/>
        </w:rPr>
        <w:t xml:space="preserve">достаточно хорошем </w:t>
      </w:r>
      <w:r>
        <w:rPr>
          <w:rFonts w:ascii="Times New Roman" w:eastAsia="Times New Roman" w:hAnsi="Times New Roman" w:cs="Times New Roman"/>
          <w:color w:val="000000"/>
          <w:sz w:val="24"/>
          <w:szCs w:val="24"/>
        </w:rPr>
        <w:t>уровне.</w:t>
      </w:r>
    </w:p>
    <w:p w:rsidR="00797F73" w:rsidRDefault="00797F73">
      <w:pPr>
        <w:pStyle w:val="10"/>
        <w:pBdr>
          <w:top w:val="nil"/>
          <w:left w:val="nil"/>
          <w:bottom w:val="nil"/>
          <w:right w:val="nil"/>
          <w:between w:val="nil"/>
        </w:pBdr>
        <w:spacing w:after="0" w:line="240" w:lineRule="auto"/>
        <w:ind w:left="1069"/>
        <w:jc w:val="both"/>
        <w:rPr>
          <w:rFonts w:ascii="Times New Roman" w:eastAsia="Times New Roman" w:hAnsi="Times New Roman" w:cs="Times New Roman"/>
          <w:b/>
          <w:color w:val="000000"/>
          <w:sz w:val="24"/>
          <w:szCs w:val="24"/>
        </w:rPr>
      </w:pPr>
    </w:p>
    <w:p w:rsidR="00D30CE1" w:rsidRDefault="0046421D" w:rsidP="00BF22FA">
      <w:pPr>
        <w:pStyle w:val="10"/>
        <w:numPr>
          <w:ilvl w:val="0"/>
          <w:numId w:val="47"/>
        </w:numPr>
        <w:pBdr>
          <w:top w:val="nil"/>
          <w:left w:val="nil"/>
          <w:bottom w:val="nil"/>
          <w:right w:val="nil"/>
          <w:between w:val="nil"/>
        </w:pBdr>
        <w:spacing w:after="0" w:line="240" w:lineRule="auto"/>
        <w:jc w:val="both"/>
        <w:rPr>
          <w:color w:val="000000"/>
        </w:rPr>
      </w:pPr>
      <w:r>
        <w:rPr>
          <w:rFonts w:ascii="Times New Roman" w:eastAsia="Times New Roman" w:hAnsi="Times New Roman" w:cs="Times New Roman"/>
          <w:b/>
          <w:color w:val="000000"/>
          <w:sz w:val="24"/>
          <w:szCs w:val="24"/>
        </w:rPr>
        <w:t>Государственная итоговая аттестация</w:t>
      </w:r>
    </w:p>
    <w:p w:rsidR="00D30CE1" w:rsidRDefault="00D30CE1">
      <w:pPr>
        <w:pStyle w:val="10"/>
        <w:pBdr>
          <w:top w:val="nil"/>
          <w:left w:val="nil"/>
          <w:bottom w:val="nil"/>
          <w:right w:val="nil"/>
          <w:between w:val="nil"/>
        </w:pBdr>
        <w:spacing w:after="0" w:line="240" w:lineRule="auto"/>
        <w:ind w:left="1069"/>
        <w:jc w:val="both"/>
        <w:rPr>
          <w:rFonts w:ascii="Times New Roman" w:eastAsia="Times New Roman" w:hAnsi="Times New Roman" w:cs="Times New Roman"/>
          <w:b/>
          <w:color w:val="000000"/>
          <w:sz w:val="24"/>
          <w:szCs w:val="24"/>
        </w:rPr>
      </w:pP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Важным направлением работы Комитета по образованию является организация и проведение государственной итоговой аттестации выпускников 9-х и 11-х классов. </w:t>
      </w:r>
    </w:p>
    <w:p w:rsidR="00CF1634" w:rsidRDefault="00CF1634" w:rsidP="00CF1634">
      <w:pPr>
        <w:pStyle w:val="1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Единый государственный экзамен и основной государственный экзамен сегодня являются единственными объективными федеральными измерителями качества образовательных результатов. </w:t>
      </w:r>
    </w:p>
    <w:p w:rsidR="00CF1634" w:rsidRDefault="00CF1634" w:rsidP="00CF1634">
      <w:pPr>
        <w:pStyle w:val="1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итоговая аттестация позволяет провести анализ работы общеобразовательных организаций.</w:t>
      </w:r>
    </w:p>
    <w:p w:rsidR="00CF1634" w:rsidRDefault="00CF1634" w:rsidP="00CF1634">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201</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-201</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учебном году государственную итоговую аттестацию проходили 1</w:t>
      </w:r>
      <w:r>
        <w:rPr>
          <w:rFonts w:ascii="Times New Roman" w:eastAsia="Times New Roman" w:hAnsi="Times New Roman" w:cs="Times New Roman"/>
          <w:sz w:val="24"/>
          <w:szCs w:val="24"/>
        </w:rPr>
        <w:t>54</w:t>
      </w:r>
      <w:r>
        <w:rPr>
          <w:rFonts w:ascii="Times New Roman" w:eastAsia="Times New Roman" w:hAnsi="Times New Roman" w:cs="Times New Roman"/>
          <w:color w:val="000000"/>
          <w:sz w:val="24"/>
          <w:szCs w:val="24"/>
        </w:rPr>
        <w:t xml:space="preserve"> выпускника 11-х классов и 246 выпускник</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9-х классов. </w:t>
      </w:r>
    </w:p>
    <w:p w:rsidR="00CF1634" w:rsidRDefault="00CF1634" w:rsidP="00CF1634">
      <w:pPr>
        <w:pStyle w:val="1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выпускники 11-х классов (1</w:t>
      </w:r>
      <w:r>
        <w:rPr>
          <w:rFonts w:ascii="Times New Roman" w:eastAsia="Times New Roman" w:hAnsi="Times New Roman" w:cs="Times New Roman"/>
          <w:sz w:val="24"/>
          <w:szCs w:val="24"/>
        </w:rPr>
        <w:t>54</w:t>
      </w:r>
      <w:r>
        <w:rPr>
          <w:rFonts w:ascii="Times New Roman" w:eastAsia="Times New Roman" w:hAnsi="Times New Roman" w:cs="Times New Roman"/>
          <w:color w:val="000000"/>
          <w:sz w:val="24"/>
          <w:szCs w:val="24"/>
        </w:rPr>
        <w:t xml:space="preserve"> человека) проходили ГИА в форме ЕГЭ.  Все выпускники 9-х классов (246 человек) проходили ГИА в форме ОГЭ. Для проведения ЕГЭ в соответствии с нормативно-правовой базой, регламентирующей его проведение, в городе был </w:t>
      </w:r>
      <w:r>
        <w:rPr>
          <w:rFonts w:ascii="Times New Roman" w:eastAsia="Times New Roman" w:hAnsi="Times New Roman" w:cs="Times New Roman"/>
          <w:color w:val="000000"/>
          <w:sz w:val="24"/>
          <w:szCs w:val="24"/>
        </w:rPr>
        <w:lastRenderedPageBreak/>
        <w:t xml:space="preserve">создан и функционировал </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 пункт проведения единого государственного экзамена на базе </w:t>
      </w:r>
      <w:r w:rsidR="000A1C46">
        <w:rPr>
          <w:rFonts w:ascii="Times New Roman" w:eastAsia="Times New Roman" w:hAnsi="Times New Roman" w:cs="Times New Roman"/>
          <w:sz w:val="24"/>
          <w:szCs w:val="24"/>
        </w:rPr>
        <w:t>МБОУ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Ш № 4»  и 2 пункта проведения ГИА выпускников 9-х классов на базе МБОУ             «СШ №1» и МБОУ «СШ № 3».  На пункте проведения ЕГЭ работа</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т систем</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видеонаблюдения. Во всех пунктах проведения в соответствии с законодательством используются переносные металлоискатели. Для организованного проведения государственной итоговой аттестации, обеспечения безопасности обучающихся по пути следования к ППЭ и в период проведения экзаменов Комитетом по образованию организовано межведомственной взаимодействие со специалистами ОМВД России по г. Десногорску, проведена работа с руководителями, педагогами, обучающимися и родителями. В целях обеспечения соблюдения порядка проведения ГИА в форме ЕГЭ была создана система общественного наблюдения, в качестве общественных наблюдателей было аккредитовано 11 человек.</w:t>
      </w:r>
    </w:p>
    <w:p w:rsidR="00CF1634" w:rsidRDefault="00CF1634" w:rsidP="00CF1634">
      <w:pPr>
        <w:pStyle w:val="10"/>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 итогам </w:t>
      </w:r>
      <w:r>
        <w:rPr>
          <w:rFonts w:ascii="Times New Roman" w:eastAsia="Times New Roman" w:hAnsi="Times New Roman" w:cs="Times New Roman"/>
          <w:sz w:val="24"/>
          <w:szCs w:val="24"/>
        </w:rPr>
        <w:t xml:space="preserve">2018-2019 учебного года все выпускники 9-х классов получили аттестат об основном общем образовании. </w:t>
      </w:r>
    </w:p>
    <w:p w:rsidR="00CF1634" w:rsidRDefault="00CF1634" w:rsidP="00CF1634">
      <w:pPr>
        <w:pStyle w:val="10"/>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2018-2019 учебном году  все выпускники 11-х классов получили аттестат о среднем общем образовании. 10 выпускников 11-х классов награждены медалью «За особые заслуги в учении".</w:t>
      </w:r>
    </w:p>
    <w:p w:rsidR="00D30CE1" w:rsidRDefault="00D30CE1">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Анализ результатов ЕГЭ в 201</w:t>
      </w:r>
      <w:r w:rsidR="00CF1634">
        <w:rPr>
          <w:rFonts w:ascii="Times New Roman" w:eastAsia="Times New Roman" w:hAnsi="Times New Roman" w:cs="Times New Roman"/>
          <w:b/>
          <w:color w:val="000000"/>
          <w:sz w:val="24"/>
          <w:szCs w:val="24"/>
        </w:rPr>
        <w:t>8</w:t>
      </w:r>
      <w:r>
        <w:rPr>
          <w:rFonts w:ascii="Times New Roman" w:eastAsia="Times New Roman" w:hAnsi="Times New Roman" w:cs="Times New Roman"/>
          <w:b/>
          <w:color w:val="000000"/>
          <w:sz w:val="24"/>
          <w:szCs w:val="24"/>
        </w:rPr>
        <w:t>-201</w:t>
      </w:r>
      <w:r w:rsidR="00CF1634">
        <w:rPr>
          <w:rFonts w:ascii="Times New Roman" w:eastAsia="Times New Roman" w:hAnsi="Times New Roman" w:cs="Times New Roman"/>
          <w:b/>
          <w:color w:val="000000"/>
          <w:sz w:val="24"/>
          <w:szCs w:val="24"/>
        </w:rPr>
        <w:t>9</w:t>
      </w:r>
      <w:r>
        <w:rPr>
          <w:rFonts w:ascii="Times New Roman" w:eastAsia="Times New Roman" w:hAnsi="Times New Roman" w:cs="Times New Roman"/>
          <w:b/>
          <w:color w:val="000000"/>
          <w:sz w:val="24"/>
          <w:szCs w:val="24"/>
        </w:rPr>
        <w:t xml:space="preserve">  учебном году</w:t>
      </w:r>
    </w:p>
    <w:p w:rsidR="00D30CE1" w:rsidRDefault="00D30CE1">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rsidR="00CF1634" w:rsidRPr="00CF1634" w:rsidRDefault="00CF1634" w:rsidP="00CF1634">
      <w:pPr>
        <w:pStyle w:val="afffa"/>
        <w:ind w:firstLine="709"/>
        <w:jc w:val="both"/>
        <w:rPr>
          <w:rFonts w:ascii="Times New Roman" w:hAnsi="Times New Roman" w:cs="Times New Roman"/>
          <w:sz w:val="24"/>
          <w:szCs w:val="24"/>
        </w:rPr>
      </w:pPr>
      <w:r w:rsidRPr="00CF1634">
        <w:rPr>
          <w:rFonts w:ascii="Times New Roman" w:hAnsi="Times New Roman" w:cs="Times New Roman"/>
          <w:sz w:val="24"/>
          <w:szCs w:val="24"/>
        </w:rPr>
        <w:t>Государственная итоговая аттестация по образовательным программам среднего общего образования проводилась в соответствии с нормативно-правовыми актами, регламентирующими проведение ГИА.</w:t>
      </w:r>
    </w:p>
    <w:p w:rsidR="00CF1634" w:rsidRPr="00CF1634" w:rsidRDefault="00CF1634" w:rsidP="00CF1634">
      <w:pPr>
        <w:pStyle w:val="afffa"/>
        <w:ind w:firstLine="709"/>
        <w:jc w:val="both"/>
        <w:rPr>
          <w:rFonts w:ascii="Times New Roman" w:hAnsi="Times New Roman" w:cs="Times New Roman"/>
          <w:sz w:val="24"/>
          <w:szCs w:val="24"/>
        </w:rPr>
      </w:pPr>
      <w:r w:rsidRPr="00CF1634">
        <w:rPr>
          <w:rFonts w:ascii="Times New Roman" w:hAnsi="Times New Roman" w:cs="Times New Roman"/>
          <w:sz w:val="24"/>
          <w:szCs w:val="24"/>
        </w:rPr>
        <w:t xml:space="preserve">При прохождении государственной итоговой аттестации выпускники 11-х классов сдавали 2 обязательных экзамена по русскому языку и математике, а также экзамены по выбранным обучающимися предметам. </w:t>
      </w:r>
    </w:p>
    <w:p w:rsidR="00CF1634" w:rsidRPr="00CF1634" w:rsidRDefault="00CF1634" w:rsidP="00CF1634">
      <w:pPr>
        <w:pStyle w:val="afffa"/>
        <w:ind w:firstLine="709"/>
        <w:jc w:val="both"/>
        <w:rPr>
          <w:rFonts w:ascii="Times New Roman" w:hAnsi="Times New Roman" w:cs="Times New Roman"/>
          <w:sz w:val="24"/>
          <w:szCs w:val="24"/>
        </w:rPr>
      </w:pPr>
      <w:r w:rsidRPr="00CF1634">
        <w:rPr>
          <w:rFonts w:ascii="Times New Roman" w:hAnsi="Times New Roman" w:cs="Times New Roman"/>
          <w:sz w:val="24"/>
          <w:szCs w:val="24"/>
        </w:rPr>
        <w:t>ЕГЭ в 2018-2019 учебном году сдавали по 11 учебным предметам. Из предметов по выбору наибольшей популярностью пользовались обществознание, физика.</w:t>
      </w:r>
    </w:p>
    <w:p w:rsidR="00CF1634" w:rsidRPr="00CF1634" w:rsidRDefault="00CF1634" w:rsidP="00CF1634">
      <w:pPr>
        <w:spacing w:after="0" w:line="240" w:lineRule="auto"/>
        <w:ind w:right="40" w:firstLine="709"/>
        <w:jc w:val="both"/>
        <w:rPr>
          <w:rFonts w:ascii="Times New Roman" w:eastAsia="Times New Roman" w:hAnsi="Times New Roman" w:cs="Times New Roman"/>
          <w:sz w:val="24"/>
          <w:szCs w:val="24"/>
        </w:rPr>
      </w:pPr>
      <w:r w:rsidRPr="00CF1634">
        <w:rPr>
          <w:rFonts w:ascii="Times New Roman" w:eastAsia="Times New Roman" w:hAnsi="Times New Roman" w:cs="Times New Roman"/>
          <w:sz w:val="24"/>
          <w:szCs w:val="24"/>
        </w:rPr>
        <w:t xml:space="preserve">В этом году 78 участников ЕГЭ набрали 80 и более баллов. </w:t>
      </w:r>
    </w:p>
    <w:p w:rsidR="00CF1634" w:rsidRPr="00CF1634" w:rsidRDefault="00CF1634" w:rsidP="00CF1634">
      <w:pPr>
        <w:pStyle w:val="afffa"/>
        <w:ind w:firstLine="709"/>
        <w:jc w:val="both"/>
        <w:rPr>
          <w:rFonts w:ascii="Times New Roman" w:hAnsi="Times New Roman" w:cs="Times New Roman"/>
          <w:sz w:val="24"/>
          <w:szCs w:val="24"/>
        </w:rPr>
      </w:pPr>
      <w:r w:rsidRPr="00CF1634">
        <w:rPr>
          <w:rFonts w:ascii="Times New Roman" w:hAnsi="Times New Roman" w:cs="Times New Roman"/>
          <w:sz w:val="24"/>
          <w:szCs w:val="24"/>
        </w:rPr>
        <w:t xml:space="preserve">2 выпускника набрали 100 баллов по русскому языку: </w:t>
      </w:r>
    </w:p>
    <w:p w:rsidR="00CF1634" w:rsidRPr="00CF1634" w:rsidRDefault="00CF1634" w:rsidP="00BF22FA">
      <w:pPr>
        <w:pStyle w:val="afffa"/>
        <w:numPr>
          <w:ilvl w:val="0"/>
          <w:numId w:val="25"/>
        </w:numPr>
        <w:ind w:left="0" w:firstLine="709"/>
        <w:jc w:val="both"/>
        <w:rPr>
          <w:rFonts w:ascii="Times New Roman" w:hAnsi="Times New Roman" w:cs="Times New Roman"/>
          <w:sz w:val="24"/>
          <w:szCs w:val="24"/>
        </w:rPr>
      </w:pPr>
      <w:r w:rsidRPr="00CF1634">
        <w:rPr>
          <w:rFonts w:ascii="Times New Roman" w:hAnsi="Times New Roman" w:cs="Times New Roman"/>
          <w:sz w:val="24"/>
          <w:szCs w:val="24"/>
        </w:rPr>
        <w:t>Шамолова Карина, МБОУ «Средняя школа №2»;</w:t>
      </w:r>
    </w:p>
    <w:p w:rsidR="00CF1634" w:rsidRPr="00CF1634" w:rsidRDefault="00CF1634" w:rsidP="00BF22FA">
      <w:pPr>
        <w:pStyle w:val="afffa"/>
        <w:numPr>
          <w:ilvl w:val="0"/>
          <w:numId w:val="25"/>
        </w:numPr>
        <w:ind w:left="0" w:firstLine="709"/>
        <w:jc w:val="both"/>
        <w:rPr>
          <w:rFonts w:ascii="Times New Roman" w:hAnsi="Times New Roman" w:cs="Times New Roman"/>
          <w:sz w:val="24"/>
          <w:szCs w:val="24"/>
        </w:rPr>
      </w:pPr>
      <w:r w:rsidRPr="00CF1634">
        <w:rPr>
          <w:rFonts w:ascii="Times New Roman" w:hAnsi="Times New Roman" w:cs="Times New Roman"/>
          <w:sz w:val="24"/>
          <w:szCs w:val="24"/>
        </w:rPr>
        <w:t xml:space="preserve">Бизюкова Олеся, МБОУ «СШ № 4». </w:t>
      </w:r>
    </w:p>
    <w:p w:rsidR="00CF1634" w:rsidRPr="00CF1634" w:rsidRDefault="00CF1634" w:rsidP="00CF1634">
      <w:pPr>
        <w:spacing w:after="0" w:line="240" w:lineRule="auto"/>
        <w:ind w:left="600"/>
        <w:rPr>
          <w:rFonts w:ascii="Times New Roman" w:eastAsia="Times New Roman" w:hAnsi="Times New Roman" w:cs="Times New Roman"/>
          <w:sz w:val="24"/>
          <w:szCs w:val="24"/>
        </w:rPr>
      </w:pPr>
      <w:r w:rsidRPr="00CF1634">
        <w:rPr>
          <w:rFonts w:ascii="Times New Roman" w:eastAsia="Times New Roman" w:hAnsi="Times New Roman" w:cs="Times New Roman"/>
          <w:color w:val="000000"/>
          <w:sz w:val="24"/>
          <w:szCs w:val="24"/>
        </w:rPr>
        <w:t xml:space="preserve">Лучшие результаты ЕГЭ по городу у выпускников по: </w:t>
      </w:r>
    </w:p>
    <w:p w:rsidR="00CF1634" w:rsidRPr="00CF1634" w:rsidRDefault="00CF1634" w:rsidP="00CF1634">
      <w:pPr>
        <w:spacing w:after="0" w:line="240" w:lineRule="auto"/>
        <w:ind w:left="600"/>
        <w:rPr>
          <w:rFonts w:ascii="Times New Roman" w:eastAsia="Times New Roman" w:hAnsi="Times New Roman" w:cs="Times New Roman"/>
          <w:sz w:val="24"/>
          <w:szCs w:val="24"/>
        </w:rPr>
      </w:pPr>
      <w:r w:rsidRPr="00CF1634">
        <w:rPr>
          <w:rFonts w:ascii="Times New Roman" w:eastAsia="Times New Roman" w:hAnsi="Times New Roman" w:cs="Times New Roman"/>
          <w:color w:val="000000"/>
          <w:sz w:val="24"/>
          <w:szCs w:val="24"/>
        </w:rPr>
        <w:t>История – Соломянная Александра, МБОУ «СШ № 4» - 98 баллов.</w:t>
      </w:r>
    </w:p>
    <w:p w:rsidR="00CF1634" w:rsidRPr="00CF1634" w:rsidRDefault="00CF1634" w:rsidP="00CF1634">
      <w:pPr>
        <w:spacing w:after="0" w:line="240" w:lineRule="auto"/>
        <w:ind w:left="600"/>
        <w:rPr>
          <w:rFonts w:ascii="Times New Roman" w:eastAsia="Times New Roman" w:hAnsi="Times New Roman" w:cs="Times New Roman"/>
          <w:sz w:val="24"/>
          <w:szCs w:val="24"/>
        </w:rPr>
      </w:pPr>
      <w:r w:rsidRPr="00CF1634">
        <w:rPr>
          <w:rFonts w:ascii="Times New Roman" w:eastAsia="Times New Roman" w:hAnsi="Times New Roman" w:cs="Times New Roman"/>
          <w:color w:val="000000"/>
          <w:sz w:val="24"/>
          <w:szCs w:val="24"/>
        </w:rPr>
        <w:t xml:space="preserve">Физика – Дергачев Кирилл, МБОУ «СШ № 1» - 94 балла. </w:t>
      </w:r>
    </w:p>
    <w:p w:rsidR="00CF1634" w:rsidRPr="00CF1634" w:rsidRDefault="00CF1634" w:rsidP="000A1C46">
      <w:pPr>
        <w:pStyle w:val="afffa"/>
        <w:ind w:firstLine="600"/>
        <w:jc w:val="both"/>
        <w:rPr>
          <w:rFonts w:ascii="Times New Roman" w:hAnsi="Times New Roman" w:cs="Times New Roman"/>
          <w:sz w:val="24"/>
          <w:szCs w:val="24"/>
        </w:rPr>
      </w:pPr>
      <w:r w:rsidRPr="00CF1634">
        <w:rPr>
          <w:rFonts w:ascii="Times New Roman" w:hAnsi="Times New Roman" w:cs="Times New Roman"/>
          <w:sz w:val="24"/>
          <w:szCs w:val="24"/>
        </w:rPr>
        <w:t>К сожалению 16 выпускников 11-х классов не смогли с первого раза переступить минимальный порог по математике (базовый и профильный уровень). После пересдачи в резервные сроки 1 выпускник МБОУ «Средняя школа №2» получил двойку по математике профильного уровня и сдавал экзамен в дополнительный период (сентябрьские сроки) по математике (базовый уровень).</w:t>
      </w:r>
    </w:p>
    <w:p w:rsidR="00CF1634" w:rsidRPr="00CF1634" w:rsidRDefault="00CF1634" w:rsidP="00CF1634">
      <w:pPr>
        <w:pStyle w:val="afffa"/>
        <w:ind w:firstLine="709"/>
        <w:jc w:val="both"/>
        <w:rPr>
          <w:rFonts w:ascii="Times New Roman" w:hAnsi="Times New Roman" w:cs="Times New Roman"/>
          <w:sz w:val="24"/>
          <w:szCs w:val="24"/>
        </w:rPr>
      </w:pPr>
    </w:p>
    <w:tbl>
      <w:tblPr>
        <w:tblStyle w:val="afffc"/>
        <w:tblW w:w="9894" w:type="dxa"/>
        <w:tblLayout w:type="fixed"/>
        <w:tblLook w:val="04A0"/>
      </w:tblPr>
      <w:tblGrid>
        <w:gridCol w:w="2088"/>
        <w:gridCol w:w="1596"/>
        <w:gridCol w:w="1597"/>
        <w:gridCol w:w="1773"/>
        <w:gridCol w:w="1701"/>
        <w:gridCol w:w="1139"/>
      </w:tblGrid>
      <w:tr w:rsidR="00CF1634" w:rsidRPr="00CF1634" w:rsidTr="00F432DD">
        <w:trPr>
          <w:trHeight w:val="1118"/>
        </w:trPr>
        <w:tc>
          <w:tcPr>
            <w:tcW w:w="2088" w:type="dxa"/>
          </w:tcPr>
          <w:p w:rsidR="00CF1634" w:rsidRPr="00CF1634" w:rsidRDefault="00CF1634" w:rsidP="00FF2961">
            <w:pPr>
              <w:pStyle w:val="afffa"/>
              <w:jc w:val="both"/>
              <w:rPr>
                <w:rFonts w:ascii="Times New Roman" w:hAnsi="Times New Roman" w:cs="Times New Roman"/>
                <w:b/>
                <w:sz w:val="24"/>
                <w:szCs w:val="24"/>
              </w:rPr>
            </w:pPr>
            <w:r w:rsidRPr="00CF1634">
              <w:rPr>
                <w:rFonts w:ascii="Times New Roman" w:hAnsi="Times New Roman" w:cs="Times New Roman"/>
                <w:b/>
                <w:sz w:val="24"/>
                <w:szCs w:val="24"/>
              </w:rPr>
              <w:t>Предмет</w:t>
            </w:r>
          </w:p>
        </w:tc>
        <w:tc>
          <w:tcPr>
            <w:tcW w:w="1596" w:type="dxa"/>
          </w:tcPr>
          <w:p w:rsidR="00F432DD"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МБОУ</w:t>
            </w:r>
          </w:p>
          <w:p w:rsidR="00CF1634" w:rsidRPr="00CF1634" w:rsidRDefault="00CF1634" w:rsidP="00F432DD">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 xml:space="preserve"> «СШ №1»</w:t>
            </w:r>
          </w:p>
        </w:tc>
        <w:tc>
          <w:tcPr>
            <w:tcW w:w="1597"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 xml:space="preserve">МБОУ «Средняя школа </w:t>
            </w:r>
          </w:p>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№2»</w:t>
            </w:r>
          </w:p>
        </w:tc>
        <w:tc>
          <w:tcPr>
            <w:tcW w:w="1773" w:type="dxa"/>
          </w:tcPr>
          <w:p w:rsidR="00F432DD"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 xml:space="preserve">МБОУ </w:t>
            </w:r>
          </w:p>
          <w:p w:rsidR="00CF1634" w:rsidRPr="00CF1634" w:rsidRDefault="00CF1634" w:rsidP="00F432DD">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«СШ № 3»</w:t>
            </w:r>
          </w:p>
        </w:tc>
        <w:tc>
          <w:tcPr>
            <w:tcW w:w="1701" w:type="dxa"/>
          </w:tcPr>
          <w:p w:rsidR="00F432DD"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 xml:space="preserve">МБОУ </w:t>
            </w:r>
          </w:p>
          <w:p w:rsidR="00CF1634" w:rsidRPr="00CF1634" w:rsidRDefault="00CF1634" w:rsidP="00F432DD">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«СШ № 4»</w:t>
            </w:r>
          </w:p>
        </w:tc>
        <w:tc>
          <w:tcPr>
            <w:tcW w:w="1139"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Город</w:t>
            </w:r>
          </w:p>
        </w:tc>
      </w:tr>
      <w:tr w:rsidR="00CF1634" w:rsidRPr="00CF1634" w:rsidTr="00F432DD">
        <w:trPr>
          <w:trHeight w:val="276"/>
        </w:trPr>
        <w:tc>
          <w:tcPr>
            <w:tcW w:w="2088" w:type="dxa"/>
          </w:tcPr>
          <w:p w:rsidR="00CF1634" w:rsidRPr="00CF1634" w:rsidRDefault="00CF1634" w:rsidP="00FF2961">
            <w:pPr>
              <w:pStyle w:val="afffa"/>
              <w:jc w:val="both"/>
              <w:rPr>
                <w:rFonts w:ascii="Times New Roman" w:hAnsi="Times New Roman" w:cs="Times New Roman"/>
                <w:b/>
                <w:sz w:val="24"/>
                <w:szCs w:val="24"/>
              </w:rPr>
            </w:pPr>
          </w:p>
        </w:tc>
        <w:tc>
          <w:tcPr>
            <w:tcW w:w="1596"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кол-во</w:t>
            </w:r>
          </w:p>
        </w:tc>
        <w:tc>
          <w:tcPr>
            <w:tcW w:w="1597"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кол-во</w:t>
            </w:r>
          </w:p>
        </w:tc>
        <w:tc>
          <w:tcPr>
            <w:tcW w:w="1773"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кол-во</w:t>
            </w:r>
          </w:p>
        </w:tc>
        <w:tc>
          <w:tcPr>
            <w:tcW w:w="1701"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кол-во</w:t>
            </w:r>
          </w:p>
        </w:tc>
        <w:tc>
          <w:tcPr>
            <w:tcW w:w="1139"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кол-во</w:t>
            </w:r>
          </w:p>
        </w:tc>
      </w:tr>
      <w:tr w:rsidR="00CF1634" w:rsidRPr="00CF1634" w:rsidTr="00F432DD">
        <w:trPr>
          <w:trHeight w:val="567"/>
        </w:trPr>
        <w:tc>
          <w:tcPr>
            <w:tcW w:w="2088" w:type="dxa"/>
          </w:tcPr>
          <w:p w:rsidR="00CF1634" w:rsidRPr="00CF1634" w:rsidRDefault="00CF1634" w:rsidP="00FF2961">
            <w:pPr>
              <w:pStyle w:val="afffa"/>
              <w:jc w:val="both"/>
              <w:rPr>
                <w:rFonts w:ascii="Times New Roman" w:hAnsi="Times New Roman" w:cs="Times New Roman"/>
                <w:b/>
                <w:sz w:val="24"/>
                <w:szCs w:val="24"/>
              </w:rPr>
            </w:pPr>
            <w:r w:rsidRPr="00CF1634">
              <w:rPr>
                <w:rFonts w:ascii="Times New Roman" w:hAnsi="Times New Roman" w:cs="Times New Roman"/>
                <w:b/>
                <w:sz w:val="24"/>
                <w:szCs w:val="24"/>
              </w:rPr>
              <w:t>русский язык</w:t>
            </w:r>
          </w:p>
        </w:tc>
        <w:tc>
          <w:tcPr>
            <w:tcW w:w="159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48</w:t>
            </w:r>
          </w:p>
        </w:tc>
        <w:tc>
          <w:tcPr>
            <w:tcW w:w="1597"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21</w:t>
            </w:r>
          </w:p>
        </w:tc>
        <w:tc>
          <w:tcPr>
            <w:tcW w:w="1773"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23</w:t>
            </w:r>
          </w:p>
        </w:tc>
        <w:tc>
          <w:tcPr>
            <w:tcW w:w="1701"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62</w:t>
            </w:r>
          </w:p>
        </w:tc>
        <w:tc>
          <w:tcPr>
            <w:tcW w:w="1139"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154</w:t>
            </w:r>
          </w:p>
        </w:tc>
      </w:tr>
      <w:tr w:rsidR="00CF1634" w:rsidRPr="00CF1634" w:rsidTr="00F432DD">
        <w:trPr>
          <w:trHeight w:val="567"/>
        </w:trPr>
        <w:tc>
          <w:tcPr>
            <w:tcW w:w="2088" w:type="dxa"/>
          </w:tcPr>
          <w:p w:rsidR="00CF1634" w:rsidRPr="00CF1634" w:rsidRDefault="00CF1634" w:rsidP="00FF2961">
            <w:pPr>
              <w:pStyle w:val="afffa"/>
              <w:jc w:val="both"/>
              <w:rPr>
                <w:rFonts w:ascii="Times New Roman" w:hAnsi="Times New Roman" w:cs="Times New Roman"/>
                <w:b/>
                <w:sz w:val="24"/>
                <w:szCs w:val="24"/>
              </w:rPr>
            </w:pPr>
            <w:r w:rsidRPr="00CF1634">
              <w:rPr>
                <w:rFonts w:ascii="Times New Roman" w:hAnsi="Times New Roman" w:cs="Times New Roman"/>
                <w:b/>
                <w:sz w:val="24"/>
                <w:szCs w:val="24"/>
              </w:rPr>
              <w:t>математика базовая</w:t>
            </w:r>
          </w:p>
        </w:tc>
        <w:tc>
          <w:tcPr>
            <w:tcW w:w="159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16</w:t>
            </w:r>
          </w:p>
        </w:tc>
        <w:tc>
          <w:tcPr>
            <w:tcW w:w="1597"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9</w:t>
            </w:r>
          </w:p>
        </w:tc>
        <w:tc>
          <w:tcPr>
            <w:tcW w:w="1773"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0</w:t>
            </w:r>
          </w:p>
        </w:tc>
        <w:tc>
          <w:tcPr>
            <w:tcW w:w="1701"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9</w:t>
            </w:r>
          </w:p>
        </w:tc>
        <w:tc>
          <w:tcPr>
            <w:tcW w:w="1139"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34</w:t>
            </w:r>
          </w:p>
        </w:tc>
      </w:tr>
      <w:tr w:rsidR="00CF1634" w:rsidRPr="00CF1634" w:rsidTr="00F432DD">
        <w:trPr>
          <w:trHeight w:val="552"/>
        </w:trPr>
        <w:tc>
          <w:tcPr>
            <w:tcW w:w="2088" w:type="dxa"/>
          </w:tcPr>
          <w:p w:rsidR="00CF1634" w:rsidRPr="00CF1634" w:rsidRDefault="00CF1634" w:rsidP="00FF2961">
            <w:pPr>
              <w:pStyle w:val="afffa"/>
              <w:jc w:val="both"/>
              <w:rPr>
                <w:rFonts w:ascii="Times New Roman" w:hAnsi="Times New Roman" w:cs="Times New Roman"/>
                <w:b/>
                <w:sz w:val="24"/>
                <w:szCs w:val="24"/>
              </w:rPr>
            </w:pPr>
            <w:r w:rsidRPr="00CF1634">
              <w:rPr>
                <w:rFonts w:ascii="Times New Roman" w:hAnsi="Times New Roman" w:cs="Times New Roman"/>
                <w:b/>
                <w:sz w:val="24"/>
                <w:szCs w:val="24"/>
              </w:rPr>
              <w:t xml:space="preserve">математика профильная </w:t>
            </w:r>
          </w:p>
        </w:tc>
        <w:tc>
          <w:tcPr>
            <w:tcW w:w="159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32</w:t>
            </w:r>
          </w:p>
        </w:tc>
        <w:tc>
          <w:tcPr>
            <w:tcW w:w="1597"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12</w:t>
            </w:r>
          </w:p>
        </w:tc>
        <w:tc>
          <w:tcPr>
            <w:tcW w:w="1773"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23</w:t>
            </w:r>
          </w:p>
        </w:tc>
        <w:tc>
          <w:tcPr>
            <w:tcW w:w="1701"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53</w:t>
            </w:r>
          </w:p>
        </w:tc>
        <w:tc>
          <w:tcPr>
            <w:tcW w:w="1139"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120</w:t>
            </w:r>
          </w:p>
        </w:tc>
      </w:tr>
      <w:tr w:rsidR="00CF1634" w:rsidRPr="00CF1634" w:rsidTr="00F432DD">
        <w:trPr>
          <w:trHeight w:val="567"/>
        </w:trPr>
        <w:tc>
          <w:tcPr>
            <w:tcW w:w="2088" w:type="dxa"/>
          </w:tcPr>
          <w:p w:rsidR="00CF1634" w:rsidRPr="00CF1634" w:rsidRDefault="00CF1634" w:rsidP="00FF2961">
            <w:pPr>
              <w:pStyle w:val="afffa"/>
              <w:jc w:val="both"/>
              <w:rPr>
                <w:rFonts w:ascii="Times New Roman" w:hAnsi="Times New Roman" w:cs="Times New Roman"/>
                <w:b/>
                <w:sz w:val="24"/>
                <w:szCs w:val="24"/>
              </w:rPr>
            </w:pPr>
            <w:r w:rsidRPr="00CF1634">
              <w:rPr>
                <w:rFonts w:ascii="Times New Roman" w:hAnsi="Times New Roman" w:cs="Times New Roman"/>
                <w:b/>
                <w:sz w:val="24"/>
                <w:szCs w:val="24"/>
              </w:rPr>
              <w:lastRenderedPageBreak/>
              <w:t>обществознание</w:t>
            </w:r>
          </w:p>
        </w:tc>
        <w:tc>
          <w:tcPr>
            <w:tcW w:w="159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27</w:t>
            </w:r>
          </w:p>
        </w:tc>
        <w:tc>
          <w:tcPr>
            <w:tcW w:w="1597"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12</w:t>
            </w:r>
          </w:p>
        </w:tc>
        <w:tc>
          <w:tcPr>
            <w:tcW w:w="1773"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13</w:t>
            </w:r>
          </w:p>
        </w:tc>
        <w:tc>
          <w:tcPr>
            <w:tcW w:w="1701"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37</w:t>
            </w:r>
          </w:p>
        </w:tc>
        <w:tc>
          <w:tcPr>
            <w:tcW w:w="1139"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89</w:t>
            </w:r>
          </w:p>
        </w:tc>
      </w:tr>
      <w:tr w:rsidR="00CF1634" w:rsidRPr="00CF1634" w:rsidTr="00F432DD">
        <w:trPr>
          <w:trHeight w:val="276"/>
        </w:trPr>
        <w:tc>
          <w:tcPr>
            <w:tcW w:w="2088" w:type="dxa"/>
          </w:tcPr>
          <w:p w:rsidR="00CF1634" w:rsidRPr="00CF1634" w:rsidRDefault="00CF1634" w:rsidP="00FF2961">
            <w:pPr>
              <w:pStyle w:val="afffa"/>
              <w:jc w:val="both"/>
              <w:rPr>
                <w:rFonts w:ascii="Times New Roman" w:hAnsi="Times New Roman" w:cs="Times New Roman"/>
                <w:b/>
                <w:sz w:val="24"/>
                <w:szCs w:val="24"/>
              </w:rPr>
            </w:pPr>
            <w:r w:rsidRPr="00CF1634">
              <w:rPr>
                <w:rFonts w:ascii="Times New Roman" w:hAnsi="Times New Roman" w:cs="Times New Roman"/>
                <w:b/>
                <w:sz w:val="24"/>
                <w:szCs w:val="24"/>
              </w:rPr>
              <w:t>физика</w:t>
            </w:r>
          </w:p>
        </w:tc>
        <w:tc>
          <w:tcPr>
            <w:tcW w:w="159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14</w:t>
            </w:r>
          </w:p>
        </w:tc>
        <w:tc>
          <w:tcPr>
            <w:tcW w:w="1597"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6</w:t>
            </w:r>
          </w:p>
        </w:tc>
        <w:tc>
          <w:tcPr>
            <w:tcW w:w="1773"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12</w:t>
            </w:r>
          </w:p>
        </w:tc>
        <w:tc>
          <w:tcPr>
            <w:tcW w:w="1701"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22</w:t>
            </w:r>
          </w:p>
        </w:tc>
        <w:tc>
          <w:tcPr>
            <w:tcW w:w="1139"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54</w:t>
            </w:r>
          </w:p>
        </w:tc>
      </w:tr>
      <w:tr w:rsidR="00CF1634" w:rsidRPr="00CF1634" w:rsidTr="00F432DD">
        <w:trPr>
          <w:trHeight w:val="552"/>
        </w:trPr>
        <w:tc>
          <w:tcPr>
            <w:tcW w:w="2088" w:type="dxa"/>
          </w:tcPr>
          <w:p w:rsidR="00CF1634" w:rsidRPr="00CF1634" w:rsidRDefault="00CF1634" w:rsidP="00FF2961">
            <w:pPr>
              <w:pStyle w:val="afffa"/>
              <w:jc w:val="both"/>
              <w:rPr>
                <w:rFonts w:ascii="Times New Roman" w:hAnsi="Times New Roman" w:cs="Times New Roman"/>
                <w:b/>
                <w:sz w:val="24"/>
                <w:szCs w:val="24"/>
              </w:rPr>
            </w:pPr>
            <w:r w:rsidRPr="00CF1634">
              <w:rPr>
                <w:rFonts w:ascii="Times New Roman" w:hAnsi="Times New Roman" w:cs="Times New Roman"/>
                <w:b/>
                <w:sz w:val="24"/>
                <w:szCs w:val="24"/>
              </w:rPr>
              <w:t>информатика и ИКТ</w:t>
            </w:r>
          </w:p>
        </w:tc>
        <w:tc>
          <w:tcPr>
            <w:tcW w:w="159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5</w:t>
            </w:r>
          </w:p>
        </w:tc>
        <w:tc>
          <w:tcPr>
            <w:tcW w:w="1597"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1</w:t>
            </w:r>
          </w:p>
        </w:tc>
        <w:tc>
          <w:tcPr>
            <w:tcW w:w="1773"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2</w:t>
            </w:r>
          </w:p>
        </w:tc>
        <w:tc>
          <w:tcPr>
            <w:tcW w:w="1701"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22</w:t>
            </w:r>
          </w:p>
        </w:tc>
        <w:tc>
          <w:tcPr>
            <w:tcW w:w="1139"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30</w:t>
            </w:r>
          </w:p>
        </w:tc>
      </w:tr>
      <w:tr w:rsidR="00CF1634" w:rsidRPr="00CF1634" w:rsidTr="00F432DD">
        <w:trPr>
          <w:trHeight w:val="276"/>
        </w:trPr>
        <w:tc>
          <w:tcPr>
            <w:tcW w:w="2088" w:type="dxa"/>
          </w:tcPr>
          <w:p w:rsidR="00CF1634" w:rsidRPr="00CF1634" w:rsidRDefault="00CF1634" w:rsidP="00FF2961">
            <w:pPr>
              <w:pStyle w:val="afffa"/>
              <w:jc w:val="both"/>
              <w:rPr>
                <w:rFonts w:ascii="Times New Roman" w:hAnsi="Times New Roman" w:cs="Times New Roman"/>
                <w:b/>
                <w:sz w:val="24"/>
                <w:szCs w:val="24"/>
              </w:rPr>
            </w:pPr>
            <w:r w:rsidRPr="00CF1634">
              <w:rPr>
                <w:rFonts w:ascii="Times New Roman" w:hAnsi="Times New Roman" w:cs="Times New Roman"/>
                <w:b/>
                <w:sz w:val="24"/>
                <w:szCs w:val="24"/>
              </w:rPr>
              <w:t>история</w:t>
            </w:r>
          </w:p>
        </w:tc>
        <w:tc>
          <w:tcPr>
            <w:tcW w:w="159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6</w:t>
            </w:r>
          </w:p>
        </w:tc>
        <w:tc>
          <w:tcPr>
            <w:tcW w:w="1597"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0</w:t>
            </w:r>
          </w:p>
        </w:tc>
        <w:tc>
          <w:tcPr>
            <w:tcW w:w="1773"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6</w:t>
            </w:r>
          </w:p>
        </w:tc>
        <w:tc>
          <w:tcPr>
            <w:tcW w:w="1701"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7</w:t>
            </w:r>
          </w:p>
        </w:tc>
        <w:tc>
          <w:tcPr>
            <w:tcW w:w="1139"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19</w:t>
            </w:r>
          </w:p>
        </w:tc>
      </w:tr>
      <w:tr w:rsidR="00CF1634" w:rsidRPr="00CF1634" w:rsidTr="00F432DD">
        <w:trPr>
          <w:trHeight w:val="574"/>
        </w:trPr>
        <w:tc>
          <w:tcPr>
            <w:tcW w:w="2088" w:type="dxa"/>
          </w:tcPr>
          <w:p w:rsidR="00CF1634" w:rsidRPr="00CF1634" w:rsidRDefault="00CF1634" w:rsidP="00FF2961">
            <w:pPr>
              <w:pStyle w:val="afffa"/>
              <w:jc w:val="both"/>
              <w:rPr>
                <w:rFonts w:ascii="Times New Roman" w:hAnsi="Times New Roman" w:cs="Times New Roman"/>
                <w:b/>
                <w:sz w:val="24"/>
                <w:szCs w:val="24"/>
              </w:rPr>
            </w:pPr>
            <w:r w:rsidRPr="00CF1634">
              <w:rPr>
                <w:rFonts w:ascii="Times New Roman" w:hAnsi="Times New Roman" w:cs="Times New Roman"/>
                <w:b/>
                <w:sz w:val="24"/>
                <w:szCs w:val="24"/>
              </w:rPr>
              <w:t>химия</w:t>
            </w:r>
          </w:p>
        </w:tc>
        <w:tc>
          <w:tcPr>
            <w:tcW w:w="159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8</w:t>
            </w:r>
          </w:p>
        </w:tc>
        <w:tc>
          <w:tcPr>
            <w:tcW w:w="1597"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4</w:t>
            </w:r>
          </w:p>
        </w:tc>
        <w:tc>
          <w:tcPr>
            <w:tcW w:w="1773"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3</w:t>
            </w:r>
          </w:p>
        </w:tc>
        <w:tc>
          <w:tcPr>
            <w:tcW w:w="1701"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4</w:t>
            </w:r>
          </w:p>
        </w:tc>
        <w:tc>
          <w:tcPr>
            <w:tcW w:w="1139"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19</w:t>
            </w:r>
          </w:p>
        </w:tc>
      </w:tr>
      <w:tr w:rsidR="00CF1634" w:rsidRPr="00CF1634" w:rsidTr="00F432DD">
        <w:trPr>
          <w:trHeight w:val="552"/>
        </w:trPr>
        <w:tc>
          <w:tcPr>
            <w:tcW w:w="2088" w:type="dxa"/>
          </w:tcPr>
          <w:p w:rsidR="00CF1634" w:rsidRPr="00CF1634" w:rsidRDefault="00CF1634" w:rsidP="00FF2961">
            <w:pPr>
              <w:pStyle w:val="afffa"/>
              <w:jc w:val="both"/>
              <w:rPr>
                <w:rFonts w:ascii="Times New Roman" w:hAnsi="Times New Roman" w:cs="Times New Roman"/>
                <w:b/>
                <w:sz w:val="24"/>
                <w:szCs w:val="24"/>
              </w:rPr>
            </w:pPr>
            <w:r w:rsidRPr="00CF1634">
              <w:rPr>
                <w:rFonts w:ascii="Times New Roman" w:hAnsi="Times New Roman" w:cs="Times New Roman"/>
                <w:b/>
                <w:sz w:val="24"/>
                <w:szCs w:val="24"/>
              </w:rPr>
              <w:t>иностранный язык</w:t>
            </w:r>
          </w:p>
        </w:tc>
        <w:tc>
          <w:tcPr>
            <w:tcW w:w="159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7</w:t>
            </w:r>
          </w:p>
        </w:tc>
        <w:tc>
          <w:tcPr>
            <w:tcW w:w="1597"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3</w:t>
            </w:r>
          </w:p>
        </w:tc>
        <w:tc>
          <w:tcPr>
            <w:tcW w:w="1773"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0</w:t>
            </w:r>
          </w:p>
        </w:tc>
        <w:tc>
          <w:tcPr>
            <w:tcW w:w="1701"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14</w:t>
            </w:r>
          </w:p>
        </w:tc>
        <w:tc>
          <w:tcPr>
            <w:tcW w:w="1139"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24</w:t>
            </w:r>
          </w:p>
        </w:tc>
      </w:tr>
      <w:tr w:rsidR="00CF1634" w:rsidRPr="00CF1634" w:rsidTr="00F432DD">
        <w:trPr>
          <w:trHeight w:val="552"/>
        </w:trPr>
        <w:tc>
          <w:tcPr>
            <w:tcW w:w="2088" w:type="dxa"/>
          </w:tcPr>
          <w:p w:rsidR="00CF1634" w:rsidRPr="00CF1634" w:rsidRDefault="00CF1634" w:rsidP="00FF2961">
            <w:pPr>
              <w:pStyle w:val="afffa"/>
              <w:jc w:val="both"/>
              <w:rPr>
                <w:rFonts w:ascii="Times New Roman" w:hAnsi="Times New Roman" w:cs="Times New Roman"/>
                <w:b/>
                <w:sz w:val="24"/>
                <w:szCs w:val="24"/>
              </w:rPr>
            </w:pPr>
            <w:r w:rsidRPr="00CF1634">
              <w:rPr>
                <w:rFonts w:ascii="Times New Roman" w:hAnsi="Times New Roman" w:cs="Times New Roman"/>
                <w:b/>
                <w:sz w:val="24"/>
                <w:szCs w:val="24"/>
              </w:rPr>
              <w:t>литература</w:t>
            </w:r>
          </w:p>
        </w:tc>
        <w:tc>
          <w:tcPr>
            <w:tcW w:w="159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5</w:t>
            </w:r>
          </w:p>
        </w:tc>
        <w:tc>
          <w:tcPr>
            <w:tcW w:w="1597"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2</w:t>
            </w:r>
          </w:p>
        </w:tc>
        <w:tc>
          <w:tcPr>
            <w:tcW w:w="1773"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0</w:t>
            </w:r>
          </w:p>
        </w:tc>
        <w:tc>
          <w:tcPr>
            <w:tcW w:w="1701"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7</w:t>
            </w:r>
          </w:p>
        </w:tc>
        <w:tc>
          <w:tcPr>
            <w:tcW w:w="1139"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14</w:t>
            </w:r>
          </w:p>
        </w:tc>
      </w:tr>
      <w:tr w:rsidR="00CF1634" w:rsidRPr="00CF1634" w:rsidTr="00F432DD">
        <w:trPr>
          <w:trHeight w:val="276"/>
        </w:trPr>
        <w:tc>
          <w:tcPr>
            <w:tcW w:w="2088" w:type="dxa"/>
          </w:tcPr>
          <w:p w:rsidR="00CF1634" w:rsidRPr="00CF1634" w:rsidRDefault="00CF1634" w:rsidP="00FF2961">
            <w:pPr>
              <w:pStyle w:val="afffa"/>
              <w:jc w:val="both"/>
              <w:rPr>
                <w:rFonts w:ascii="Times New Roman" w:hAnsi="Times New Roman" w:cs="Times New Roman"/>
                <w:b/>
                <w:sz w:val="24"/>
                <w:szCs w:val="24"/>
              </w:rPr>
            </w:pPr>
            <w:r w:rsidRPr="00CF1634">
              <w:rPr>
                <w:rFonts w:ascii="Times New Roman" w:hAnsi="Times New Roman" w:cs="Times New Roman"/>
                <w:b/>
                <w:sz w:val="24"/>
                <w:szCs w:val="24"/>
              </w:rPr>
              <w:t>география</w:t>
            </w:r>
          </w:p>
        </w:tc>
        <w:tc>
          <w:tcPr>
            <w:tcW w:w="159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1</w:t>
            </w:r>
          </w:p>
        </w:tc>
        <w:tc>
          <w:tcPr>
            <w:tcW w:w="1597"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0</w:t>
            </w:r>
          </w:p>
        </w:tc>
        <w:tc>
          <w:tcPr>
            <w:tcW w:w="1773"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2</w:t>
            </w:r>
          </w:p>
        </w:tc>
        <w:tc>
          <w:tcPr>
            <w:tcW w:w="1701"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0</w:t>
            </w:r>
          </w:p>
        </w:tc>
        <w:tc>
          <w:tcPr>
            <w:tcW w:w="1139"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3</w:t>
            </w:r>
          </w:p>
        </w:tc>
      </w:tr>
      <w:tr w:rsidR="00CF1634" w:rsidRPr="00CF1634" w:rsidTr="00F432DD">
        <w:trPr>
          <w:trHeight w:val="291"/>
        </w:trPr>
        <w:tc>
          <w:tcPr>
            <w:tcW w:w="2088" w:type="dxa"/>
          </w:tcPr>
          <w:p w:rsidR="00CF1634" w:rsidRPr="00CF1634" w:rsidRDefault="00CF1634" w:rsidP="00FF2961">
            <w:pPr>
              <w:pStyle w:val="afffa"/>
              <w:jc w:val="both"/>
              <w:rPr>
                <w:rFonts w:ascii="Times New Roman" w:hAnsi="Times New Roman" w:cs="Times New Roman"/>
                <w:b/>
                <w:sz w:val="24"/>
                <w:szCs w:val="24"/>
              </w:rPr>
            </w:pPr>
            <w:r w:rsidRPr="00CF1634">
              <w:rPr>
                <w:rFonts w:ascii="Times New Roman" w:hAnsi="Times New Roman" w:cs="Times New Roman"/>
                <w:b/>
                <w:sz w:val="24"/>
                <w:szCs w:val="24"/>
              </w:rPr>
              <w:t>биология</w:t>
            </w:r>
          </w:p>
        </w:tc>
        <w:tc>
          <w:tcPr>
            <w:tcW w:w="159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10</w:t>
            </w:r>
          </w:p>
        </w:tc>
        <w:tc>
          <w:tcPr>
            <w:tcW w:w="1597"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8</w:t>
            </w:r>
          </w:p>
        </w:tc>
        <w:tc>
          <w:tcPr>
            <w:tcW w:w="1773"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2</w:t>
            </w:r>
          </w:p>
        </w:tc>
        <w:tc>
          <w:tcPr>
            <w:tcW w:w="1701"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5</w:t>
            </w:r>
          </w:p>
        </w:tc>
        <w:tc>
          <w:tcPr>
            <w:tcW w:w="1139"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25</w:t>
            </w:r>
          </w:p>
        </w:tc>
      </w:tr>
    </w:tbl>
    <w:p w:rsidR="00CF1634" w:rsidRPr="00CF1634" w:rsidRDefault="00CF1634" w:rsidP="00CF1634">
      <w:pPr>
        <w:pStyle w:val="afffa"/>
        <w:ind w:firstLine="709"/>
        <w:jc w:val="both"/>
        <w:rPr>
          <w:rFonts w:ascii="Times New Roman" w:hAnsi="Times New Roman" w:cs="Times New Roman"/>
          <w:sz w:val="24"/>
          <w:szCs w:val="24"/>
        </w:rPr>
      </w:pPr>
    </w:p>
    <w:tbl>
      <w:tblPr>
        <w:tblStyle w:val="afffc"/>
        <w:tblW w:w="10031" w:type="dxa"/>
        <w:tblLayout w:type="fixed"/>
        <w:tblLook w:val="04A0"/>
      </w:tblPr>
      <w:tblGrid>
        <w:gridCol w:w="1809"/>
        <w:gridCol w:w="856"/>
        <w:gridCol w:w="1050"/>
        <w:gridCol w:w="1496"/>
        <w:gridCol w:w="1134"/>
        <w:gridCol w:w="1276"/>
        <w:gridCol w:w="992"/>
        <w:gridCol w:w="1418"/>
      </w:tblGrid>
      <w:tr w:rsidR="00CF1634" w:rsidRPr="00CF1634" w:rsidTr="00D700BE">
        <w:trPr>
          <w:trHeight w:val="145"/>
        </w:trPr>
        <w:tc>
          <w:tcPr>
            <w:tcW w:w="1809" w:type="dxa"/>
            <w:vMerge w:val="restart"/>
          </w:tcPr>
          <w:p w:rsidR="00CF1634" w:rsidRPr="00CF1634" w:rsidRDefault="00CF1634" w:rsidP="00FF2961">
            <w:pPr>
              <w:pStyle w:val="afffa"/>
              <w:jc w:val="both"/>
              <w:rPr>
                <w:rFonts w:ascii="Times New Roman" w:hAnsi="Times New Roman" w:cs="Times New Roman"/>
                <w:b/>
                <w:sz w:val="24"/>
                <w:szCs w:val="24"/>
              </w:rPr>
            </w:pPr>
            <w:r w:rsidRPr="00CF1634">
              <w:rPr>
                <w:rFonts w:ascii="Times New Roman" w:hAnsi="Times New Roman" w:cs="Times New Roman"/>
                <w:b/>
                <w:sz w:val="24"/>
                <w:szCs w:val="24"/>
              </w:rPr>
              <w:t>Предмет</w:t>
            </w:r>
          </w:p>
        </w:tc>
        <w:tc>
          <w:tcPr>
            <w:tcW w:w="856" w:type="dxa"/>
          </w:tcPr>
          <w:p w:rsidR="00CF1634" w:rsidRPr="00CF1634" w:rsidRDefault="00CF1634" w:rsidP="00FF2961">
            <w:pPr>
              <w:pStyle w:val="afffa"/>
              <w:jc w:val="both"/>
              <w:rPr>
                <w:rFonts w:ascii="Times New Roman" w:hAnsi="Times New Roman" w:cs="Times New Roman"/>
                <w:b/>
                <w:sz w:val="24"/>
                <w:szCs w:val="24"/>
              </w:rPr>
            </w:pPr>
            <w:r w:rsidRPr="00CF1634">
              <w:rPr>
                <w:rFonts w:ascii="Times New Roman" w:hAnsi="Times New Roman" w:cs="Times New Roman"/>
                <w:b/>
                <w:sz w:val="24"/>
                <w:szCs w:val="24"/>
              </w:rPr>
              <w:t>Пороговое значение (аттестат/поступление)</w:t>
            </w:r>
          </w:p>
        </w:tc>
        <w:tc>
          <w:tcPr>
            <w:tcW w:w="1050"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МБОУ «СШ № 1»</w:t>
            </w:r>
          </w:p>
        </w:tc>
        <w:tc>
          <w:tcPr>
            <w:tcW w:w="1496"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 xml:space="preserve">МБОУ «Средняя школа </w:t>
            </w:r>
          </w:p>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 2»</w:t>
            </w:r>
          </w:p>
        </w:tc>
        <w:tc>
          <w:tcPr>
            <w:tcW w:w="1134"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 xml:space="preserve">МБОУ «СШ </w:t>
            </w:r>
          </w:p>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 3»</w:t>
            </w:r>
          </w:p>
        </w:tc>
        <w:tc>
          <w:tcPr>
            <w:tcW w:w="1276"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 xml:space="preserve">МБОУ «СШ </w:t>
            </w:r>
          </w:p>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 4»</w:t>
            </w:r>
          </w:p>
        </w:tc>
        <w:tc>
          <w:tcPr>
            <w:tcW w:w="992"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Город</w:t>
            </w:r>
          </w:p>
        </w:tc>
        <w:tc>
          <w:tcPr>
            <w:tcW w:w="1418"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Область</w:t>
            </w:r>
          </w:p>
        </w:tc>
      </w:tr>
      <w:tr w:rsidR="00CF1634" w:rsidRPr="00CF1634" w:rsidTr="00D700BE">
        <w:trPr>
          <w:trHeight w:val="145"/>
        </w:trPr>
        <w:tc>
          <w:tcPr>
            <w:tcW w:w="1809" w:type="dxa"/>
            <w:vMerge/>
          </w:tcPr>
          <w:p w:rsidR="00CF1634" w:rsidRPr="00CF1634" w:rsidRDefault="00CF1634" w:rsidP="00FF2961">
            <w:pPr>
              <w:pStyle w:val="afffa"/>
              <w:jc w:val="both"/>
              <w:rPr>
                <w:rFonts w:ascii="Times New Roman" w:hAnsi="Times New Roman" w:cs="Times New Roman"/>
                <w:b/>
                <w:sz w:val="24"/>
                <w:szCs w:val="24"/>
              </w:rPr>
            </w:pPr>
          </w:p>
        </w:tc>
        <w:tc>
          <w:tcPr>
            <w:tcW w:w="856" w:type="dxa"/>
          </w:tcPr>
          <w:p w:rsidR="00CF1634" w:rsidRPr="00CF1634" w:rsidRDefault="00CF1634" w:rsidP="00FF2961">
            <w:pPr>
              <w:pStyle w:val="afffa"/>
              <w:jc w:val="both"/>
              <w:rPr>
                <w:rFonts w:ascii="Times New Roman" w:hAnsi="Times New Roman" w:cs="Times New Roman"/>
                <w:b/>
                <w:sz w:val="24"/>
                <w:szCs w:val="24"/>
              </w:rPr>
            </w:pPr>
          </w:p>
        </w:tc>
        <w:tc>
          <w:tcPr>
            <w:tcW w:w="7366" w:type="dxa"/>
            <w:gridSpan w:val="6"/>
            <w:tcBorders>
              <w:right w:val="nil"/>
            </w:tcBorders>
          </w:tcPr>
          <w:p w:rsidR="00CF1634" w:rsidRPr="00CF1634" w:rsidRDefault="00CF1634" w:rsidP="00FF2961">
            <w:pPr>
              <w:pStyle w:val="afffa"/>
              <w:tabs>
                <w:tab w:val="center" w:pos="4215"/>
                <w:tab w:val="right" w:pos="8431"/>
              </w:tabs>
              <w:jc w:val="both"/>
              <w:rPr>
                <w:rFonts w:ascii="Times New Roman" w:hAnsi="Times New Roman" w:cs="Times New Roman"/>
                <w:b/>
                <w:sz w:val="24"/>
                <w:szCs w:val="24"/>
              </w:rPr>
            </w:pPr>
            <w:r w:rsidRPr="00CF1634">
              <w:rPr>
                <w:rFonts w:ascii="Times New Roman" w:hAnsi="Times New Roman" w:cs="Times New Roman"/>
                <w:b/>
                <w:sz w:val="24"/>
                <w:szCs w:val="24"/>
              </w:rPr>
              <w:tab/>
              <w:t>средний тестовый балл</w:t>
            </w:r>
            <w:r w:rsidRPr="00CF1634">
              <w:rPr>
                <w:rFonts w:ascii="Times New Roman" w:hAnsi="Times New Roman" w:cs="Times New Roman"/>
                <w:b/>
                <w:sz w:val="24"/>
                <w:szCs w:val="24"/>
              </w:rPr>
              <w:tab/>
            </w:r>
          </w:p>
        </w:tc>
      </w:tr>
      <w:tr w:rsidR="00CF1634" w:rsidRPr="00CF1634" w:rsidTr="00D700BE">
        <w:trPr>
          <w:trHeight w:val="145"/>
        </w:trPr>
        <w:tc>
          <w:tcPr>
            <w:tcW w:w="1809" w:type="dxa"/>
          </w:tcPr>
          <w:p w:rsidR="00CF1634" w:rsidRPr="00CF1634" w:rsidRDefault="00CF1634" w:rsidP="00FF2961">
            <w:pPr>
              <w:pStyle w:val="afffa"/>
              <w:jc w:val="both"/>
              <w:rPr>
                <w:rFonts w:ascii="Times New Roman" w:hAnsi="Times New Roman" w:cs="Times New Roman"/>
                <w:b/>
                <w:sz w:val="24"/>
                <w:szCs w:val="24"/>
              </w:rPr>
            </w:pPr>
            <w:r w:rsidRPr="00CF1634">
              <w:rPr>
                <w:rFonts w:ascii="Times New Roman" w:hAnsi="Times New Roman" w:cs="Times New Roman"/>
                <w:b/>
                <w:sz w:val="24"/>
                <w:szCs w:val="24"/>
              </w:rPr>
              <w:t>русский язык</w:t>
            </w:r>
          </w:p>
        </w:tc>
        <w:tc>
          <w:tcPr>
            <w:tcW w:w="856"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24/36</w:t>
            </w:r>
          </w:p>
        </w:tc>
        <w:tc>
          <w:tcPr>
            <w:tcW w:w="1050"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67,0</w:t>
            </w:r>
          </w:p>
        </w:tc>
        <w:tc>
          <w:tcPr>
            <w:tcW w:w="149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68,6</w:t>
            </w:r>
          </w:p>
        </w:tc>
        <w:tc>
          <w:tcPr>
            <w:tcW w:w="1134"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66,6</w:t>
            </w:r>
          </w:p>
        </w:tc>
        <w:tc>
          <w:tcPr>
            <w:tcW w:w="127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73,1</w:t>
            </w:r>
          </w:p>
        </w:tc>
        <w:tc>
          <w:tcPr>
            <w:tcW w:w="992"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69,6</w:t>
            </w:r>
          </w:p>
        </w:tc>
        <w:tc>
          <w:tcPr>
            <w:tcW w:w="1418"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70,8</w:t>
            </w:r>
          </w:p>
        </w:tc>
      </w:tr>
      <w:tr w:rsidR="00CF1634" w:rsidRPr="00CF1634" w:rsidTr="00D700BE">
        <w:trPr>
          <w:trHeight w:val="145"/>
        </w:trPr>
        <w:tc>
          <w:tcPr>
            <w:tcW w:w="1809" w:type="dxa"/>
          </w:tcPr>
          <w:p w:rsidR="00CF1634" w:rsidRPr="00CF1634" w:rsidRDefault="00CF1634" w:rsidP="00FF2961">
            <w:pPr>
              <w:pStyle w:val="afffa"/>
              <w:jc w:val="both"/>
              <w:rPr>
                <w:rFonts w:ascii="Times New Roman" w:hAnsi="Times New Roman" w:cs="Times New Roman"/>
                <w:b/>
                <w:sz w:val="24"/>
                <w:szCs w:val="24"/>
              </w:rPr>
            </w:pPr>
            <w:r w:rsidRPr="00CF1634">
              <w:rPr>
                <w:rFonts w:ascii="Times New Roman" w:hAnsi="Times New Roman" w:cs="Times New Roman"/>
                <w:b/>
                <w:sz w:val="24"/>
                <w:szCs w:val="24"/>
              </w:rPr>
              <w:t>математика базовая</w:t>
            </w:r>
          </w:p>
          <w:p w:rsidR="00CF1634" w:rsidRPr="00CF1634" w:rsidRDefault="00CF1634" w:rsidP="00FF2961">
            <w:pPr>
              <w:pStyle w:val="afffa"/>
              <w:jc w:val="both"/>
              <w:rPr>
                <w:rFonts w:ascii="Times New Roman" w:hAnsi="Times New Roman" w:cs="Times New Roman"/>
                <w:b/>
                <w:sz w:val="24"/>
                <w:szCs w:val="24"/>
              </w:rPr>
            </w:pPr>
            <w:r w:rsidRPr="00CF1634">
              <w:rPr>
                <w:rFonts w:ascii="Times New Roman" w:hAnsi="Times New Roman" w:cs="Times New Roman"/>
                <w:b/>
                <w:sz w:val="24"/>
                <w:szCs w:val="24"/>
              </w:rPr>
              <w:t>(средняя оценка)</w:t>
            </w:r>
          </w:p>
        </w:tc>
        <w:tc>
          <w:tcPr>
            <w:tcW w:w="856" w:type="dxa"/>
          </w:tcPr>
          <w:p w:rsidR="00CF1634" w:rsidRPr="00CF1634" w:rsidRDefault="00CF1634" w:rsidP="00FF2961">
            <w:pPr>
              <w:pStyle w:val="afffa"/>
              <w:jc w:val="center"/>
              <w:rPr>
                <w:rFonts w:ascii="Times New Roman" w:hAnsi="Times New Roman" w:cs="Times New Roman"/>
                <w:b/>
                <w:sz w:val="24"/>
                <w:szCs w:val="24"/>
              </w:rPr>
            </w:pPr>
          </w:p>
        </w:tc>
        <w:tc>
          <w:tcPr>
            <w:tcW w:w="1050"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3,8</w:t>
            </w:r>
          </w:p>
        </w:tc>
        <w:tc>
          <w:tcPr>
            <w:tcW w:w="149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4,2</w:t>
            </w:r>
          </w:p>
        </w:tc>
        <w:tc>
          <w:tcPr>
            <w:tcW w:w="1134" w:type="dxa"/>
          </w:tcPr>
          <w:p w:rsidR="00CF1634" w:rsidRPr="00CF1634" w:rsidRDefault="00CF1634" w:rsidP="00FF2961">
            <w:pPr>
              <w:pStyle w:val="afffa"/>
              <w:jc w:val="center"/>
              <w:rPr>
                <w:rFonts w:ascii="Times New Roman" w:hAnsi="Times New Roman" w:cs="Times New Roman"/>
                <w:sz w:val="24"/>
                <w:szCs w:val="24"/>
              </w:rPr>
            </w:pPr>
          </w:p>
        </w:tc>
        <w:tc>
          <w:tcPr>
            <w:tcW w:w="127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4,2</w:t>
            </w:r>
          </w:p>
        </w:tc>
        <w:tc>
          <w:tcPr>
            <w:tcW w:w="992"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4,0</w:t>
            </w:r>
          </w:p>
        </w:tc>
        <w:tc>
          <w:tcPr>
            <w:tcW w:w="1418"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4,2</w:t>
            </w:r>
          </w:p>
        </w:tc>
      </w:tr>
      <w:tr w:rsidR="00CF1634" w:rsidRPr="00CF1634" w:rsidTr="00D700BE">
        <w:trPr>
          <w:trHeight w:val="833"/>
        </w:trPr>
        <w:tc>
          <w:tcPr>
            <w:tcW w:w="1809" w:type="dxa"/>
          </w:tcPr>
          <w:p w:rsidR="00CF1634" w:rsidRPr="00CF1634" w:rsidRDefault="00CF1634" w:rsidP="00FF2961">
            <w:pPr>
              <w:pStyle w:val="afffa"/>
              <w:jc w:val="both"/>
              <w:rPr>
                <w:rFonts w:ascii="Times New Roman" w:hAnsi="Times New Roman" w:cs="Times New Roman"/>
                <w:b/>
                <w:sz w:val="24"/>
                <w:szCs w:val="24"/>
              </w:rPr>
            </w:pPr>
            <w:r w:rsidRPr="00CF1634">
              <w:rPr>
                <w:rFonts w:ascii="Times New Roman" w:hAnsi="Times New Roman" w:cs="Times New Roman"/>
                <w:b/>
                <w:sz w:val="24"/>
                <w:szCs w:val="24"/>
              </w:rPr>
              <w:t xml:space="preserve">математика профильная </w:t>
            </w:r>
          </w:p>
        </w:tc>
        <w:tc>
          <w:tcPr>
            <w:tcW w:w="856"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27</w:t>
            </w:r>
          </w:p>
        </w:tc>
        <w:tc>
          <w:tcPr>
            <w:tcW w:w="1050"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53,9</w:t>
            </w:r>
          </w:p>
        </w:tc>
        <w:tc>
          <w:tcPr>
            <w:tcW w:w="149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54,8</w:t>
            </w:r>
          </w:p>
        </w:tc>
        <w:tc>
          <w:tcPr>
            <w:tcW w:w="1134"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52,9</w:t>
            </w:r>
          </w:p>
        </w:tc>
        <w:tc>
          <w:tcPr>
            <w:tcW w:w="127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54,3</w:t>
            </w:r>
          </w:p>
        </w:tc>
        <w:tc>
          <w:tcPr>
            <w:tcW w:w="992"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54,0</w:t>
            </w:r>
          </w:p>
        </w:tc>
        <w:tc>
          <w:tcPr>
            <w:tcW w:w="1418"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56,2</w:t>
            </w:r>
          </w:p>
        </w:tc>
      </w:tr>
      <w:tr w:rsidR="00CF1634" w:rsidRPr="00CF1634" w:rsidTr="00D700BE">
        <w:trPr>
          <w:trHeight w:val="544"/>
        </w:trPr>
        <w:tc>
          <w:tcPr>
            <w:tcW w:w="1809" w:type="dxa"/>
          </w:tcPr>
          <w:p w:rsidR="00CF1634" w:rsidRPr="00CF1634" w:rsidRDefault="00CF1634" w:rsidP="00FF2961">
            <w:pPr>
              <w:pStyle w:val="afffa"/>
              <w:jc w:val="both"/>
              <w:rPr>
                <w:rFonts w:ascii="Times New Roman" w:hAnsi="Times New Roman" w:cs="Times New Roman"/>
                <w:b/>
                <w:sz w:val="24"/>
                <w:szCs w:val="24"/>
              </w:rPr>
            </w:pPr>
            <w:r w:rsidRPr="00CF1634">
              <w:rPr>
                <w:rFonts w:ascii="Times New Roman" w:hAnsi="Times New Roman" w:cs="Times New Roman"/>
                <w:b/>
                <w:sz w:val="24"/>
                <w:szCs w:val="24"/>
              </w:rPr>
              <w:t>обществознание</w:t>
            </w:r>
          </w:p>
        </w:tc>
        <w:tc>
          <w:tcPr>
            <w:tcW w:w="856"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42</w:t>
            </w:r>
          </w:p>
        </w:tc>
        <w:tc>
          <w:tcPr>
            <w:tcW w:w="1050"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52,9</w:t>
            </w:r>
          </w:p>
        </w:tc>
        <w:tc>
          <w:tcPr>
            <w:tcW w:w="149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49,3</w:t>
            </w:r>
          </w:p>
        </w:tc>
        <w:tc>
          <w:tcPr>
            <w:tcW w:w="1134"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64,0</w:t>
            </w:r>
          </w:p>
        </w:tc>
        <w:tc>
          <w:tcPr>
            <w:tcW w:w="127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51,8</w:t>
            </w:r>
          </w:p>
        </w:tc>
        <w:tc>
          <w:tcPr>
            <w:tcW w:w="992"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53,6</w:t>
            </w:r>
          </w:p>
        </w:tc>
        <w:tc>
          <w:tcPr>
            <w:tcW w:w="1418"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52,8</w:t>
            </w:r>
          </w:p>
        </w:tc>
      </w:tr>
      <w:tr w:rsidR="00CF1634" w:rsidRPr="00CF1634" w:rsidTr="00D700BE">
        <w:trPr>
          <w:trHeight w:val="277"/>
        </w:trPr>
        <w:tc>
          <w:tcPr>
            <w:tcW w:w="1809" w:type="dxa"/>
          </w:tcPr>
          <w:p w:rsidR="00CF1634" w:rsidRPr="00CF1634" w:rsidRDefault="00CF1634" w:rsidP="00FF2961">
            <w:pPr>
              <w:pStyle w:val="afffa"/>
              <w:jc w:val="both"/>
              <w:rPr>
                <w:rFonts w:ascii="Times New Roman" w:hAnsi="Times New Roman" w:cs="Times New Roman"/>
                <w:b/>
                <w:sz w:val="24"/>
                <w:szCs w:val="24"/>
              </w:rPr>
            </w:pPr>
            <w:r w:rsidRPr="00CF1634">
              <w:rPr>
                <w:rFonts w:ascii="Times New Roman" w:hAnsi="Times New Roman" w:cs="Times New Roman"/>
                <w:b/>
                <w:sz w:val="24"/>
                <w:szCs w:val="24"/>
              </w:rPr>
              <w:t>физика</w:t>
            </w:r>
          </w:p>
        </w:tc>
        <w:tc>
          <w:tcPr>
            <w:tcW w:w="856"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36</w:t>
            </w:r>
          </w:p>
        </w:tc>
        <w:tc>
          <w:tcPr>
            <w:tcW w:w="1050"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57,6</w:t>
            </w:r>
          </w:p>
        </w:tc>
        <w:tc>
          <w:tcPr>
            <w:tcW w:w="149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52,6</w:t>
            </w:r>
          </w:p>
        </w:tc>
        <w:tc>
          <w:tcPr>
            <w:tcW w:w="1134"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48,8</w:t>
            </w:r>
          </w:p>
        </w:tc>
        <w:tc>
          <w:tcPr>
            <w:tcW w:w="127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50,9</w:t>
            </w:r>
          </w:p>
        </w:tc>
        <w:tc>
          <w:tcPr>
            <w:tcW w:w="992"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52,4</w:t>
            </w:r>
          </w:p>
        </w:tc>
        <w:tc>
          <w:tcPr>
            <w:tcW w:w="1418"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55,6</w:t>
            </w:r>
          </w:p>
        </w:tc>
      </w:tr>
      <w:tr w:rsidR="00CF1634" w:rsidRPr="00CF1634" w:rsidTr="00D700BE">
        <w:trPr>
          <w:trHeight w:val="833"/>
        </w:trPr>
        <w:tc>
          <w:tcPr>
            <w:tcW w:w="1809" w:type="dxa"/>
          </w:tcPr>
          <w:p w:rsidR="00CF1634" w:rsidRPr="00CF1634" w:rsidRDefault="00CF1634" w:rsidP="00FF2961">
            <w:pPr>
              <w:pStyle w:val="afffa"/>
              <w:jc w:val="both"/>
              <w:rPr>
                <w:rFonts w:ascii="Times New Roman" w:hAnsi="Times New Roman" w:cs="Times New Roman"/>
                <w:b/>
                <w:sz w:val="24"/>
                <w:szCs w:val="24"/>
              </w:rPr>
            </w:pPr>
            <w:r w:rsidRPr="00CF1634">
              <w:rPr>
                <w:rFonts w:ascii="Times New Roman" w:hAnsi="Times New Roman" w:cs="Times New Roman"/>
                <w:b/>
                <w:sz w:val="24"/>
                <w:szCs w:val="24"/>
              </w:rPr>
              <w:t>информатика и ИКТ</w:t>
            </w:r>
          </w:p>
        </w:tc>
        <w:tc>
          <w:tcPr>
            <w:tcW w:w="856"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40</w:t>
            </w:r>
          </w:p>
        </w:tc>
        <w:tc>
          <w:tcPr>
            <w:tcW w:w="1050"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28,4</w:t>
            </w:r>
          </w:p>
        </w:tc>
        <w:tc>
          <w:tcPr>
            <w:tcW w:w="149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55,0</w:t>
            </w:r>
          </w:p>
        </w:tc>
        <w:tc>
          <w:tcPr>
            <w:tcW w:w="1134"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46,5</w:t>
            </w:r>
          </w:p>
        </w:tc>
        <w:tc>
          <w:tcPr>
            <w:tcW w:w="127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44,7</w:t>
            </w:r>
          </w:p>
        </w:tc>
        <w:tc>
          <w:tcPr>
            <w:tcW w:w="992"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42,5</w:t>
            </w:r>
          </w:p>
        </w:tc>
        <w:tc>
          <w:tcPr>
            <w:tcW w:w="1418"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56,1</w:t>
            </w:r>
          </w:p>
        </w:tc>
      </w:tr>
      <w:tr w:rsidR="00CF1634" w:rsidRPr="00CF1634" w:rsidTr="00D700BE">
        <w:trPr>
          <w:trHeight w:val="277"/>
        </w:trPr>
        <w:tc>
          <w:tcPr>
            <w:tcW w:w="1809" w:type="dxa"/>
          </w:tcPr>
          <w:p w:rsidR="00CF1634" w:rsidRPr="00CF1634" w:rsidRDefault="00CF1634" w:rsidP="00FF2961">
            <w:pPr>
              <w:pStyle w:val="afffa"/>
              <w:jc w:val="both"/>
              <w:rPr>
                <w:rFonts w:ascii="Times New Roman" w:hAnsi="Times New Roman" w:cs="Times New Roman"/>
                <w:b/>
                <w:sz w:val="24"/>
                <w:szCs w:val="24"/>
              </w:rPr>
            </w:pPr>
            <w:r w:rsidRPr="00CF1634">
              <w:rPr>
                <w:rFonts w:ascii="Times New Roman" w:hAnsi="Times New Roman" w:cs="Times New Roman"/>
                <w:b/>
                <w:sz w:val="24"/>
                <w:szCs w:val="24"/>
              </w:rPr>
              <w:t>история</w:t>
            </w:r>
          </w:p>
        </w:tc>
        <w:tc>
          <w:tcPr>
            <w:tcW w:w="856"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29</w:t>
            </w:r>
          </w:p>
        </w:tc>
        <w:tc>
          <w:tcPr>
            <w:tcW w:w="1050"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53,3</w:t>
            </w:r>
          </w:p>
        </w:tc>
        <w:tc>
          <w:tcPr>
            <w:tcW w:w="1496" w:type="dxa"/>
          </w:tcPr>
          <w:p w:rsidR="00CF1634" w:rsidRPr="00CF1634" w:rsidRDefault="00CF1634" w:rsidP="00FF2961">
            <w:pPr>
              <w:pStyle w:val="afffa"/>
              <w:jc w:val="center"/>
              <w:rPr>
                <w:rFonts w:ascii="Times New Roman" w:hAnsi="Times New Roman" w:cs="Times New Roman"/>
                <w:sz w:val="24"/>
                <w:szCs w:val="24"/>
              </w:rPr>
            </w:pPr>
          </w:p>
        </w:tc>
        <w:tc>
          <w:tcPr>
            <w:tcW w:w="1134"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65,8</w:t>
            </w:r>
          </w:p>
        </w:tc>
        <w:tc>
          <w:tcPr>
            <w:tcW w:w="127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55,4</w:t>
            </w:r>
          </w:p>
        </w:tc>
        <w:tc>
          <w:tcPr>
            <w:tcW w:w="992"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58,0</w:t>
            </w:r>
          </w:p>
        </w:tc>
        <w:tc>
          <w:tcPr>
            <w:tcW w:w="1418"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52,9</w:t>
            </w:r>
          </w:p>
        </w:tc>
      </w:tr>
      <w:tr w:rsidR="00CF1634" w:rsidRPr="00CF1634" w:rsidTr="00D700BE">
        <w:trPr>
          <w:trHeight w:val="428"/>
        </w:trPr>
        <w:tc>
          <w:tcPr>
            <w:tcW w:w="1809" w:type="dxa"/>
          </w:tcPr>
          <w:p w:rsidR="00CF1634" w:rsidRPr="00CF1634" w:rsidRDefault="00CF1634" w:rsidP="00FF2961">
            <w:pPr>
              <w:pStyle w:val="afffa"/>
              <w:jc w:val="both"/>
              <w:rPr>
                <w:rFonts w:ascii="Times New Roman" w:hAnsi="Times New Roman" w:cs="Times New Roman"/>
                <w:b/>
                <w:sz w:val="24"/>
                <w:szCs w:val="24"/>
              </w:rPr>
            </w:pPr>
            <w:r w:rsidRPr="00CF1634">
              <w:rPr>
                <w:rFonts w:ascii="Times New Roman" w:hAnsi="Times New Roman" w:cs="Times New Roman"/>
                <w:b/>
                <w:sz w:val="24"/>
                <w:szCs w:val="24"/>
              </w:rPr>
              <w:t>химия</w:t>
            </w:r>
          </w:p>
        </w:tc>
        <w:tc>
          <w:tcPr>
            <w:tcW w:w="856"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36</w:t>
            </w:r>
          </w:p>
        </w:tc>
        <w:tc>
          <w:tcPr>
            <w:tcW w:w="1050"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45,3</w:t>
            </w:r>
          </w:p>
        </w:tc>
        <w:tc>
          <w:tcPr>
            <w:tcW w:w="149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56,0</w:t>
            </w:r>
          </w:p>
        </w:tc>
        <w:tc>
          <w:tcPr>
            <w:tcW w:w="1134"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39,0</w:t>
            </w:r>
          </w:p>
        </w:tc>
        <w:tc>
          <w:tcPr>
            <w:tcW w:w="127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67,0</w:t>
            </w:r>
          </w:p>
        </w:tc>
        <w:tc>
          <w:tcPr>
            <w:tcW w:w="992"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51,1</w:t>
            </w:r>
          </w:p>
        </w:tc>
        <w:tc>
          <w:tcPr>
            <w:tcW w:w="1418"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57,8</w:t>
            </w:r>
          </w:p>
        </w:tc>
      </w:tr>
      <w:tr w:rsidR="00CF1634" w:rsidRPr="00CF1634" w:rsidTr="00D700BE">
        <w:trPr>
          <w:trHeight w:val="556"/>
        </w:trPr>
        <w:tc>
          <w:tcPr>
            <w:tcW w:w="1809" w:type="dxa"/>
          </w:tcPr>
          <w:p w:rsidR="00CF1634" w:rsidRPr="00CF1634" w:rsidRDefault="00CF1634" w:rsidP="00FF2961">
            <w:pPr>
              <w:pStyle w:val="afffa"/>
              <w:jc w:val="both"/>
              <w:rPr>
                <w:rFonts w:ascii="Times New Roman" w:hAnsi="Times New Roman" w:cs="Times New Roman"/>
                <w:b/>
                <w:sz w:val="24"/>
                <w:szCs w:val="24"/>
              </w:rPr>
            </w:pPr>
            <w:r w:rsidRPr="00CF1634">
              <w:rPr>
                <w:rFonts w:ascii="Times New Roman" w:hAnsi="Times New Roman" w:cs="Times New Roman"/>
                <w:b/>
                <w:sz w:val="24"/>
                <w:szCs w:val="24"/>
              </w:rPr>
              <w:t>иностранный язык</w:t>
            </w:r>
          </w:p>
        </w:tc>
        <w:tc>
          <w:tcPr>
            <w:tcW w:w="856"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22</w:t>
            </w:r>
          </w:p>
        </w:tc>
        <w:tc>
          <w:tcPr>
            <w:tcW w:w="1050"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69,8</w:t>
            </w:r>
          </w:p>
        </w:tc>
        <w:tc>
          <w:tcPr>
            <w:tcW w:w="149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61,3</w:t>
            </w:r>
          </w:p>
        </w:tc>
        <w:tc>
          <w:tcPr>
            <w:tcW w:w="1134" w:type="dxa"/>
          </w:tcPr>
          <w:p w:rsidR="00CF1634" w:rsidRPr="00CF1634" w:rsidRDefault="00CF1634" w:rsidP="00FF2961">
            <w:pPr>
              <w:pStyle w:val="afffa"/>
              <w:jc w:val="center"/>
              <w:rPr>
                <w:rFonts w:ascii="Times New Roman" w:hAnsi="Times New Roman" w:cs="Times New Roman"/>
                <w:sz w:val="24"/>
                <w:szCs w:val="24"/>
              </w:rPr>
            </w:pPr>
          </w:p>
        </w:tc>
        <w:tc>
          <w:tcPr>
            <w:tcW w:w="127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83,4</w:t>
            </w:r>
          </w:p>
        </w:tc>
        <w:tc>
          <w:tcPr>
            <w:tcW w:w="992"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76,7</w:t>
            </w:r>
          </w:p>
        </w:tc>
        <w:tc>
          <w:tcPr>
            <w:tcW w:w="1418"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74,5</w:t>
            </w:r>
          </w:p>
        </w:tc>
      </w:tr>
      <w:tr w:rsidR="00CF1634" w:rsidRPr="00CF1634" w:rsidTr="00D700BE">
        <w:trPr>
          <w:trHeight w:val="544"/>
        </w:trPr>
        <w:tc>
          <w:tcPr>
            <w:tcW w:w="1809" w:type="dxa"/>
          </w:tcPr>
          <w:p w:rsidR="00CF1634" w:rsidRPr="00CF1634" w:rsidRDefault="00CF1634" w:rsidP="00FF2961">
            <w:pPr>
              <w:pStyle w:val="afffa"/>
              <w:jc w:val="both"/>
              <w:rPr>
                <w:rFonts w:ascii="Times New Roman" w:hAnsi="Times New Roman" w:cs="Times New Roman"/>
                <w:b/>
                <w:sz w:val="24"/>
                <w:szCs w:val="24"/>
              </w:rPr>
            </w:pPr>
            <w:r w:rsidRPr="00CF1634">
              <w:rPr>
                <w:rFonts w:ascii="Times New Roman" w:hAnsi="Times New Roman" w:cs="Times New Roman"/>
                <w:b/>
                <w:sz w:val="24"/>
                <w:szCs w:val="24"/>
              </w:rPr>
              <w:t>литература</w:t>
            </w:r>
          </w:p>
        </w:tc>
        <w:tc>
          <w:tcPr>
            <w:tcW w:w="856"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32</w:t>
            </w:r>
          </w:p>
        </w:tc>
        <w:tc>
          <w:tcPr>
            <w:tcW w:w="1050"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64,4</w:t>
            </w:r>
          </w:p>
        </w:tc>
        <w:tc>
          <w:tcPr>
            <w:tcW w:w="149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45,5</w:t>
            </w:r>
          </w:p>
        </w:tc>
        <w:tc>
          <w:tcPr>
            <w:tcW w:w="1134" w:type="dxa"/>
          </w:tcPr>
          <w:p w:rsidR="00CF1634" w:rsidRPr="00CF1634" w:rsidRDefault="00CF1634" w:rsidP="00FF2961">
            <w:pPr>
              <w:pStyle w:val="afffa"/>
              <w:jc w:val="center"/>
              <w:rPr>
                <w:rFonts w:ascii="Times New Roman" w:hAnsi="Times New Roman" w:cs="Times New Roman"/>
                <w:sz w:val="24"/>
                <w:szCs w:val="24"/>
              </w:rPr>
            </w:pPr>
          </w:p>
        </w:tc>
        <w:tc>
          <w:tcPr>
            <w:tcW w:w="127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68,0</w:t>
            </w:r>
          </w:p>
        </w:tc>
        <w:tc>
          <w:tcPr>
            <w:tcW w:w="992"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63,5</w:t>
            </w:r>
          </w:p>
        </w:tc>
        <w:tc>
          <w:tcPr>
            <w:tcW w:w="1418"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54,3</w:t>
            </w:r>
          </w:p>
        </w:tc>
      </w:tr>
      <w:tr w:rsidR="00CF1634" w:rsidRPr="00CF1634" w:rsidTr="00D700BE">
        <w:trPr>
          <w:trHeight w:val="277"/>
        </w:trPr>
        <w:tc>
          <w:tcPr>
            <w:tcW w:w="1809" w:type="dxa"/>
          </w:tcPr>
          <w:p w:rsidR="00CF1634" w:rsidRPr="00CF1634" w:rsidRDefault="00CF1634" w:rsidP="00FF2961">
            <w:pPr>
              <w:pStyle w:val="afffa"/>
              <w:jc w:val="both"/>
              <w:rPr>
                <w:rFonts w:ascii="Times New Roman" w:hAnsi="Times New Roman" w:cs="Times New Roman"/>
                <w:b/>
                <w:sz w:val="24"/>
                <w:szCs w:val="24"/>
              </w:rPr>
            </w:pPr>
            <w:r w:rsidRPr="00CF1634">
              <w:rPr>
                <w:rFonts w:ascii="Times New Roman" w:hAnsi="Times New Roman" w:cs="Times New Roman"/>
                <w:b/>
                <w:sz w:val="24"/>
                <w:szCs w:val="24"/>
              </w:rPr>
              <w:t>география</w:t>
            </w:r>
          </w:p>
        </w:tc>
        <w:tc>
          <w:tcPr>
            <w:tcW w:w="856"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40</w:t>
            </w:r>
          </w:p>
        </w:tc>
        <w:tc>
          <w:tcPr>
            <w:tcW w:w="1050"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39</w:t>
            </w:r>
          </w:p>
        </w:tc>
        <w:tc>
          <w:tcPr>
            <w:tcW w:w="149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49,0</w:t>
            </w:r>
          </w:p>
        </w:tc>
        <w:tc>
          <w:tcPr>
            <w:tcW w:w="1134" w:type="dxa"/>
          </w:tcPr>
          <w:p w:rsidR="00CF1634" w:rsidRPr="00CF1634" w:rsidRDefault="00CF1634" w:rsidP="00FF2961">
            <w:pPr>
              <w:pStyle w:val="afffa"/>
              <w:jc w:val="center"/>
              <w:rPr>
                <w:rFonts w:ascii="Times New Roman" w:hAnsi="Times New Roman" w:cs="Times New Roman"/>
                <w:sz w:val="24"/>
                <w:szCs w:val="24"/>
              </w:rPr>
            </w:pPr>
          </w:p>
        </w:tc>
        <w:tc>
          <w:tcPr>
            <w:tcW w:w="1276" w:type="dxa"/>
          </w:tcPr>
          <w:p w:rsidR="00CF1634" w:rsidRPr="00CF1634" w:rsidRDefault="00CF1634" w:rsidP="00FF2961">
            <w:pPr>
              <w:pStyle w:val="afffa"/>
              <w:jc w:val="center"/>
              <w:rPr>
                <w:rFonts w:ascii="Times New Roman" w:hAnsi="Times New Roman" w:cs="Times New Roman"/>
                <w:sz w:val="24"/>
                <w:szCs w:val="24"/>
              </w:rPr>
            </w:pPr>
          </w:p>
        </w:tc>
        <w:tc>
          <w:tcPr>
            <w:tcW w:w="992"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45,6</w:t>
            </w:r>
          </w:p>
        </w:tc>
        <w:tc>
          <w:tcPr>
            <w:tcW w:w="1418"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51,3</w:t>
            </w:r>
          </w:p>
        </w:tc>
      </w:tr>
      <w:tr w:rsidR="00CF1634" w:rsidRPr="00CF1634" w:rsidTr="00D700BE">
        <w:trPr>
          <w:trHeight w:val="277"/>
        </w:trPr>
        <w:tc>
          <w:tcPr>
            <w:tcW w:w="1809" w:type="dxa"/>
          </w:tcPr>
          <w:p w:rsidR="00CF1634" w:rsidRPr="00CF1634" w:rsidRDefault="00CF1634" w:rsidP="00FF2961">
            <w:pPr>
              <w:pStyle w:val="afffa"/>
              <w:jc w:val="both"/>
              <w:rPr>
                <w:rFonts w:ascii="Times New Roman" w:hAnsi="Times New Roman" w:cs="Times New Roman"/>
                <w:b/>
                <w:sz w:val="24"/>
                <w:szCs w:val="24"/>
              </w:rPr>
            </w:pPr>
            <w:r w:rsidRPr="00CF1634">
              <w:rPr>
                <w:rFonts w:ascii="Times New Roman" w:hAnsi="Times New Roman" w:cs="Times New Roman"/>
                <w:b/>
                <w:sz w:val="24"/>
                <w:szCs w:val="24"/>
              </w:rPr>
              <w:t>биология</w:t>
            </w:r>
          </w:p>
        </w:tc>
        <w:tc>
          <w:tcPr>
            <w:tcW w:w="856"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36</w:t>
            </w:r>
          </w:p>
        </w:tc>
        <w:tc>
          <w:tcPr>
            <w:tcW w:w="1050"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47,3</w:t>
            </w:r>
          </w:p>
        </w:tc>
        <w:tc>
          <w:tcPr>
            <w:tcW w:w="149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47,6</w:t>
            </w:r>
          </w:p>
        </w:tc>
        <w:tc>
          <w:tcPr>
            <w:tcW w:w="1134"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43,0</w:t>
            </w:r>
          </w:p>
        </w:tc>
        <w:tc>
          <w:tcPr>
            <w:tcW w:w="1276" w:type="dxa"/>
          </w:tcPr>
          <w:p w:rsidR="00CF1634" w:rsidRPr="00CF1634" w:rsidRDefault="00CF1634" w:rsidP="00FF2961">
            <w:pPr>
              <w:pStyle w:val="afffa"/>
              <w:jc w:val="center"/>
              <w:rPr>
                <w:rFonts w:ascii="Times New Roman" w:hAnsi="Times New Roman" w:cs="Times New Roman"/>
                <w:sz w:val="24"/>
                <w:szCs w:val="24"/>
              </w:rPr>
            </w:pPr>
            <w:r w:rsidRPr="00CF1634">
              <w:rPr>
                <w:rFonts w:ascii="Times New Roman" w:hAnsi="Times New Roman" w:cs="Times New Roman"/>
                <w:sz w:val="24"/>
                <w:szCs w:val="24"/>
              </w:rPr>
              <w:t>48,0,6</w:t>
            </w:r>
          </w:p>
        </w:tc>
        <w:tc>
          <w:tcPr>
            <w:tcW w:w="992"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47,2</w:t>
            </w:r>
          </w:p>
        </w:tc>
        <w:tc>
          <w:tcPr>
            <w:tcW w:w="1418" w:type="dxa"/>
          </w:tcPr>
          <w:p w:rsidR="00CF1634" w:rsidRPr="00CF1634" w:rsidRDefault="00CF1634" w:rsidP="00FF2961">
            <w:pPr>
              <w:pStyle w:val="afffa"/>
              <w:jc w:val="center"/>
              <w:rPr>
                <w:rFonts w:ascii="Times New Roman" w:hAnsi="Times New Roman" w:cs="Times New Roman"/>
                <w:b/>
                <w:sz w:val="24"/>
                <w:szCs w:val="24"/>
              </w:rPr>
            </w:pPr>
            <w:r w:rsidRPr="00CF1634">
              <w:rPr>
                <w:rFonts w:ascii="Times New Roman" w:hAnsi="Times New Roman" w:cs="Times New Roman"/>
                <w:b/>
                <w:sz w:val="24"/>
                <w:szCs w:val="24"/>
              </w:rPr>
              <w:t>50,8</w:t>
            </w:r>
          </w:p>
        </w:tc>
      </w:tr>
    </w:tbl>
    <w:p w:rsidR="00CF1634" w:rsidRPr="00CF1634" w:rsidRDefault="00CF1634" w:rsidP="00CF1634">
      <w:pPr>
        <w:pStyle w:val="afffa"/>
        <w:ind w:firstLine="709"/>
        <w:jc w:val="both"/>
        <w:rPr>
          <w:rFonts w:ascii="Times New Roman" w:hAnsi="Times New Roman" w:cs="Times New Roman"/>
          <w:sz w:val="24"/>
          <w:szCs w:val="24"/>
        </w:rPr>
      </w:pPr>
      <w:r w:rsidRPr="00CF1634">
        <w:rPr>
          <w:rFonts w:ascii="Times New Roman" w:hAnsi="Times New Roman" w:cs="Times New Roman"/>
          <w:sz w:val="24"/>
          <w:szCs w:val="24"/>
        </w:rPr>
        <w:t xml:space="preserve">Данные таблицы свидетельствуют, что результаты ЕГЭ выпускников города превышают областные по обществознанию, истории, иностранному языку, литературе. </w:t>
      </w:r>
    </w:p>
    <w:p w:rsidR="00CF1634" w:rsidRPr="00CF1634" w:rsidRDefault="00CF1634" w:rsidP="00CF1634">
      <w:pPr>
        <w:pStyle w:val="afffa"/>
        <w:ind w:firstLine="709"/>
        <w:jc w:val="both"/>
        <w:rPr>
          <w:rFonts w:ascii="Times New Roman" w:hAnsi="Times New Roman" w:cs="Times New Roman"/>
          <w:sz w:val="24"/>
          <w:szCs w:val="24"/>
        </w:rPr>
      </w:pPr>
      <w:r w:rsidRPr="00CF1634">
        <w:rPr>
          <w:rFonts w:ascii="Times New Roman" w:hAnsi="Times New Roman" w:cs="Times New Roman"/>
          <w:sz w:val="24"/>
          <w:szCs w:val="24"/>
        </w:rPr>
        <w:lastRenderedPageBreak/>
        <w:t>Ниже областных результаты по математике (профильный уровень), химии, информатике и ИКТ, биологии, физике.</w:t>
      </w:r>
    </w:p>
    <w:p w:rsidR="00CF1634" w:rsidRPr="00CF1634" w:rsidRDefault="00CF1634" w:rsidP="00CF1634">
      <w:pPr>
        <w:pStyle w:val="afffa"/>
        <w:ind w:firstLine="709"/>
        <w:jc w:val="both"/>
        <w:rPr>
          <w:rFonts w:ascii="Times New Roman" w:hAnsi="Times New Roman" w:cs="Times New Roman"/>
          <w:b/>
          <w:sz w:val="24"/>
          <w:szCs w:val="24"/>
        </w:rPr>
      </w:pPr>
    </w:p>
    <w:p w:rsidR="00CF1634" w:rsidRPr="00CF1634" w:rsidRDefault="00CF1634" w:rsidP="00CF1634">
      <w:pPr>
        <w:pStyle w:val="afffa"/>
        <w:ind w:firstLine="709"/>
        <w:jc w:val="both"/>
        <w:rPr>
          <w:rFonts w:ascii="Times New Roman" w:hAnsi="Times New Roman" w:cs="Times New Roman"/>
          <w:b/>
          <w:sz w:val="24"/>
          <w:szCs w:val="24"/>
        </w:rPr>
      </w:pPr>
      <w:r w:rsidRPr="00CF1634">
        <w:rPr>
          <w:rFonts w:ascii="Times New Roman" w:hAnsi="Times New Roman" w:cs="Times New Roman"/>
          <w:b/>
          <w:sz w:val="24"/>
          <w:szCs w:val="24"/>
        </w:rPr>
        <w:t>Сравнение тестового балла городского и областного 2015-2019 годов</w:t>
      </w:r>
    </w:p>
    <w:p w:rsidR="00CF1634" w:rsidRPr="00CF1634" w:rsidRDefault="00CF1634" w:rsidP="00CF1634">
      <w:pPr>
        <w:pStyle w:val="afffa"/>
        <w:ind w:firstLine="709"/>
        <w:jc w:val="both"/>
        <w:rPr>
          <w:rFonts w:ascii="Times New Roman" w:hAnsi="Times New Roman" w:cs="Times New Roman"/>
          <w:b/>
          <w:sz w:val="24"/>
          <w:szCs w:val="24"/>
        </w:rPr>
      </w:pPr>
      <w:r w:rsidRPr="00CF1634">
        <w:rPr>
          <w:rFonts w:ascii="Times New Roman" w:hAnsi="Times New Roman" w:cs="Times New Roman"/>
          <w:b/>
          <w:sz w:val="24"/>
          <w:szCs w:val="24"/>
        </w:rPr>
        <w:t>по русскому языку и математике</w:t>
      </w:r>
    </w:p>
    <w:p w:rsidR="00CF1634" w:rsidRPr="00CF1634" w:rsidRDefault="00CF1634" w:rsidP="00CF1634">
      <w:pPr>
        <w:pStyle w:val="afffa"/>
        <w:ind w:firstLine="709"/>
        <w:jc w:val="both"/>
        <w:rPr>
          <w:rFonts w:ascii="Times New Roman" w:hAnsi="Times New Roman" w:cs="Times New Roman"/>
          <w:b/>
          <w:sz w:val="24"/>
          <w:szCs w:val="24"/>
        </w:rPr>
      </w:pPr>
    </w:p>
    <w:p w:rsidR="00CF1634" w:rsidRDefault="00CF1634" w:rsidP="00CF1634">
      <w:pPr>
        <w:pStyle w:val="afffa"/>
        <w:ind w:firstLine="709"/>
        <w:jc w:val="both"/>
        <w:rPr>
          <w:rFonts w:ascii="Times New Roman" w:hAnsi="Times New Roman" w:cs="Times New Roman"/>
          <w:b/>
          <w:sz w:val="24"/>
          <w:szCs w:val="24"/>
        </w:rPr>
      </w:pPr>
      <w:r w:rsidRPr="00CF1634">
        <w:rPr>
          <w:rFonts w:ascii="Times New Roman" w:hAnsi="Times New Roman" w:cs="Times New Roman"/>
          <w:b/>
          <w:sz w:val="24"/>
          <w:szCs w:val="24"/>
        </w:rPr>
        <w:t>Русский язык</w:t>
      </w:r>
    </w:p>
    <w:p w:rsidR="00416448" w:rsidRDefault="00416448" w:rsidP="00CF1634">
      <w:pPr>
        <w:pStyle w:val="afffa"/>
        <w:ind w:firstLine="709"/>
        <w:jc w:val="both"/>
        <w:rPr>
          <w:rFonts w:ascii="Times New Roman" w:hAnsi="Times New Roman" w:cs="Times New Roman"/>
          <w:b/>
          <w:sz w:val="24"/>
          <w:szCs w:val="24"/>
        </w:rPr>
      </w:pPr>
    </w:p>
    <w:p w:rsidR="00416448" w:rsidRDefault="00416448" w:rsidP="00CF1634">
      <w:pPr>
        <w:pStyle w:val="afffa"/>
        <w:ind w:firstLine="709"/>
        <w:jc w:val="both"/>
        <w:rPr>
          <w:rFonts w:ascii="Times New Roman" w:hAnsi="Times New Roman" w:cs="Times New Roman"/>
          <w:b/>
          <w:sz w:val="24"/>
          <w:szCs w:val="24"/>
        </w:rPr>
      </w:pPr>
      <w:r>
        <w:rPr>
          <w:noProof/>
          <w:lang w:eastAsia="ru-RU"/>
        </w:rPr>
        <w:drawing>
          <wp:inline distT="0" distB="0" distL="0" distR="0">
            <wp:extent cx="4991100" cy="250507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16448" w:rsidRDefault="00416448" w:rsidP="00CF1634">
      <w:pPr>
        <w:pStyle w:val="afffa"/>
        <w:ind w:firstLine="709"/>
        <w:jc w:val="both"/>
        <w:rPr>
          <w:rFonts w:ascii="Times New Roman" w:hAnsi="Times New Roman" w:cs="Times New Roman"/>
          <w:b/>
          <w:sz w:val="24"/>
          <w:szCs w:val="24"/>
        </w:rPr>
      </w:pPr>
    </w:p>
    <w:p w:rsidR="00CF1634" w:rsidRPr="00CF1634" w:rsidRDefault="00CF1634" w:rsidP="00CF1634">
      <w:pPr>
        <w:pStyle w:val="afffa"/>
        <w:ind w:firstLine="709"/>
        <w:jc w:val="both"/>
        <w:rPr>
          <w:rFonts w:ascii="Times New Roman" w:hAnsi="Times New Roman" w:cs="Times New Roman"/>
          <w:b/>
          <w:sz w:val="24"/>
          <w:szCs w:val="24"/>
        </w:rPr>
      </w:pPr>
      <w:r w:rsidRPr="00CF1634">
        <w:rPr>
          <w:rFonts w:ascii="Times New Roman" w:hAnsi="Times New Roman" w:cs="Times New Roman"/>
          <w:sz w:val="24"/>
          <w:szCs w:val="24"/>
        </w:rPr>
        <w:t>Средний тестовый балл по русскому языку в 2018-2019 учебном году снизился на 3 балла по сравнению с 2017-2018 учебным годом.</w:t>
      </w:r>
    </w:p>
    <w:p w:rsidR="00CF1634" w:rsidRPr="00CF1634" w:rsidRDefault="00CF1634" w:rsidP="00CF1634">
      <w:pPr>
        <w:pStyle w:val="afffa"/>
        <w:ind w:firstLine="709"/>
        <w:jc w:val="both"/>
        <w:rPr>
          <w:rFonts w:ascii="Times New Roman" w:hAnsi="Times New Roman" w:cs="Times New Roman"/>
          <w:b/>
          <w:sz w:val="24"/>
          <w:szCs w:val="24"/>
        </w:rPr>
      </w:pPr>
    </w:p>
    <w:p w:rsidR="00CF1634" w:rsidRDefault="00CF1634" w:rsidP="00CF1634">
      <w:pPr>
        <w:pStyle w:val="afffa"/>
        <w:ind w:firstLine="709"/>
        <w:jc w:val="both"/>
        <w:rPr>
          <w:rFonts w:ascii="Times New Roman" w:hAnsi="Times New Roman" w:cs="Times New Roman"/>
          <w:b/>
          <w:sz w:val="24"/>
          <w:szCs w:val="24"/>
        </w:rPr>
      </w:pPr>
      <w:r w:rsidRPr="00CF1634">
        <w:rPr>
          <w:rFonts w:ascii="Times New Roman" w:hAnsi="Times New Roman" w:cs="Times New Roman"/>
          <w:b/>
          <w:sz w:val="24"/>
          <w:szCs w:val="24"/>
        </w:rPr>
        <w:t>Математика (профильный уровень)</w:t>
      </w:r>
    </w:p>
    <w:p w:rsidR="00416448" w:rsidRPr="00CF1634" w:rsidRDefault="00416448" w:rsidP="00CF1634">
      <w:pPr>
        <w:pStyle w:val="afffa"/>
        <w:ind w:firstLine="709"/>
        <w:jc w:val="both"/>
        <w:rPr>
          <w:rFonts w:ascii="Times New Roman" w:hAnsi="Times New Roman" w:cs="Times New Roman"/>
          <w:b/>
          <w:sz w:val="24"/>
          <w:szCs w:val="24"/>
        </w:rPr>
      </w:pPr>
    </w:p>
    <w:p w:rsidR="00CF1634" w:rsidRDefault="00CF1634" w:rsidP="00CF1634">
      <w:pPr>
        <w:pStyle w:val="afffa"/>
        <w:ind w:firstLine="709"/>
        <w:jc w:val="both"/>
        <w:rPr>
          <w:rFonts w:ascii="Times New Roman" w:hAnsi="Times New Roman" w:cs="Times New Roman"/>
          <w:b/>
          <w:sz w:val="24"/>
          <w:szCs w:val="24"/>
        </w:rPr>
      </w:pPr>
    </w:p>
    <w:p w:rsidR="00416448" w:rsidRDefault="00416448" w:rsidP="00CF1634">
      <w:pPr>
        <w:pStyle w:val="afffa"/>
        <w:ind w:firstLine="709"/>
        <w:jc w:val="both"/>
        <w:rPr>
          <w:rFonts w:ascii="Times New Roman" w:hAnsi="Times New Roman" w:cs="Times New Roman"/>
          <w:b/>
          <w:sz w:val="24"/>
          <w:szCs w:val="24"/>
        </w:rPr>
      </w:pPr>
      <w:r w:rsidRPr="002A6A8D">
        <w:rPr>
          <w:rFonts w:ascii="Times New Roman" w:hAnsi="Times New Roman" w:cs="Times New Roman"/>
          <w:b/>
          <w:noProof/>
          <w:sz w:val="24"/>
          <w:szCs w:val="24"/>
          <w:lang w:eastAsia="ru-RU"/>
        </w:rPr>
        <w:drawing>
          <wp:inline distT="0" distB="0" distL="0" distR="0">
            <wp:extent cx="5486400" cy="3009900"/>
            <wp:effectExtent l="19050" t="0" r="19050" b="0"/>
            <wp:docPr id="2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16448" w:rsidRDefault="00416448" w:rsidP="00CF1634">
      <w:pPr>
        <w:pStyle w:val="afffa"/>
        <w:ind w:firstLine="709"/>
        <w:jc w:val="both"/>
        <w:rPr>
          <w:rFonts w:ascii="Times New Roman" w:hAnsi="Times New Roman" w:cs="Times New Roman"/>
          <w:b/>
          <w:sz w:val="24"/>
          <w:szCs w:val="24"/>
        </w:rPr>
      </w:pPr>
    </w:p>
    <w:p w:rsidR="00416448" w:rsidRDefault="00416448" w:rsidP="00CF1634">
      <w:pPr>
        <w:pStyle w:val="afffa"/>
        <w:ind w:firstLine="709"/>
        <w:jc w:val="both"/>
        <w:rPr>
          <w:rFonts w:ascii="Times New Roman" w:hAnsi="Times New Roman" w:cs="Times New Roman"/>
          <w:b/>
          <w:sz w:val="24"/>
          <w:szCs w:val="24"/>
        </w:rPr>
      </w:pPr>
    </w:p>
    <w:p w:rsidR="00416448" w:rsidRDefault="00416448" w:rsidP="00CF1634">
      <w:pPr>
        <w:pStyle w:val="afffa"/>
        <w:ind w:firstLine="709"/>
        <w:jc w:val="both"/>
        <w:rPr>
          <w:rFonts w:ascii="Times New Roman" w:hAnsi="Times New Roman" w:cs="Times New Roman"/>
          <w:b/>
          <w:sz w:val="24"/>
          <w:szCs w:val="24"/>
        </w:rPr>
      </w:pPr>
    </w:p>
    <w:p w:rsidR="00CF1634" w:rsidRPr="00CF1634" w:rsidRDefault="00CF1634" w:rsidP="00CF1634">
      <w:pPr>
        <w:pStyle w:val="afffa"/>
        <w:ind w:firstLine="709"/>
        <w:jc w:val="both"/>
        <w:rPr>
          <w:rFonts w:ascii="Times New Roman" w:hAnsi="Times New Roman" w:cs="Times New Roman"/>
          <w:b/>
          <w:sz w:val="24"/>
          <w:szCs w:val="24"/>
        </w:rPr>
      </w:pPr>
      <w:r w:rsidRPr="00CF1634">
        <w:rPr>
          <w:rFonts w:ascii="Times New Roman" w:hAnsi="Times New Roman" w:cs="Times New Roman"/>
          <w:sz w:val="24"/>
          <w:szCs w:val="24"/>
        </w:rPr>
        <w:t>Средний тестовый балл по математике в 2018-2019 учебном году  увеличился на 5,7 балла по сравнению с 2017-2018 учебным годом.</w:t>
      </w:r>
    </w:p>
    <w:p w:rsidR="00CF1634" w:rsidRPr="00CF1634" w:rsidRDefault="00CF1634" w:rsidP="00CF1634">
      <w:pPr>
        <w:pStyle w:val="afffa"/>
        <w:ind w:firstLine="709"/>
        <w:jc w:val="both"/>
        <w:rPr>
          <w:rFonts w:ascii="Times New Roman" w:hAnsi="Times New Roman" w:cs="Times New Roman"/>
          <w:b/>
          <w:sz w:val="24"/>
          <w:szCs w:val="24"/>
        </w:rPr>
      </w:pPr>
    </w:p>
    <w:p w:rsidR="00CF1634" w:rsidRDefault="00CF1634" w:rsidP="00CF1634">
      <w:pPr>
        <w:pStyle w:val="afffa"/>
        <w:ind w:firstLine="709"/>
        <w:jc w:val="both"/>
        <w:rPr>
          <w:rFonts w:ascii="Times New Roman" w:hAnsi="Times New Roman" w:cs="Times New Roman"/>
          <w:b/>
          <w:sz w:val="24"/>
          <w:szCs w:val="24"/>
        </w:rPr>
      </w:pPr>
      <w:r w:rsidRPr="00CF1634">
        <w:rPr>
          <w:rFonts w:ascii="Times New Roman" w:hAnsi="Times New Roman" w:cs="Times New Roman"/>
          <w:b/>
          <w:sz w:val="24"/>
          <w:szCs w:val="24"/>
        </w:rPr>
        <w:t>Математика базовая</w:t>
      </w:r>
    </w:p>
    <w:p w:rsidR="00CF1634" w:rsidRPr="00CF1634" w:rsidRDefault="00CF1634" w:rsidP="00CF1634">
      <w:pPr>
        <w:pStyle w:val="afffa"/>
        <w:ind w:firstLine="709"/>
        <w:jc w:val="both"/>
        <w:rPr>
          <w:rFonts w:ascii="Times New Roman" w:hAnsi="Times New Roman" w:cs="Times New Roman"/>
          <w:b/>
          <w:sz w:val="24"/>
          <w:szCs w:val="24"/>
        </w:rPr>
      </w:pPr>
      <w:r w:rsidRPr="00CF1634">
        <w:rPr>
          <w:rFonts w:ascii="Times New Roman" w:hAnsi="Times New Roman" w:cs="Times New Roman"/>
          <w:b/>
          <w:noProof/>
          <w:sz w:val="24"/>
          <w:szCs w:val="24"/>
          <w:lang w:eastAsia="ru-RU"/>
        </w:rPr>
        <w:drawing>
          <wp:inline distT="0" distB="0" distL="0" distR="0">
            <wp:extent cx="5486400" cy="3200400"/>
            <wp:effectExtent l="19050" t="0" r="19050" b="0"/>
            <wp:docPr id="1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F1634" w:rsidRPr="00CF1634" w:rsidRDefault="00CF1634" w:rsidP="00CF1634">
      <w:pPr>
        <w:pStyle w:val="afffa"/>
        <w:ind w:firstLine="709"/>
        <w:jc w:val="both"/>
        <w:rPr>
          <w:rFonts w:ascii="Times New Roman" w:hAnsi="Times New Roman" w:cs="Times New Roman"/>
          <w:b/>
          <w:sz w:val="24"/>
          <w:szCs w:val="24"/>
        </w:rPr>
      </w:pPr>
    </w:p>
    <w:p w:rsidR="00CF1634" w:rsidRPr="00CF1634" w:rsidRDefault="00CF1634" w:rsidP="00CF1634">
      <w:pPr>
        <w:pStyle w:val="afffa"/>
        <w:ind w:firstLine="709"/>
        <w:jc w:val="both"/>
        <w:rPr>
          <w:rFonts w:ascii="Times New Roman" w:hAnsi="Times New Roman" w:cs="Times New Roman"/>
          <w:sz w:val="24"/>
          <w:szCs w:val="24"/>
        </w:rPr>
      </w:pPr>
      <w:r w:rsidRPr="00CF1634">
        <w:rPr>
          <w:rFonts w:ascii="Times New Roman" w:hAnsi="Times New Roman" w:cs="Times New Roman"/>
          <w:sz w:val="24"/>
          <w:szCs w:val="24"/>
        </w:rPr>
        <w:t xml:space="preserve">Ежегодно в городе есть выпускники, набирающие максимальное количество баллов (100) на ЕГЭ. </w:t>
      </w:r>
    </w:p>
    <w:p w:rsidR="00CF1634" w:rsidRPr="00CF1634" w:rsidRDefault="00CF1634" w:rsidP="00CF1634">
      <w:pPr>
        <w:pStyle w:val="afffa"/>
        <w:ind w:firstLine="709"/>
        <w:jc w:val="both"/>
        <w:rPr>
          <w:rFonts w:ascii="Times New Roman" w:hAnsi="Times New Roman" w:cs="Times New Roman"/>
          <w:sz w:val="24"/>
          <w:szCs w:val="24"/>
        </w:rPr>
      </w:pPr>
      <w:r w:rsidRPr="00CF1634">
        <w:rPr>
          <w:rFonts w:ascii="Times New Roman" w:hAnsi="Times New Roman" w:cs="Times New Roman"/>
          <w:sz w:val="24"/>
          <w:szCs w:val="24"/>
        </w:rPr>
        <w:t xml:space="preserve">В 2018-2019 учебном году 2 выпускника набрали 100 баллов по русскому языку: </w:t>
      </w:r>
    </w:p>
    <w:p w:rsidR="00CF1634" w:rsidRPr="00CF1634" w:rsidRDefault="00CF1634" w:rsidP="00BF22FA">
      <w:pPr>
        <w:pStyle w:val="afffa"/>
        <w:numPr>
          <w:ilvl w:val="0"/>
          <w:numId w:val="25"/>
        </w:numPr>
        <w:ind w:left="0" w:firstLine="709"/>
        <w:jc w:val="both"/>
        <w:rPr>
          <w:rFonts w:ascii="Times New Roman" w:hAnsi="Times New Roman" w:cs="Times New Roman"/>
          <w:sz w:val="24"/>
          <w:szCs w:val="24"/>
        </w:rPr>
      </w:pPr>
      <w:r w:rsidRPr="00CF1634">
        <w:rPr>
          <w:rFonts w:ascii="Times New Roman" w:hAnsi="Times New Roman" w:cs="Times New Roman"/>
          <w:sz w:val="24"/>
          <w:szCs w:val="24"/>
        </w:rPr>
        <w:t>Шамолова Карина, МБОУ «Средняя школа №2»;</w:t>
      </w:r>
    </w:p>
    <w:p w:rsidR="00CF1634" w:rsidRPr="00CF1634" w:rsidRDefault="00CF1634" w:rsidP="00BF22FA">
      <w:pPr>
        <w:pStyle w:val="afffa"/>
        <w:numPr>
          <w:ilvl w:val="0"/>
          <w:numId w:val="25"/>
        </w:numPr>
        <w:ind w:left="0" w:firstLine="709"/>
        <w:jc w:val="both"/>
        <w:rPr>
          <w:rFonts w:ascii="Times New Roman" w:hAnsi="Times New Roman" w:cs="Times New Roman"/>
          <w:sz w:val="24"/>
          <w:szCs w:val="24"/>
        </w:rPr>
      </w:pPr>
      <w:r w:rsidRPr="00CF1634">
        <w:rPr>
          <w:rFonts w:ascii="Times New Roman" w:hAnsi="Times New Roman" w:cs="Times New Roman"/>
          <w:sz w:val="24"/>
          <w:szCs w:val="24"/>
        </w:rPr>
        <w:t xml:space="preserve">Бизюкова Олеся, МБОУ «СШ № 4». </w:t>
      </w:r>
    </w:p>
    <w:p w:rsidR="00CF1634" w:rsidRPr="00CF1634" w:rsidRDefault="00CF1634" w:rsidP="00CF1634">
      <w:pPr>
        <w:pStyle w:val="afffa"/>
        <w:ind w:firstLine="709"/>
        <w:jc w:val="both"/>
        <w:rPr>
          <w:rFonts w:ascii="Times New Roman" w:hAnsi="Times New Roman" w:cs="Times New Roman"/>
          <w:sz w:val="24"/>
          <w:szCs w:val="24"/>
        </w:rPr>
      </w:pPr>
      <w:r w:rsidRPr="00CF1634">
        <w:rPr>
          <w:rFonts w:ascii="Times New Roman" w:hAnsi="Times New Roman" w:cs="Times New Roman"/>
          <w:sz w:val="24"/>
          <w:szCs w:val="24"/>
        </w:rPr>
        <w:t>В 2017-2018 учебном году не было выпускников, которые набрали 100 баллов.</w:t>
      </w:r>
    </w:p>
    <w:p w:rsidR="00CF1634" w:rsidRPr="00CF1634" w:rsidRDefault="00CF1634" w:rsidP="00CF1634">
      <w:pPr>
        <w:pStyle w:val="afffa"/>
        <w:ind w:firstLine="709"/>
        <w:jc w:val="both"/>
        <w:rPr>
          <w:rFonts w:ascii="Times New Roman" w:hAnsi="Times New Roman" w:cs="Times New Roman"/>
          <w:sz w:val="24"/>
          <w:szCs w:val="24"/>
        </w:rPr>
      </w:pPr>
      <w:r w:rsidRPr="00CF1634">
        <w:rPr>
          <w:rFonts w:ascii="Times New Roman" w:hAnsi="Times New Roman" w:cs="Times New Roman"/>
          <w:sz w:val="24"/>
          <w:szCs w:val="24"/>
        </w:rPr>
        <w:t>В 2016-2017 учебном году 100 баллов по русскому языку набрала Орлова Елизавета, обучающаяся МБОУ «СШ № 4».</w:t>
      </w:r>
    </w:p>
    <w:p w:rsidR="00CF1634" w:rsidRPr="00CF1634" w:rsidRDefault="00CF1634" w:rsidP="00CF1634">
      <w:pPr>
        <w:pStyle w:val="afffa"/>
        <w:ind w:firstLine="709"/>
        <w:jc w:val="both"/>
        <w:rPr>
          <w:rFonts w:ascii="Times New Roman" w:hAnsi="Times New Roman" w:cs="Times New Roman"/>
          <w:sz w:val="24"/>
          <w:szCs w:val="24"/>
        </w:rPr>
      </w:pPr>
      <w:r w:rsidRPr="00CF1634">
        <w:rPr>
          <w:rFonts w:ascii="Times New Roman" w:hAnsi="Times New Roman" w:cs="Times New Roman"/>
          <w:sz w:val="24"/>
          <w:szCs w:val="24"/>
        </w:rPr>
        <w:t>В 2015-2016 учебном году по 100 баллов набрали 2 человека:</w:t>
      </w:r>
    </w:p>
    <w:p w:rsidR="00CF1634" w:rsidRPr="00CF1634" w:rsidRDefault="00CF1634" w:rsidP="00BF22FA">
      <w:pPr>
        <w:pStyle w:val="afffa"/>
        <w:numPr>
          <w:ilvl w:val="0"/>
          <w:numId w:val="23"/>
        </w:numPr>
        <w:jc w:val="both"/>
        <w:rPr>
          <w:rFonts w:ascii="Times New Roman" w:hAnsi="Times New Roman" w:cs="Times New Roman"/>
          <w:sz w:val="24"/>
          <w:szCs w:val="24"/>
        </w:rPr>
      </w:pPr>
      <w:r w:rsidRPr="00CF1634">
        <w:rPr>
          <w:rFonts w:ascii="Times New Roman" w:hAnsi="Times New Roman" w:cs="Times New Roman"/>
          <w:sz w:val="24"/>
          <w:szCs w:val="24"/>
        </w:rPr>
        <w:t>Данилова Маргарита, обучающаяся МБОУ «Средняя школа № 2» , по русскому языку;</w:t>
      </w:r>
    </w:p>
    <w:p w:rsidR="00CF1634" w:rsidRPr="00CF1634" w:rsidRDefault="00CF1634" w:rsidP="00BF22FA">
      <w:pPr>
        <w:pStyle w:val="afffa"/>
        <w:numPr>
          <w:ilvl w:val="0"/>
          <w:numId w:val="23"/>
        </w:numPr>
        <w:jc w:val="both"/>
        <w:rPr>
          <w:rFonts w:ascii="Times New Roman" w:hAnsi="Times New Roman" w:cs="Times New Roman"/>
          <w:sz w:val="24"/>
          <w:szCs w:val="24"/>
        </w:rPr>
      </w:pPr>
      <w:r w:rsidRPr="00CF1634">
        <w:rPr>
          <w:rFonts w:ascii="Times New Roman" w:hAnsi="Times New Roman" w:cs="Times New Roman"/>
          <w:sz w:val="24"/>
          <w:szCs w:val="24"/>
        </w:rPr>
        <w:t xml:space="preserve">Добровенская Дарья, обучающаяся МБОУ «Средняя школа № 2», по русскому языку. </w:t>
      </w:r>
    </w:p>
    <w:p w:rsidR="00CF1634" w:rsidRPr="00CF1634" w:rsidRDefault="00CF1634" w:rsidP="00CF1634">
      <w:pPr>
        <w:pStyle w:val="afffa"/>
        <w:ind w:firstLine="709"/>
        <w:jc w:val="both"/>
        <w:rPr>
          <w:rFonts w:ascii="Times New Roman" w:hAnsi="Times New Roman" w:cs="Times New Roman"/>
          <w:sz w:val="24"/>
          <w:szCs w:val="24"/>
        </w:rPr>
      </w:pPr>
      <w:r w:rsidRPr="00CF1634">
        <w:rPr>
          <w:rFonts w:ascii="Times New Roman" w:hAnsi="Times New Roman" w:cs="Times New Roman"/>
          <w:sz w:val="24"/>
          <w:szCs w:val="24"/>
        </w:rPr>
        <w:t>В 2014-2015 учебном году 100 баллов набрали 2 человека:</w:t>
      </w:r>
    </w:p>
    <w:p w:rsidR="00CF1634" w:rsidRPr="00CF1634" w:rsidRDefault="00CF1634" w:rsidP="00BF22FA">
      <w:pPr>
        <w:pStyle w:val="afffa"/>
        <w:numPr>
          <w:ilvl w:val="0"/>
          <w:numId w:val="24"/>
        </w:numPr>
        <w:rPr>
          <w:rFonts w:ascii="Times New Roman" w:hAnsi="Times New Roman" w:cs="Times New Roman"/>
          <w:sz w:val="24"/>
          <w:szCs w:val="24"/>
        </w:rPr>
      </w:pPr>
      <w:r w:rsidRPr="00CF1634">
        <w:rPr>
          <w:rFonts w:ascii="Times New Roman" w:hAnsi="Times New Roman" w:cs="Times New Roman"/>
          <w:sz w:val="24"/>
          <w:szCs w:val="24"/>
        </w:rPr>
        <w:t>Орешкина Маргарита, учащаяся МБОУ «СШ № 4» , по русскому языку;</w:t>
      </w:r>
    </w:p>
    <w:p w:rsidR="00CF1634" w:rsidRPr="00CF1634" w:rsidRDefault="00CF1634" w:rsidP="00BF22FA">
      <w:pPr>
        <w:pStyle w:val="afffa"/>
        <w:numPr>
          <w:ilvl w:val="0"/>
          <w:numId w:val="24"/>
        </w:numPr>
        <w:rPr>
          <w:rFonts w:ascii="Times New Roman" w:hAnsi="Times New Roman" w:cs="Times New Roman"/>
          <w:sz w:val="24"/>
          <w:szCs w:val="24"/>
        </w:rPr>
      </w:pPr>
      <w:r w:rsidRPr="00CF1634">
        <w:rPr>
          <w:rFonts w:ascii="Times New Roman" w:hAnsi="Times New Roman" w:cs="Times New Roman"/>
          <w:sz w:val="24"/>
          <w:szCs w:val="24"/>
        </w:rPr>
        <w:t>Гринченко Елена, учащаяся МБОУ «СШ № 1», по физике.</w:t>
      </w:r>
    </w:p>
    <w:p w:rsidR="00CF1634" w:rsidRPr="00CF1634" w:rsidRDefault="00CF1634" w:rsidP="00CF1634">
      <w:pPr>
        <w:pStyle w:val="afffa"/>
        <w:ind w:firstLine="709"/>
        <w:jc w:val="both"/>
        <w:rPr>
          <w:rFonts w:ascii="Times New Roman" w:hAnsi="Times New Roman" w:cs="Times New Roman"/>
          <w:sz w:val="24"/>
          <w:szCs w:val="24"/>
        </w:rPr>
      </w:pPr>
    </w:p>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Анализ результатов ОГЭ в 201</w:t>
      </w:r>
      <w:r w:rsidR="0049582C">
        <w:rPr>
          <w:rFonts w:ascii="Times New Roman" w:eastAsia="Times New Roman" w:hAnsi="Times New Roman" w:cs="Times New Roman"/>
          <w:b/>
          <w:color w:val="000000"/>
          <w:sz w:val="24"/>
          <w:szCs w:val="24"/>
        </w:rPr>
        <w:t>8</w:t>
      </w:r>
      <w:r>
        <w:rPr>
          <w:rFonts w:ascii="Times New Roman" w:eastAsia="Times New Roman" w:hAnsi="Times New Roman" w:cs="Times New Roman"/>
          <w:b/>
          <w:color w:val="000000"/>
          <w:sz w:val="24"/>
          <w:szCs w:val="24"/>
        </w:rPr>
        <w:t>-201</w:t>
      </w:r>
      <w:r w:rsidR="0049582C">
        <w:rPr>
          <w:rFonts w:ascii="Times New Roman" w:eastAsia="Times New Roman" w:hAnsi="Times New Roman" w:cs="Times New Roman"/>
          <w:b/>
          <w:color w:val="000000"/>
          <w:sz w:val="24"/>
          <w:szCs w:val="24"/>
        </w:rPr>
        <w:t>9</w:t>
      </w:r>
      <w:r>
        <w:rPr>
          <w:rFonts w:ascii="Times New Roman" w:eastAsia="Times New Roman" w:hAnsi="Times New Roman" w:cs="Times New Roman"/>
          <w:b/>
          <w:color w:val="000000"/>
          <w:sz w:val="24"/>
          <w:szCs w:val="24"/>
        </w:rPr>
        <w:t xml:space="preserve"> учебном году</w:t>
      </w:r>
    </w:p>
    <w:p w:rsidR="00D30CE1" w:rsidRDefault="00D30CE1">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7A70DB" w:rsidRPr="007A70DB" w:rsidRDefault="007A70DB" w:rsidP="007A70DB">
      <w:pPr>
        <w:spacing w:after="0" w:line="240" w:lineRule="auto"/>
        <w:ind w:firstLine="709"/>
        <w:jc w:val="both"/>
        <w:rPr>
          <w:rFonts w:ascii="Times New Roman" w:eastAsia="Times New Roman" w:hAnsi="Times New Roman" w:cs="Times New Roman"/>
          <w:bCs/>
          <w:sz w:val="24"/>
          <w:szCs w:val="24"/>
        </w:rPr>
      </w:pPr>
      <w:r w:rsidRPr="007A70DB">
        <w:rPr>
          <w:rFonts w:ascii="Times New Roman" w:eastAsia="Times New Roman" w:hAnsi="Times New Roman" w:cs="Times New Roman"/>
          <w:bCs/>
          <w:sz w:val="24"/>
          <w:szCs w:val="24"/>
        </w:rPr>
        <w:t xml:space="preserve">Государственная итоговая аттестация по образовательным программам основного общего образования проводилась в форме основного государственного экзамена. </w:t>
      </w:r>
    </w:p>
    <w:p w:rsidR="007A70DB" w:rsidRPr="007A70DB" w:rsidRDefault="007A70DB" w:rsidP="007A70DB">
      <w:pPr>
        <w:spacing w:after="0" w:line="240" w:lineRule="auto"/>
        <w:ind w:firstLine="709"/>
        <w:jc w:val="both"/>
        <w:rPr>
          <w:rFonts w:ascii="Times New Roman" w:eastAsia="Times New Roman" w:hAnsi="Times New Roman" w:cs="Times New Roman"/>
          <w:bCs/>
          <w:sz w:val="24"/>
          <w:szCs w:val="24"/>
        </w:rPr>
      </w:pPr>
      <w:r w:rsidRPr="007A70DB">
        <w:rPr>
          <w:rFonts w:ascii="Times New Roman" w:eastAsia="Times New Roman" w:hAnsi="Times New Roman" w:cs="Times New Roman"/>
          <w:bCs/>
          <w:sz w:val="24"/>
          <w:szCs w:val="24"/>
        </w:rPr>
        <w:t>Допуском к прохождению ГИА-9 является итоговое собеседование по русскому языку.</w:t>
      </w:r>
    </w:p>
    <w:p w:rsidR="007A70DB" w:rsidRPr="007A70DB" w:rsidRDefault="007A70DB" w:rsidP="007A70DB">
      <w:pPr>
        <w:spacing w:after="0" w:line="240" w:lineRule="auto"/>
        <w:ind w:firstLine="709"/>
        <w:jc w:val="both"/>
        <w:rPr>
          <w:rFonts w:ascii="Times New Roman" w:eastAsia="Times New Roman" w:hAnsi="Times New Roman" w:cs="Times New Roman"/>
          <w:bCs/>
          <w:sz w:val="24"/>
          <w:szCs w:val="24"/>
        </w:rPr>
      </w:pPr>
      <w:r w:rsidRPr="007A70DB">
        <w:rPr>
          <w:rFonts w:ascii="Times New Roman" w:eastAsia="Times New Roman" w:hAnsi="Times New Roman" w:cs="Times New Roman"/>
          <w:bCs/>
          <w:sz w:val="24"/>
          <w:szCs w:val="24"/>
        </w:rPr>
        <w:t xml:space="preserve">Итоговое собеседование по русскому языку проводилось 13 февраля 2019 года, 13 марта 2019 года. </w:t>
      </w:r>
    </w:p>
    <w:p w:rsidR="007A70DB" w:rsidRPr="007A70DB" w:rsidRDefault="007A70DB" w:rsidP="007A70DB">
      <w:pPr>
        <w:tabs>
          <w:tab w:val="left" w:pos="1032"/>
        </w:tabs>
        <w:spacing w:after="0" w:line="240" w:lineRule="auto"/>
        <w:ind w:firstLine="709"/>
        <w:jc w:val="both"/>
        <w:rPr>
          <w:rFonts w:ascii="Times New Roman" w:hAnsi="Times New Roman" w:cs="Times New Roman"/>
          <w:sz w:val="24"/>
          <w:szCs w:val="24"/>
        </w:rPr>
      </w:pPr>
      <w:r w:rsidRPr="007A70DB">
        <w:rPr>
          <w:rFonts w:ascii="Times New Roman" w:eastAsia="Times New Roman" w:hAnsi="Times New Roman" w:cs="Times New Roman"/>
          <w:sz w:val="24"/>
          <w:szCs w:val="24"/>
        </w:rPr>
        <w:t xml:space="preserve">ГИА-9 включала в себя экзамены по обязательным общеобразовательным предметам русскому языку и математике, а также экзамены по выбору обучающегося по двум учебным предметам из числа общеобразовательных предметов. </w:t>
      </w:r>
    </w:p>
    <w:p w:rsidR="007A70DB" w:rsidRPr="007A70DB" w:rsidRDefault="007A70DB" w:rsidP="007A70DB">
      <w:pPr>
        <w:pStyle w:val="afffa"/>
        <w:ind w:firstLine="709"/>
        <w:jc w:val="both"/>
        <w:rPr>
          <w:rFonts w:ascii="Times New Roman" w:hAnsi="Times New Roman" w:cs="Times New Roman"/>
          <w:sz w:val="24"/>
          <w:szCs w:val="24"/>
        </w:rPr>
      </w:pPr>
      <w:r w:rsidRPr="007A70DB">
        <w:rPr>
          <w:rFonts w:ascii="Times New Roman" w:hAnsi="Times New Roman" w:cs="Times New Roman"/>
          <w:sz w:val="24"/>
          <w:szCs w:val="24"/>
        </w:rPr>
        <w:t xml:space="preserve">Для получения аттестата участникам ГИА – 9 необходимо было успешно сдать все предметы (обязательные и по выбору). Экзамены проводились по 11 общеобразовательным предметам. </w:t>
      </w:r>
    </w:p>
    <w:p w:rsidR="007A70DB" w:rsidRPr="007A70DB" w:rsidRDefault="007A70DB" w:rsidP="007A70DB">
      <w:pPr>
        <w:pStyle w:val="afffa"/>
        <w:ind w:firstLine="709"/>
        <w:jc w:val="both"/>
        <w:rPr>
          <w:rFonts w:ascii="Times New Roman" w:hAnsi="Times New Roman" w:cs="Times New Roman"/>
          <w:sz w:val="24"/>
          <w:szCs w:val="24"/>
        </w:rPr>
      </w:pPr>
      <w:r w:rsidRPr="007A70DB">
        <w:rPr>
          <w:rFonts w:ascii="Times New Roman" w:hAnsi="Times New Roman" w:cs="Times New Roman"/>
          <w:sz w:val="24"/>
          <w:szCs w:val="24"/>
        </w:rPr>
        <w:lastRenderedPageBreak/>
        <w:t xml:space="preserve">В 2018-2019 учебном году государственную итоговую аттестацию по образовательным программам основного общего образования проходили 246 выпускников 9-х классов. </w:t>
      </w:r>
    </w:p>
    <w:p w:rsidR="007A70DB" w:rsidRPr="007A70DB" w:rsidRDefault="007A70DB" w:rsidP="007A70DB">
      <w:pPr>
        <w:pStyle w:val="afffa"/>
        <w:ind w:firstLine="709"/>
        <w:jc w:val="both"/>
        <w:rPr>
          <w:rFonts w:ascii="Times New Roman" w:hAnsi="Times New Roman" w:cs="Times New Roman"/>
          <w:sz w:val="24"/>
          <w:szCs w:val="24"/>
        </w:rPr>
      </w:pPr>
      <w:r w:rsidRPr="007A70DB">
        <w:rPr>
          <w:rFonts w:ascii="Times New Roman" w:hAnsi="Times New Roman" w:cs="Times New Roman"/>
          <w:sz w:val="24"/>
          <w:szCs w:val="24"/>
        </w:rPr>
        <w:t xml:space="preserve">Все выпускники проходили государственную итоговую аттестацию в форме ОГЭ. </w:t>
      </w:r>
    </w:p>
    <w:p w:rsidR="007A70DB" w:rsidRPr="007A70DB" w:rsidRDefault="007A70DB" w:rsidP="007A70DB">
      <w:pPr>
        <w:pStyle w:val="afffa"/>
        <w:ind w:firstLine="709"/>
        <w:jc w:val="both"/>
        <w:rPr>
          <w:rFonts w:ascii="Times New Roman" w:hAnsi="Times New Roman" w:cs="Times New Roman"/>
          <w:sz w:val="24"/>
          <w:szCs w:val="24"/>
        </w:rPr>
      </w:pPr>
      <w:r w:rsidRPr="007A70DB">
        <w:rPr>
          <w:rFonts w:ascii="Times New Roman" w:hAnsi="Times New Roman" w:cs="Times New Roman"/>
          <w:sz w:val="24"/>
          <w:szCs w:val="24"/>
        </w:rPr>
        <w:t xml:space="preserve">Все девятиклассники прошли ГИА и получили аттестат об основном общем образовании. </w:t>
      </w:r>
    </w:p>
    <w:p w:rsidR="007A70DB" w:rsidRPr="007A70DB" w:rsidRDefault="007A70DB" w:rsidP="007A70DB">
      <w:pPr>
        <w:pStyle w:val="afffa"/>
        <w:ind w:firstLine="709"/>
        <w:jc w:val="both"/>
        <w:rPr>
          <w:rFonts w:ascii="Times New Roman" w:hAnsi="Times New Roman" w:cs="Times New Roman"/>
          <w:sz w:val="24"/>
          <w:szCs w:val="24"/>
        </w:rPr>
      </w:pPr>
      <w:r w:rsidRPr="007A70DB">
        <w:rPr>
          <w:rFonts w:ascii="Times New Roman" w:hAnsi="Times New Roman" w:cs="Times New Roman"/>
          <w:sz w:val="24"/>
          <w:szCs w:val="24"/>
        </w:rPr>
        <w:t>5 выпускников получили аттестат об осн</w:t>
      </w:r>
      <w:r w:rsidR="0048125D">
        <w:rPr>
          <w:rFonts w:ascii="Times New Roman" w:hAnsi="Times New Roman" w:cs="Times New Roman"/>
          <w:sz w:val="24"/>
          <w:szCs w:val="24"/>
        </w:rPr>
        <w:t>овном общем образовании с отличи</w:t>
      </w:r>
      <w:r w:rsidRPr="007A70DB">
        <w:rPr>
          <w:rFonts w:ascii="Times New Roman" w:hAnsi="Times New Roman" w:cs="Times New Roman"/>
          <w:sz w:val="24"/>
          <w:szCs w:val="24"/>
        </w:rPr>
        <w:t xml:space="preserve">ем.  </w:t>
      </w:r>
    </w:p>
    <w:p w:rsidR="00D30CE1" w:rsidRDefault="00D30CE1">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Результаты экзаменов выглядят таким образом.</w:t>
      </w:r>
    </w:p>
    <w:p w:rsidR="00D30CE1" w:rsidRDefault="00D30CE1">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Математика  (ОГЭ)</w:t>
      </w:r>
    </w:p>
    <w:tbl>
      <w:tblPr>
        <w:tblStyle w:val="af"/>
        <w:tblW w:w="101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9"/>
        <w:gridCol w:w="1119"/>
        <w:gridCol w:w="1027"/>
        <w:gridCol w:w="1010"/>
        <w:gridCol w:w="1027"/>
        <w:gridCol w:w="1007"/>
        <w:gridCol w:w="1028"/>
        <w:gridCol w:w="1007"/>
        <w:gridCol w:w="1639"/>
      </w:tblGrid>
      <w:tr w:rsidR="00D30CE1">
        <w:tc>
          <w:tcPr>
            <w:tcW w:w="1309" w:type="dxa"/>
            <w:vMerge w:val="restart"/>
          </w:tcPr>
          <w:p w:rsidR="00D30CE1" w:rsidRDefault="00D30CE1">
            <w:pPr>
              <w:pStyle w:val="1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1119" w:type="dxa"/>
            <w:vMerge w:val="restart"/>
          </w:tcPr>
          <w:p w:rsidR="00D30CE1" w:rsidRDefault="0046421D">
            <w:pPr>
              <w:pStyle w:val="1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Всего писали</w:t>
            </w:r>
          </w:p>
        </w:tc>
        <w:tc>
          <w:tcPr>
            <w:tcW w:w="6106" w:type="dxa"/>
            <w:gridSpan w:val="6"/>
          </w:tcPr>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Получили оценку</w:t>
            </w:r>
          </w:p>
        </w:tc>
        <w:tc>
          <w:tcPr>
            <w:tcW w:w="1639" w:type="dxa"/>
            <w:vMerge w:val="restart"/>
          </w:tcPr>
          <w:p w:rsidR="00D30CE1" w:rsidRDefault="0046421D">
            <w:pPr>
              <w:pStyle w:val="1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Средний оценочный балл</w:t>
            </w:r>
          </w:p>
        </w:tc>
      </w:tr>
      <w:tr w:rsidR="00D30CE1">
        <w:tc>
          <w:tcPr>
            <w:tcW w:w="1309" w:type="dxa"/>
            <w:vMerge/>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119" w:type="dxa"/>
            <w:vMerge/>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2037" w:type="dxa"/>
            <w:gridSpan w:val="2"/>
          </w:tcPr>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2034" w:type="dxa"/>
            <w:gridSpan w:val="2"/>
          </w:tcPr>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2035" w:type="dxa"/>
            <w:gridSpan w:val="2"/>
          </w:tcPr>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639" w:type="dxa"/>
            <w:vMerge/>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D30CE1">
        <w:tc>
          <w:tcPr>
            <w:tcW w:w="1309" w:type="dxa"/>
            <w:vMerge/>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119" w:type="dxa"/>
            <w:vMerge/>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027" w:type="dxa"/>
          </w:tcPr>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кол-во</w:t>
            </w:r>
          </w:p>
        </w:tc>
        <w:tc>
          <w:tcPr>
            <w:tcW w:w="1010" w:type="dxa"/>
          </w:tcPr>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027" w:type="dxa"/>
          </w:tcPr>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кол-во</w:t>
            </w:r>
          </w:p>
        </w:tc>
        <w:tc>
          <w:tcPr>
            <w:tcW w:w="1007" w:type="dxa"/>
          </w:tcPr>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028" w:type="dxa"/>
          </w:tcPr>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кол-во</w:t>
            </w:r>
          </w:p>
        </w:tc>
        <w:tc>
          <w:tcPr>
            <w:tcW w:w="1007" w:type="dxa"/>
          </w:tcPr>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639" w:type="dxa"/>
            <w:vMerge/>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D30CE1">
        <w:tc>
          <w:tcPr>
            <w:tcW w:w="1309" w:type="dxa"/>
          </w:tcPr>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СШ № 1</w:t>
            </w:r>
          </w:p>
        </w:tc>
        <w:tc>
          <w:tcPr>
            <w:tcW w:w="1119" w:type="dxa"/>
          </w:tcPr>
          <w:p w:rsidR="00D30CE1" w:rsidRDefault="009E01AD">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1027" w:type="dxa"/>
          </w:tcPr>
          <w:p w:rsidR="00D30CE1" w:rsidRDefault="009E01AD">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1010" w:type="dxa"/>
          </w:tcPr>
          <w:p w:rsidR="00D30CE1" w:rsidRDefault="009E01AD">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r w:rsidR="0046421D">
              <w:rPr>
                <w:rFonts w:ascii="Times New Roman" w:eastAsia="Times New Roman" w:hAnsi="Times New Roman" w:cs="Times New Roman"/>
                <w:color w:val="000000"/>
                <w:sz w:val="24"/>
                <w:szCs w:val="24"/>
              </w:rPr>
              <w:t>%</w:t>
            </w:r>
          </w:p>
        </w:tc>
        <w:tc>
          <w:tcPr>
            <w:tcW w:w="1027" w:type="dxa"/>
          </w:tcPr>
          <w:p w:rsidR="00D30CE1" w:rsidRDefault="009E01AD">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007" w:type="dxa"/>
          </w:tcPr>
          <w:p w:rsidR="00D30CE1" w:rsidRDefault="009E01AD">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46421D">
              <w:rPr>
                <w:rFonts w:ascii="Times New Roman" w:eastAsia="Times New Roman" w:hAnsi="Times New Roman" w:cs="Times New Roman"/>
                <w:color w:val="000000"/>
                <w:sz w:val="24"/>
                <w:szCs w:val="24"/>
              </w:rPr>
              <w:t>0 %</w:t>
            </w:r>
          </w:p>
        </w:tc>
        <w:tc>
          <w:tcPr>
            <w:tcW w:w="1028" w:type="dxa"/>
          </w:tcPr>
          <w:p w:rsidR="00D30CE1" w:rsidRDefault="009E01AD">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007" w:type="dxa"/>
          </w:tcPr>
          <w:p w:rsidR="00D30CE1" w:rsidRDefault="009E01AD">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46421D">
              <w:rPr>
                <w:rFonts w:ascii="Times New Roman" w:eastAsia="Times New Roman" w:hAnsi="Times New Roman" w:cs="Times New Roman"/>
                <w:color w:val="000000"/>
                <w:sz w:val="24"/>
                <w:szCs w:val="24"/>
              </w:rPr>
              <w:t xml:space="preserve"> %</w:t>
            </w:r>
          </w:p>
        </w:tc>
        <w:tc>
          <w:tcPr>
            <w:tcW w:w="1639" w:type="dxa"/>
          </w:tcPr>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r>
      <w:tr w:rsidR="00D30CE1">
        <w:tc>
          <w:tcPr>
            <w:tcW w:w="1309" w:type="dxa"/>
          </w:tcPr>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СШ № 2</w:t>
            </w:r>
          </w:p>
        </w:tc>
        <w:tc>
          <w:tcPr>
            <w:tcW w:w="1119" w:type="dxa"/>
          </w:tcPr>
          <w:p w:rsidR="00D30CE1" w:rsidRDefault="0046421D" w:rsidP="009E01AD">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9E01AD">
              <w:rPr>
                <w:rFonts w:ascii="Times New Roman" w:eastAsia="Times New Roman" w:hAnsi="Times New Roman" w:cs="Times New Roman"/>
                <w:color w:val="000000"/>
                <w:sz w:val="24"/>
                <w:szCs w:val="24"/>
              </w:rPr>
              <w:t>4</w:t>
            </w:r>
          </w:p>
        </w:tc>
        <w:tc>
          <w:tcPr>
            <w:tcW w:w="1027" w:type="dxa"/>
          </w:tcPr>
          <w:p w:rsidR="00D30CE1" w:rsidRDefault="009E01AD">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1010" w:type="dxa"/>
          </w:tcPr>
          <w:p w:rsidR="00D30CE1" w:rsidRDefault="009E01AD">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r w:rsidR="0046421D">
              <w:rPr>
                <w:rFonts w:ascii="Times New Roman" w:eastAsia="Times New Roman" w:hAnsi="Times New Roman" w:cs="Times New Roman"/>
                <w:color w:val="000000"/>
                <w:sz w:val="24"/>
                <w:szCs w:val="24"/>
              </w:rPr>
              <w:t xml:space="preserve"> %</w:t>
            </w:r>
          </w:p>
        </w:tc>
        <w:tc>
          <w:tcPr>
            <w:tcW w:w="1027" w:type="dxa"/>
          </w:tcPr>
          <w:p w:rsidR="00D30CE1" w:rsidRDefault="009E01AD">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007" w:type="dxa"/>
          </w:tcPr>
          <w:p w:rsidR="00D30CE1" w:rsidRDefault="009E01AD">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r w:rsidR="0046421D">
              <w:rPr>
                <w:rFonts w:ascii="Times New Roman" w:eastAsia="Times New Roman" w:hAnsi="Times New Roman" w:cs="Times New Roman"/>
                <w:color w:val="000000"/>
                <w:sz w:val="24"/>
                <w:szCs w:val="24"/>
              </w:rPr>
              <w:t xml:space="preserve"> %</w:t>
            </w:r>
          </w:p>
        </w:tc>
        <w:tc>
          <w:tcPr>
            <w:tcW w:w="1028" w:type="dxa"/>
          </w:tcPr>
          <w:p w:rsidR="00D30CE1" w:rsidRDefault="009E01AD">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007" w:type="dxa"/>
          </w:tcPr>
          <w:p w:rsidR="00D30CE1" w:rsidRDefault="009E01AD">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46421D">
              <w:rPr>
                <w:rFonts w:ascii="Times New Roman" w:eastAsia="Times New Roman" w:hAnsi="Times New Roman" w:cs="Times New Roman"/>
                <w:color w:val="000000"/>
                <w:sz w:val="24"/>
                <w:szCs w:val="24"/>
              </w:rPr>
              <w:t xml:space="preserve"> %</w:t>
            </w:r>
          </w:p>
        </w:tc>
        <w:tc>
          <w:tcPr>
            <w:tcW w:w="1639" w:type="dxa"/>
          </w:tcPr>
          <w:p w:rsidR="00D30CE1" w:rsidRDefault="0046421D" w:rsidP="009E01AD">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9E01AD">
              <w:rPr>
                <w:rFonts w:ascii="Times New Roman" w:eastAsia="Times New Roman" w:hAnsi="Times New Roman" w:cs="Times New Roman"/>
                <w:color w:val="000000"/>
                <w:sz w:val="24"/>
                <w:szCs w:val="24"/>
              </w:rPr>
              <w:t>4</w:t>
            </w:r>
          </w:p>
        </w:tc>
      </w:tr>
      <w:tr w:rsidR="00D30CE1">
        <w:tc>
          <w:tcPr>
            <w:tcW w:w="1309" w:type="dxa"/>
          </w:tcPr>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СШ № 3</w:t>
            </w:r>
          </w:p>
        </w:tc>
        <w:tc>
          <w:tcPr>
            <w:tcW w:w="1119" w:type="dxa"/>
          </w:tcPr>
          <w:p w:rsidR="00D30CE1" w:rsidRDefault="004132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1027" w:type="dxa"/>
          </w:tcPr>
          <w:p w:rsidR="00D30CE1" w:rsidRDefault="004132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010" w:type="dxa"/>
          </w:tcPr>
          <w:p w:rsidR="00D30CE1" w:rsidRDefault="0046421D" w:rsidP="004132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413248">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t>
            </w:r>
          </w:p>
        </w:tc>
        <w:tc>
          <w:tcPr>
            <w:tcW w:w="1027" w:type="dxa"/>
          </w:tcPr>
          <w:p w:rsidR="00D30CE1" w:rsidRDefault="0046421D" w:rsidP="004132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413248">
              <w:rPr>
                <w:rFonts w:ascii="Times New Roman" w:eastAsia="Times New Roman" w:hAnsi="Times New Roman" w:cs="Times New Roman"/>
                <w:color w:val="000000"/>
                <w:sz w:val="24"/>
                <w:szCs w:val="24"/>
              </w:rPr>
              <w:t>5</w:t>
            </w:r>
          </w:p>
        </w:tc>
        <w:tc>
          <w:tcPr>
            <w:tcW w:w="1007" w:type="dxa"/>
          </w:tcPr>
          <w:p w:rsidR="00D30CE1" w:rsidRDefault="004132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r w:rsidR="0046421D">
              <w:rPr>
                <w:rFonts w:ascii="Times New Roman" w:eastAsia="Times New Roman" w:hAnsi="Times New Roman" w:cs="Times New Roman"/>
                <w:color w:val="000000"/>
                <w:sz w:val="24"/>
                <w:szCs w:val="24"/>
              </w:rPr>
              <w:t xml:space="preserve"> %</w:t>
            </w:r>
          </w:p>
        </w:tc>
        <w:tc>
          <w:tcPr>
            <w:tcW w:w="1028" w:type="dxa"/>
          </w:tcPr>
          <w:p w:rsidR="00D30CE1" w:rsidRDefault="004132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007" w:type="dxa"/>
          </w:tcPr>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w:t>
            </w:r>
          </w:p>
        </w:tc>
        <w:tc>
          <w:tcPr>
            <w:tcW w:w="1639" w:type="dxa"/>
          </w:tcPr>
          <w:p w:rsidR="00D30CE1" w:rsidRDefault="0046421D" w:rsidP="004132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413248">
              <w:rPr>
                <w:rFonts w:ascii="Times New Roman" w:eastAsia="Times New Roman" w:hAnsi="Times New Roman" w:cs="Times New Roman"/>
                <w:color w:val="000000"/>
                <w:sz w:val="24"/>
                <w:szCs w:val="24"/>
              </w:rPr>
              <w:t>5</w:t>
            </w:r>
          </w:p>
        </w:tc>
      </w:tr>
      <w:tr w:rsidR="00D30CE1">
        <w:tc>
          <w:tcPr>
            <w:tcW w:w="1309" w:type="dxa"/>
          </w:tcPr>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СШ № 4</w:t>
            </w:r>
          </w:p>
        </w:tc>
        <w:tc>
          <w:tcPr>
            <w:tcW w:w="1119" w:type="dxa"/>
          </w:tcPr>
          <w:p w:rsidR="00D30CE1" w:rsidRDefault="004132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1027" w:type="dxa"/>
          </w:tcPr>
          <w:p w:rsidR="00D30CE1" w:rsidRDefault="004132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010" w:type="dxa"/>
          </w:tcPr>
          <w:p w:rsidR="00D30CE1" w:rsidRDefault="0046421D" w:rsidP="004132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413248">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w:t>
            </w:r>
          </w:p>
        </w:tc>
        <w:tc>
          <w:tcPr>
            <w:tcW w:w="1027" w:type="dxa"/>
          </w:tcPr>
          <w:p w:rsidR="00D30CE1" w:rsidRDefault="0046421D" w:rsidP="004132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13248">
              <w:rPr>
                <w:rFonts w:ascii="Times New Roman" w:eastAsia="Times New Roman" w:hAnsi="Times New Roman" w:cs="Times New Roman"/>
                <w:color w:val="000000"/>
                <w:sz w:val="24"/>
                <w:szCs w:val="24"/>
              </w:rPr>
              <w:t>5</w:t>
            </w:r>
          </w:p>
        </w:tc>
        <w:tc>
          <w:tcPr>
            <w:tcW w:w="1007" w:type="dxa"/>
          </w:tcPr>
          <w:p w:rsidR="00D30CE1" w:rsidRDefault="0046421D" w:rsidP="004132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413248">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w:t>
            </w:r>
          </w:p>
        </w:tc>
        <w:tc>
          <w:tcPr>
            <w:tcW w:w="1028" w:type="dxa"/>
          </w:tcPr>
          <w:p w:rsidR="00D30CE1" w:rsidRDefault="0046421D" w:rsidP="004132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413248">
              <w:rPr>
                <w:rFonts w:ascii="Times New Roman" w:eastAsia="Times New Roman" w:hAnsi="Times New Roman" w:cs="Times New Roman"/>
                <w:color w:val="000000"/>
                <w:sz w:val="24"/>
                <w:szCs w:val="24"/>
              </w:rPr>
              <w:t>4</w:t>
            </w:r>
          </w:p>
        </w:tc>
        <w:tc>
          <w:tcPr>
            <w:tcW w:w="1007" w:type="dxa"/>
          </w:tcPr>
          <w:p w:rsidR="00D30CE1" w:rsidRDefault="0046421D" w:rsidP="004132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13248">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p>
        </w:tc>
        <w:tc>
          <w:tcPr>
            <w:tcW w:w="1639" w:type="dxa"/>
          </w:tcPr>
          <w:p w:rsidR="00D30CE1" w:rsidRDefault="0046421D" w:rsidP="00413248">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413248">
              <w:rPr>
                <w:rFonts w:ascii="Times New Roman" w:eastAsia="Times New Roman" w:hAnsi="Times New Roman" w:cs="Times New Roman"/>
                <w:color w:val="000000"/>
                <w:sz w:val="24"/>
                <w:szCs w:val="24"/>
              </w:rPr>
              <w:t>8</w:t>
            </w:r>
          </w:p>
        </w:tc>
      </w:tr>
      <w:tr w:rsidR="00D30CE1">
        <w:tc>
          <w:tcPr>
            <w:tcW w:w="1309" w:type="dxa"/>
          </w:tcPr>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город</w:t>
            </w:r>
          </w:p>
        </w:tc>
        <w:tc>
          <w:tcPr>
            <w:tcW w:w="1119" w:type="dxa"/>
          </w:tcPr>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274</w:t>
            </w:r>
          </w:p>
        </w:tc>
        <w:tc>
          <w:tcPr>
            <w:tcW w:w="1027" w:type="dxa"/>
          </w:tcPr>
          <w:p w:rsidR="00D30CE1" w:rsidRDefault="00413248" w:rsidP="00413248">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134</w:t>
            </w:r>
          </w:p>
        </w:tc>
        <w:tc>
          <w:tcPr>
            <w:tcW w:w="1010" w:type="dxa"/>
          </w:tcPr>
          <w:p w:rsidR="00D30CE1" w:rsidRDefault="00413248">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54</w:t>
            </w:r>
            <w:r w:rsidR="0046421D">
              <w:rPr>
                <w:rFonts w:ascii="Times New Roman" w:eastAsia="Times New Roman" w:hAnsi="Times New Roman" w:cs="Times New Roman"/>
                <w:b/>
                <w:color w:val="000000"/>
                <w:sz w:val="24"/>
                <w:szCs w:val="24"/>
              </w:rPr>
              <w:t xml:space="preserve"> %</w:t>
            </w:r>
          </w:p>
        </w:tc>
        <w:tc>
          <w:tcPr>
            <w:tcW w:w="1027" w:type="dxa"/>
          </w:tcPr>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r w:rsidR="00413248">
              <w:rPr>
                <w:rFonts w:ascii="Times New Roman" w:eastAsia="Times New Roman" w:hAnsi="Times New Roman" w:cs="Times New Roman"/>
                <w:b/>
                <w:color w:val="000000"/>
                <w:sz w:val="24"/>
                <w:szCs w:val="24"/>
              </w:rPr>
              <w:t>0</w:t>
            </w:r>
          </w:p>
        </w:tc>
        <w:tc>
          <w:tcPr>
            <w:tcW w:w="1007" w:type="dxa"/>
          </w:tcPr>
          <w:p w:rsidR="00D30CE1" w:rsidRDefault="00413248">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0046421D">
              <w:rPr>
                <w:rFonts w:ascii="Times New Roman" w:eastAsia="Times New Roman" w:hAnsi="Times New Roman" w:cs="Times New Roman"/>
                <w:b/>
                <w:color w:val="000000"/>
                <w:sz w:val="24"/>
                <w:szCs w:val="24"/>
              </w:rPr>
              <w:t>3 %</w:t>
            </w:r>
          </w:p>
        </w:tc>
        <w:tc>
          <w:tcPr>
            <w:tcW w:w="1028" w:type="dxa"/>
          </w:tcPr>
          <w:p w:rsidR="00D30CE1" w:rsidRDefault="00413248">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w:t>
            </w:r>
          </w:p>
        </w:tc>
        <w:tc>
          <w:tcPr>
            <w:tcW w:w="1007" w:type="dxa"/>
          </w:tcPr>
          <w:p w:rsidR="00D30CE1" w:rsidRDefault="0046421D" w:rsidP="00413248">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r w:rsidR="00413248">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 xml:space="preserve"> %</w:t>
            </w:r>
          </w:p>
        </w:tc>
        <w:tc>
          <w:tcPr>
            <w:tcW w:w="1639" w:type="dxa"/>
          </w:tcPr>
          <w:p w:rsidR="00D30CE1" w:rsidRDefault="009E01A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3,6</w:t>
            </w:r>
          </w:p>
        </w:tc>
      </w:tr>
    </w:tbl>
    <w:p w:rsidR="00D30CE1" w:rsidRDefault="00D30CE1">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AD33E9" w:rsidRDefault="00AD33E9">
      <w:pPr>
        <w:pStyle w:val="10"/>
        <w:pBdr>
          <w:top w:val="nil"/>
          <w:left w:val="nil"/>
          <w:bottom w:val="nil"/>
          <w:right w:val="nil"/>
          <w:between w:val="nil"/>
        </w:pBdr>
        <w:spacing w:after="0" w:line="240" w:lineRule="auto"/>
        <w:jc w:val="center"/>
        <w:rPr>
          <w:rFonts w:ascii="Times New Roman" w:eastAsia="Times New Roman" w:hAnsi="Times New Roman" w:cs="Times New Roman"/>
          <w:b/>
          <w:noProof/>
          <w:color w:val="000000"/>
          <w:sz w:val="24"/>
          <w:szCs w:val="24"/>
        </w:rPr>
      </w:pPr>
      <w:r w:rsidRPr="00AD33E9">
        <w:rPr>
          <w:rFonts w:ascii="Times New Roman" w:eastAsia="Times New Roman" w:hAnsi="Times New Roman" w:cs="Times New Roman"/>
          <w:b/>
          <w:noProof/>
          <w:color w:val="000000"/>
          <w:sz w:val="24"/>
          <w:szCs w:val="24"/>
        </w:rPr>
        <w:drawing>
          <wp:inline distT="0" distB="0" distL="0" distR="0">
            <wp:extent cx="5457825" cy="3077154"/>
            <wp:effectExtent l="0" t="0" r="0" b="0"/>
            <wp:docPr id="1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30CE1" w:rsidRDefault="00D30CE1">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Русский язык (ОГЭ)</w:t>
      </w:r>
    </w:p>
    <w:tbl>
      <w:tblPr>
        <w:tblStyle w:val="af0"/>
        <w:tblW w:w="1016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07"/>
        <w:gridCol w:w="1122"/>
        <w:gridCol w:w="1026"/>
        <w:gridCol w:w="1003"/>
        <w:gridCol w:w="1026"/>
        <w:gridCol w:w="1004"/>
        <w:gridCol w:w="1027"/>
        <w:gridCol w:w="1004"/>
        <w:gridCol w:w="1643"/>
      </w:tblGrid>
      <w:tr w:rsidR="00D30CE1">
        <w:tc>
          <w:tcPr>
            <w:tcW w:w="1307" w:type="dxa"/>
            <w:vMerge w:val="restart"/>
          </w:tcPr>
          <w:p w:rsidR="00D30CE1" w:rsidRDefault="00D30CE1">
            <w:pPr>
              <w:pStyle w:val="1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1122" w:type="dxa"/>
            <w:vMerge w:val="restart"/>
          </w:tcPr>
          <w:p w:rsidR="00D30CE1" w:rsidRDefault="0046421D">
            <w:pPr>
              <w:pStyle w:val="1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Всего писали</w:t>
            </w:r>
          </w:p>
        </w:tc>
        <w:tc>
          <w:tcPr>
            <w:tcW w:w="6090" w:type="dxa"/>
            <w:gridSpan w:val="6"/>
          </w:tcPr>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Получили оценку</w:t>
            </w:r>
          </w:p>
        </w:tc>
        <w:tc>
          <w:tcPr>
            <w:tcW w:w="1643" w:type="dxa"/>
            <w:vMerge w:val="restart"/>
          </w:tcPr>
          <w:p w:rsidR="00D30CE1" w:rsidRDefault="0046421D">
            <w:pPr>
              <w:pStyle w:val="1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Средний оценочный балл</w:t>
            </w:r>
          </w:p>
        </w:tc>
      </w:tr>
      <w:tr w:rsidR="00D30CE1">
        <w:tc>
          <w:tcPr>
            <w:tcW w:w="1307" w:type="dxa"/>
            <w:vMerge/>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122" w:type="dxa"/>
            <w:vMerge/>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2029" w:type="dxa"/>
            <w:gridSpan w:val="2"/>
          </w:tcPr>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2030" w:type="dxa"/>
            <w:gridSpan w:val="2"/>
          </w:tcPr>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2031" w:type="dxa"/>
            <w:gridSpan w:val="2"/>
          </w:tcPr>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643" w:type="dxa"/>
            <w:vMerge/>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D30CE1">
        <w:tc>
          <w:tcPr>
            <w:tcW w:w="1307" w:type="dxa"/>
            <w:vMerge/>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122" w:type="dxa"/>
            <w:vMerge/>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026" w:type="dxa"/>
          </w:tcPr>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кол-во</w:t>
            </w:r>
          </w:p>
        </w:tc>
        <w:tc>
          <w:tcPr>
            <w:tcW w:w="1003" w:type="dxa"/>
          </w:tcPr>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026" w:type="dxa"/>
          </w:tcPr>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кол-во</w:t>
            </w:r>
          </w:p>
        </w:tc>
        <w:tc>
          <w:tcPr>
            <w:tcW w:w="1004" w:type="dxa"/>
          </w:tcPr>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027" w:type="dxa"/>
          </w:tcPr>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кол-во</w:t>
            </w:r>
          </w:p>
        </w:tc>
        <w:tc>
          <w:tcPr>
            <w:tcW w:w="1004" w:type="dxa"/>
          </w:tcPr>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tc>
        <w:tc>
          <w:tcPr>
            <w:tcW w:w="1643" w:type="dxa"/>
            <w:vMerge/>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AD33E9">
        <w:tc>
          <w:tcPr>
            <w:tcW w:w="1307" w:type="dxa"/>
          </w:tcPr>
          <w:p w:rsidR="00AD33E9" w:rsidRDefault="00AD33E9">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СШ № 1</w:t>
            </w:r>
          </w:p>
        </w:tc>
        <w:tc>
          <w:tcPr>
            <w:tcW w:w="1122" w:type="dxa"/>
          </w:tcPr>
          <w:p w:rsidR="00AD33E9" w:rsidRDefault="00AD33E9" w:rsidP="00FF2961">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1026" w:type="dxa"/>
          </w:tcPr>
          <w:p w:rsidR="00AD33E9" w:rsidRDefault="00AD33E9">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003" w:type="dxa"/>
          </w:tcPr>
          <w:p w:rsidR="00AD33E9" w:rsidRDefault="00AD33E9">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w:t>
            </w:r>
          </w:p>
        </w:tc>
        <w:tc>
          <w:tcPr>
            <w:tcW w:w="1026" w:type="dxa"/>
          </w:tcPr>
          <w:p w:rsidR="00AD33E9" w:rsidRDefault="00AD33E9">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004" w:type="dxa"/>
          </w:tcPr>
          <w:p w:rsidR="00AD33E9" w:rsidRDefault="00AD33E9">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027" w:type="dxa"/>
          </w:tcPr>
          <w:p w:rsidR="00AD33E9" w:rsidRDefault="00AD33E9">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004" w:type="dxa"/>
          </w:tcPr>
          <w:p w:rsidR="00AD33E9" w:rsidRDefault="00AD33E9">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643" w:type="dxa"/>
          </w:tcPr>
          <w:p w:rsidR="00AD33E9" w:rsidRDefault="00AD33E9" w:rsidP="00AD33E9">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r>
      <w:tr w:rsidR="00AD33E9">
        <w:tc>
          <w:tcPr>
            <w:tcW w:w="1307" w:type="dxa"/>
          </w:tcPr>
          <w:p w:rsidR="00AD33E9" w:rsidRDefault="00AD33E9">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СШ № 2</w:t>
            </w:r>
          </w:p>
        </w:tc>
        <w:tc>
          <w:tcPr>
            <w:tcW w:w="1122" w:type="dxa"/>
          </w:tcPr>
          <w:p w:rsidR="00AD33E9" w:rsidRDefault="00AD33E9" w:rsidP="00FF2961">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1026" w:type="dxa"/>
          </w:tcPr>
          <w:p w:rsidR="00AD33E9" w:rsidRDefault="00AD33E9">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003" w:type="dxa"/>
          </w:tcPr>
          <w:p w:rsidR="00AD33E9" w:rsidRDefault="00AD33E9">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w:t>
            </w:r>
          </w:p>
        </w:tc>
        <w:tc>
          <w:tcPr>
            <w:tcW w:w="1026" w:type="dxa"/>
          </w:tcPr>
          <w:p w:rsidR="00AD33E9" w:rsidRDefault="00AD33E9">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004" w:type="dxa"/>
          </w:tcPr>
          <w:p w:rsidR="00AD33E9" w:rsidRDefault="00AD33E9">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1027" w:type="dxa"/>
          </w:tcPr>
          <w:p w:rsidR="00AD33E9" w:rsidRDefault="00AD33E9" w:rsidP="00AD33E9">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004" w:type="dxa"/>
          </w:tcPr>
          <w:p w:rsidR="00AD33E9" w:rsidRDefault="00AD33E9" w:rsidP="00AD33E9">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w:t>
            </w:r>
          </w:p>
        </w:tc>
        <w:tc>
          <w:tcPr>
            <w:tcW w:w="1643" w:type="dxa"/>
          </w:tcPr>
          <w:p w:rsidR="00AD33E9" w:rsidRDefault="00AD33E9">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AD33E9">
        <w:tc>
          <w:tcPr>
            <w:tcW w:w="1307" w:type="dxa"/>
          </w:tcPr>
          <w:p w:rsidR="00AD33E9" w:rsidRDefault="00AD33E9">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СШ № 3</w:t>
            </w:r>
          </w:p>
        </w:tc>
        <w:tc>
          <w:tcPr>
            <w:tcW w:w="1122" w:type="dxa"/>
          </w:tcPr>
          <w:p w:rsidR="00AD33E9" w:rsidRDefault="00AD33E9" w:rsidP="00FF2961">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1026" w:type="dxa"/>
          </w:tcPr>
          <w:p w:rsidR="00AD33E9" w:rsidRDefault="00AD33E9" w:rsidP="00AD33E9">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003" w:type="dxa"/>
          </w:tcPr>
          <w:p w:rsidR="00AD33E9" w:rsidRDefault="00AD33E9">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w:t>
            </w:r>
          </w:p>
        </w:tc>
        <w:tc>
          <w:tcPr>
            <w:tcW w:w="1026" w:type="dxa"/>
          </w:tcPr>
          <w:p w:rsidR="00AD33E9" w:rsidRDefault="00AD33E9" w:rsidP="00AD33E9">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004" w:type="dxa"/>
          </w:tcPr>
          <w:p w:rsidR="00AD33E9" w:rsidRDefault="00AD33E9" w:rsidP="00AD33E9">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w:t>
            </w:r>
          </w:p>
        </w:tc>
        <w:tc>
          <w:tcPr>
            <w:tcW w:w="1027" w:type="dxa"/>
          </w:tcPr>
          <w:p w:rsidR="00AD33E9" w:rsidRDefault="00AD33E9" w:rsidP="00AD33E9">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004" w:type="dxa"/>
          </w:tcPr>
          <w:p w:rsidR="00AD33E9" w:rsidRDefault="00AD33E9">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w:t>
            </w:r>
          </w:p>
        </w:tc>
        <w:tc>
          <w:tcPr>
            <w:tcW w:w="1643" w:type="dxa"/>
          </w:tcPr>
          <w:p w:rsidR="00AD33E9" w:rsidRDefault="00AD33E9" w:rsidP="00AD33E9">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r>
      <w:tr w:rsidR="00AD33E9">
        <w:tc>
          <w:tcPr>
            <w:tcW w:w="1307" w:type="dxa"/>
          </w:tcPr>
          <w:p w:rsidR="00AD33E9" w:rsidRDefault="00AD33E9">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СШ № 4</w:t>
            </w:r>
          </w:p>
        </w:tc>
        <w:tc>
          <w:tcPr>
            <w:tcW w:w="1122" w:type="dxa"/>
          </w:tcPr>
          <w:p w:rsidR="00AD33E9" w:rsidRDefault="00AD33E9" w:rsidP="00FF2961">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1026" w:type="dxa"/>
          </w:tcPr>
          <w:p w:rsidR="00AD33E9" w:rsidRDefault="00AD33E9">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003" w:type="dxa"/>
          </w:tcPr>
          <w:p w:rsidR="00AD33E9" w:rsidRDefault="00AD33E9">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w:t>
            </w:r>
          </w:p>
        </w:tc>
        <w:tc>
          <w:tcPr>
            <w:tcW w:w="1026" w:type="dxa"/>
          </w:tcPr>
          <w:p w:rsidR="00AD33E9" w:rsidRDefault="00AD33E9">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004" w:type="dxa"/>
          </w:tcPr>
          <w:p w:rsidR="00AD33E9" w:rsidRDefault="00AD33E9" w:rsidP="00AD33E9">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w:t>
            </w:r>
          </w:p>
        </w:tc>
        <w:tc>
          <w:tcPr>
            <w:tcW w:w="1027" w:type="dxa"/>
          </w:tcPr>
          <w:p w:rsidR="00AD33E9" w:rsidRDefault="00AD33E9">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004" w:type="dxa"/>
          </w:tcPr>
          <w:p w:rsidR="00AD33E9" w:rsidRDefault="00AD33E9">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w:t>
            </w:r>
          </w:p>
        </w:tc>
        <w:tc>
          <w:tcPr>
            <w:tcW w:w="1643" w:type="dxa"/>
          </w:tcPr>
          <w:p w:rsidR="00AD33E9" w:rsidRDefault="00AD33E9" w:rsidP="00AD33E9">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r>
      <w:tr w:rsidR="00AD33E9">
        <w:trPr>
          <w:trHeight w:val="654"/>
        </w:trPr>
        <w:tc>
          <w:tcPr>
            <w:tcW w:w="1307" w:type="dxa"/>
          </w:tcPr>
          <w:p w:rsidR="00AD33E9" w:rsidRDefault="00AD33E9">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город</w:t>
            </w:r>
          </w:p>
        </w:tc>
        <w:tc>
          <w:tcPr>
            <w:tcW w:w="1122" w:type="dxa"/>
          </w:tcPr>
          <w:p w:rsidR="00AD33E9" w:rsidRDefault="00AD33E9" w:rsidP="00FF2961">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274</w:t>
            </w:r>
          </w:p>
        </w:tc>
        <w:tc>
          <w:tcPr>
            <w:tcW w:w="1026" w:type="dxa"/>
          </w:tcPr>
          <w:p w:rsidR="00AD33E9" w:rsidRDefault="00AD33E9">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60</w:t>
            </w:r>
          </w:p>
        </w:tc>
        <w:tc>
          <w:tcPr>
            <w:tcW w:w="1003" w:type="dxa"/>
          </w:tcPr>
          <w:p w:rsidR="00AD33E9" w:rsidRDefault="00AD33E9" w:rsidP="00AD33E9">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24 %</w:t>
            </w:r>
          </w:p>
        </w:tc>
        <w:tc>
          <w:tcPr>
            <w:tcW w:w="1026" w:type="dxa"/>
          </w:tcPr>
          <w:p w:rsidR="00AD33E9" w:rsidRDefault="00AD33E9">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84</w:t>
            </w:r>
          </w:p>
        </w:tc>
        <w:tc>
          <w:tcPr>
            <w:tcW w:w="1004" w:type="dxa"/>
          </w:tcPr>
          <w:p w:rsidR="00AD33E9" w:rsidRDefault="00AD33E9">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34 %</w:t>
            </w:r>
          </w:p>
        </w:tc>
        <w:tc>
          <w:tcPr>
            <w:tcW w:w="1027" w:type="dxa"/>
          </w:tcPr>
          <w:p w:rsidR="00AD33E9" w:rsidRDefault="00AD33E9">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102</w:t>
            </w:r>
          </w:p>
        </w:tc>
        <w:tc>
          <w:tcPr>
            <w:tcW w:w="1004" w:type="dxa"/>
          </w:tcPr>
          <w:p w:rsidR="00AD33E9" w:rsidRDefault="00AD33E9" w:rsidP="00AD33E9">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42 %</w:t>
            </w:r>
          </w:p>
        </w:tc>
        <w:tc>
          <w:tcPr>
            <w:tcW w:w="1643" w:type="dxa"/>
          </w:tcPr>
          <w:p w:rsidR="00AD33E9" w:rsidRDefault="00AD33E9" w:rsidP="00AD33E9">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4,2</w:t>
            </w:r>
          </w:p>
        </w:tc>
      </w:tr>
    </w:tbl>
    <w:p w:rsidR="00D30CE1" w:rsidRDefault="00D30CE1">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D30CE1" w:rsidRDefault="00ED19F8">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ED19F8">
        <w:rPr>
          <w:rFonts w:ascii="Times New Roman" w:eastAsia="Times New Roman" w:hAnsi="Times New Roman" w:cs="Times New Roman"/>
          <w:noProof/>
          <w:color w:val="000000"/>
          <w:sz w:val="24"/>
          <w:szCs w:val="24"/>
        </w:rPr>
        <w:lastRenderedPageBreak/>
        <w:drawing>
          <wp:inline distT="0" distB="0" distL="0" distR="0">
            <wp:extent cx="5457825" cy="3077154"/>
            <wp:effectExtent l="0" t="0" r="0" b="0"/>
            <wp:docPr id="2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30CE1" w:rsidRDefault="00D30CE1">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D30CE1" w:rsidRDefault="00D30CE1">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D30CE1" w:rsidRDefault="0046421D" w:rsidP="00ED19F8">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Всероссийские проверочные работы</w:t>
      </w:r>
    </w:p>
    <w:p w:rsidR="00D30CE1" w:rsidRDefault="00D30CE1">
      <w:pPr>
        <w:pStyle w:val="10"/>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4"/>
          <w:szCs w:val="24"/>
        </w:rPr>
      </w:pP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201</w:t>
      </w:r>
      <w:r>
        <w:rPr>
          <w:rFonts w:ascii="Times New Roman" w:eastAsia="Times New Roman" w:hAnsi="Times New Roman" w:cs="Times New Roman"/>
          <w:sz w:val="24"/>
          <w:szCs w:val="24"/>
        </w:rPr>
        <w:t>9 году</w:t>
      </w:r>
      <w:r>
        <w:rPr>
          <w:rFonts w:ascii="Times New Roman" w:eastAsia="Times New Roman" w:hAnsi="Times New Roman" w:cs="Times New Roman"/>
          <w:color w:val="000000"/>
          <w:sz w:val="24"/>
          <w:szCs w:val="24"/>
        </w:rPr>
        <w:t xml:space="preserve"> в г. Десногорске </w:t>
      </w:r>
      <w:r w:rsidR="0048125D">
        <w:rPr>
          <w:rFonts w:ascii="Times New Roman" w:eastAsia="Times New Roman" w:hAnsi="Times New Roman" w:cs="Times New Roman"/>
          <w:color w:val="000000"/>
          <w:sz w:val="24"/>
          <w:szCs w:val="24"/>
        </w:rPr>
        <w:t xml:space="preserve">проводились </w:t>
      </w:r>
      <w:r>
        <w:rPr>
          <w:rFonts w:ascii="Times New Roman" w:eastAsia="Times New Roman" w:hAnsi="Times New Roman" w:cs="Times New Roman"/>
          <w:color w:val="000000"/>
          <w:sz w:val="24"/>
          <w:szCs w:val="24"/>
        </w:rPr>
        <w:t xml:space="preserve">Всероссийские проверочные работы (далее - ВПР) среди обучающихся 4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классов в штатном режиме, среди обучающихся </w:t>
      </w:r>
      <w:r>
        <w:rPr>
          <w:rFonts w:ascii="Times New Roman" w:eastAsia="Times New Roman" w:hAnsi="Times New Roman" w:cs="Times New Roman"/>
          <w:sz w:val="24"/>
          <w:szCs w:val="24"/>
        </w:rPr>
        <w:t>7</w:t>
      </w:r>
      <w:r w:rsidR="0048125D">
        <w:rPr>
          <w:rFonts w:ascii="Times New Roman" w:eastAsia="Times New Roman" w:hAnsi="Times New Roman" w:cs="Times New Roman"/>
          <w:sz w:val="24"/>
          <w:szCs w:val="24"/>
        </w:rPr>
        <w:t xml:space="preserve">-х классов </w:t>
      </w:r>
      <w:r>
        <w:rPr>
          <w:rFonts w:ascii="Times New Roman" w:eastAsia="Times New Roman" w:hAnsi="Times New Roman" w:cs="Times New Roman"/>
          <w:sz w:val="24"/>
          <w:szCs w:val="24"/>
        </w:rPr>
        <w:t>в режиме апробации по следующим предметам: иностранный язык, обществознание, русский язык, биология, математика, история.</w:t>
      </w:r>
    </w:p>
    <w:p w:rsidR="00D30CE1" w:rsidRDefault="00D30CE1">
      <w:pPr>
        <w:pStyle w:val="10"/>
        <w:shd w:val="clear" w:color="auto" w:fill="FFFFFF"/>
        <w:spacing w:after="0" w:line="240" w:lineRule="auto"/>
        <w:jc w:val="center"/>
        <w:rPr>
          <w:rFonts w:ascii="Times New Roman" w:eastAsia="Times New Roman" w:hAnsi="Times New Roman" w:cs="Times New Roman"/>
          <w:b/>
          <w:color w:val="000000"/>
          <w:sz w:val="24"/>
          <w:szCs w:val="24"/>
        </w:rPr>
      </w:pPr>
    </w:p>
    <w:p w:rsidR="00D30CE1" w:rsidRDefault="0046421D">
      <w:pPr>
        <w:pStyle w:val="10"/>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Количество участников ВПР в 201</w:t>
      </w:r>
      <w:r>
        <w:rPr>
          <w:rFonts w:ascii="Times New Roman" w:eastAsia="Times New Roman" w:hAnsi="Times New Roman" w:cs="Times New Roman"/>
          <w:b/>
          <w:sz w:val="24"/>
          <w:szCs w:val="24"/>
        </w:rPr>
        <w:t>9</w:t>
      </w:r>
      <w:r>
        <w:rPr>
          <w:rFonts w:ascii="Times New Roman" w:eastAsia="Times New Roman" w:hAnsi="Times New Roman" w:cs="Times New Roman"/>
          <w:b/>
          <w:color w:val="000000"/>
          <w:sz w:val="24"/>
          <w:szCs w:val="24"/>
        </w:rPr>
        <w:t> году (%)</w:t>
      </w:r>
    </w:p>
    <w:p w:rsidR="00560254" w:rsidRPr="00560254" w:rsidRDefault="00560254" w:rsidP="00560254">
      <w:pPr>
        <w:pStyle w:val="10"/>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РЯ – </w:t>
      </w:r>
      <w:r w:rsidRPr="00560254">
        <w:rPr>
          <w:rFonts w:ascii="Times New Roman" w:eastAsia="Times New Roman" w:hAnsi="Times New Roman" w:cs="Times New Roman"/>
          <w:color w:val="000000"/>
          <w:sz w:val="24"/>
          <w:szCs w:val="24"/>
        </w:rPr>
        <w:t>русский язык</w:t>
      </w:r>
    </w:p>
    <w:p w:rsidR="00560254" w:rsidRDefault="00560254" w:rsidP="00560254">
      <w:pPr>
        <w:pStyle w:val="10"/>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МА – </w:t>
      </w:r>
      <w:r w:rsidRPr="00560254">
        <w:rPr>
          <w:rFonts w:ascii="Times New Roman" w:eastAsia="Times New Roman" w:hAnsi="Times New Roman" w:cs="Times New Roman"/>
          <w:color w:val="000000"/>
          <w:sz w:val="24"/>
          <w:szCs w:val="24"/>
        </w:rPr>
        <w:t>математика</w:t>
      </w:r>
    </w:p>
    <w:p w:rsidR="00560254" w:rsidRDefault="00560254" w:rsidP="00560254">
      <w:pPr>
        <w:pStyle w:val="10"/>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ОМ – </w:t>
      </w:r>
      <w:r w:rsidRPr="00560254">
        <w:rPr>
          <w:rFonts w:ascii="Times New Roman" w:eastAsia="Times New Roman" w:hAnsi="Times New Roman" w:cs="Times New Roman"/>
          <w:color w:val="000000"/>
          <w:sz w:val="24"/>
          <w:szCs w:val="24"/>
        </w:rPr>
        <w:t>окружающий мир</w:t>
      </w:r>
    </w:p>
    <w:p w:rsidR="00560254" w:rsidRDefault="00560254" w:rsidP="00560254">
      <w:pPr>
        <w:pStyle w:val="10"/>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ИС – </w:t>
      </w:r>
      <w:r w:rsidRPr="00560254">
        <w:rPr>
          <w:rFonts w:ascii="Times New Roman" w:eastAsia="Times New Roman" w:hAnsi="Times New Roman" w:cs="Times New Roman"/>
          <w:color w:val="000000"/>
          <w:sz w:val="24"/>
          <w:szCs w:val="24"/>
        </w:rPr>
        <w:t>история</w:t>
      </w:r>
    </w:p>
    <w:p w:rsidR="00560254" w:rsidRDefault="00560254" w:rsidP="00560254">
      <w:pPr>
        <w:pStyle w:val="10"/>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БИ – </w:t>
      </w:r>
      <w:r w:rsidRPr="00560254">
        <w:rPr>
          <w:rFonts w:ascii="Times New Roman" w:eastAsia="Times New Roman" w:hAnsi="Times New Roman" w:cs="Times New Roman"/>
          <w:color w:val="000000"/>
          <w:sz w:val="24"/>
          <w:szCs w:val="24"/>
        </w:rPr>
        <w:t>биология</w:t>
      </w:r>
    </w:p>
    <w:p w:rsidR="00560254" w:rsidRDefault="00560254" w:rsidP="00560254">
      <w:pPr>
        <w:pStyle w:val="10"/>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ГГ – </w:t>
      </w:r>
      <w:r w:rsidRPr="00560254">
        <w:rPr>
          <w:rFonts w:ascii="Times New Roman" w:eastAsia="Times New Roman" w:hAnsi="Times New Roman" w:cs="Times New Roman"/>
          <w:color w:val="000000"/>
          <w:sz w:val="24"/>
          <w:szCs w:val="24"/>
        </w:rPr>
        <w:t>география</w:t>
      </w:r>
    </w:p>
    <w:p w:rsidR="00560254" w:rsidRPr="00560254" w:rsidRDefault="00560254" w:rsidP="00560254">
      <w:pPr>
        <w:pStyle w:val="10"/>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ИС – </w:t>
      </w:r>
      <w:r w:rsidRPr="00560254">
        <w:rPr>
          <w:rFonts w:ascii="Times New Roman" w:eastAsia="Times New Roman" w:hAnsi="Times New Roman" w:cs="Times New Roman"/>
          <w:color w:val="000000"/>
          <w:sz w:val="24"/>
          <w:szCs w:val="24"/>
        </w:rPr>
        <w:t>история</w:t>
      </w:r>
    </w:p>
    <w:p w:rsidR="00560254" w:rsidRDefault="00560254" w:rsidP="00560254">
      <w:pPr>
        <w:pStyle w:val="10"/>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ОБ – </w:t>
      </w:r>
      <w:r w:rsidRPr="00560254">
        <w:rPr>
          <w:rFonts w:ascii="Times New Roman" w:eastAsia="Times New Roman" w:hAnsi="Times New Roman" w:cs="Times New Roman"/>
          <w:color w:val="000000"/>
          <w:sz w:val="24"/>
          <w:szCs w:val="24"/>
        </w:rPr>
        <w:t>обществознание</w:t>
      </w:r>
    </w:p>
    <w:p w:rsidR="00560254" w:rsidRDefault="00560254" w:rsidP="00560254">
      <w:pPr>
        <w:pStyle w:val="10"/>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ИЯ  -</w:t>
      </w:r>
      <w:r w:rsidRPr="00560254">
        <w:rPr>
          <w:rFonts w:ascii="Times New Roman" w:eastAsia="Times New Roman" w:hAnsi="Times New Roman" w:cs="Times New Roman"/>
          <w:color w:val="000000"/>
          <w:sz w:val="24"/>
          <w:szCs w:val="24"/>
        </w:rPr>
        <w:t>иностранный язык</w:t>
      </w:r>
    </w:p>
    <w:p w:rsidR="00D30CE1" w:rsidRDefault="0046421D">
      <w:pPr>
        <w:pStyle w:val="10"/>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tbl>
      <w:tblPr>
        <w:tblStyle w:val="af1"/>
        <w:tblW w:w="11250" w:type="dxa"/>
        <w:tblInd w:w="-9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30"/>
        <w:gridCol w:w="945"/>
        <w:gridCol w:w="765"/>
        <w:gridCol w:w="720"/>
        <w:gridCol w:w="780"/>
        <w:gridCol w:w="780"/>
        <w:gridCol w:w="690"/>
        <w:gridCol w:w="720"/>
        <w:gridCol w:w="705"/>
        <w:gridCol w:w="735"/>
        <w:gridCol w:w="765"/>
        <w:gridCol w:w="780"/>
        <w:gridCol w:w="750"/>
        <w:gridCol w:w="735"/>
        <w:gridCol w:w="750"/>
      </w:tblGrid>
      <w:tr w:rsidR="00D30CE1">
        <w:trPr>
          <w:trHeight w:val="515"/>
        </w:trPr>
        <w:tc>
          <w:tcPr>
            <w:tcW w:w="63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945" w:type="dxa"/>
            <w:vMerge w:val="restart"/>
            <w:tcBorders>
              <w:top w:val="single" w:sz="8" w:space="0" w:color="000000"/>
              <w:bottom w:val="single" w:sz="8" w:space="0" w:color="000000"/>
              <w:right w:val="single" w:sz="8" w:space="0" w:color="000000"/>
            </w:tcBorders>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ОО</w:t>
            </w:r>
          </w:p>
        </w:tc>
        <w:tc>
          <w:tcPr>
            <w:tcW w:w="9675" w:type="dxa"/>
            <w:gridSpan w:val="13"/>
            <w:tcBorders>
              <w:top w:val="single" w:sz="8" w:space="0" w:color="000000"/>
              <w:bottom w:val="single" w:sz="8" w:space="0" w:color="000000"/>
              <w:right w:val="single" w:sz="8" w:space="0" w:color="000000"/>
            </w:tcBorders>
            <w:tcMar>
              <w:top w:w="100" w:type="dxa"/>
              <w:left w:w="100" w:type="dxa"/>
              <w:bottom w:w="100" w:type="dxa"/>
              <w:right w:w="100" w:type="dxa"/>
            </w:tcMar>
          </w:tcPr>
          <w:p w:rsidR="00D30CE1" w:rsidRDefault="0046421D">
            <w:pPr>
              <w:pStyle w:val="10"/>
              <w:shd w:val="clear" w:color="auto" w:fill="FFFFFF"/>
              <w:spacing w:after="0"/>
              <w:ind w:left="140"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штатном режиме</w:t>
            </w:r>
          </w:p>
        </w:tc>
      </w:tr>
      <w:tr w:rsidR="00D30CE1" w:rsidTr="00560254">
        <w:trPr>
          <w:trHeight w:val="1973"/>
        </w:trPr>
        <w:tc>
          <w:tcPr>
            <w:tcW w:w="63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D30CE1">
            <w:pPr>
              <w:pStyle w:val="10"/>
              <w:shd w:val="clear" w:color="auto" w:fill="FFFFFF"/>
              <w:spacing w:after="0" w:line="240" w:lineRule="auto"/>
              <w:ind w:left="140" w:right="140"/>
              <w:rPr>
                <w:rFonts w:ascii="Times New Roman" w:eastAsia="Times New Roman" w:hAnsi="Times New Roman" w:cs="Times New Roman"/>
                <w:sz w:val="24"/>
                <w:szCs w:val="24"/>
              </w:rPr>
            </w:pPr>
          </w:p>
        </w:tc>
        <w:tc>
          <w:tcPr>
            <w:tcW w:w="94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D30CE1">
            <w:pPr>
              <w:pStyle w:val="10"/>
              <w:shd w:val="clear" w:color="auto" w:fill="FFFFFF"/>
              <w:spacing w:after="0" w:line="240" w:lineRule="auto"/>
              <w:ind w:left="140" w:right="140"/>
              <w:rPr>
                <w:rFonts w:ascii="Times New Roman" w:eastAsia="Times New Roman" w:hAnsi="Times New Roman" w:cs="Times New Roman"/>
                <w:sz w:val="24"/>
                <w:szCs w:val="24"/>
              </w:rPr>
            </w:pPr>
          </w:p>
        </w:tc>
        <w:tc>
          <w:tcPr>
            <w:tcW w:w="76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260" w:right="2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РЯ </w:t>
            </w:r>
            <w:r>
              <w:rPr>
                <w:rFonts w:ascii="Times New Roman" w:eastAsia="Times New Roman" w:hAnsi="Times New Roman" w:cs="Times New Roman"/>
                <w:b/>
                <w:sz w:val="24"/>
                <w:szCs w:val="24"/>
              </w:rPr>
              <w:t>4 кл</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260" w:right="2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 </w:t>
            </w:r>
            <w:r>
              <w:rPr>
                <w:rFonts w:ascii="Times New Roman" w:eastAsia="Times New Roman" w:hAnsi="Times New Roman" w:cs="Times New Roman"/>
                <w:b/>
                <w:sz w:val="24"/>
                <w:szCs w:val="24"/>
              </w:rPr>
              <w:t>4 кл</w:t>
            </w:r>
          </w:p>
        </w:tc>
        <w:tc>
          <w:tcPr>
            <w:tcW w:w="78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260" w:right="2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ОМ </w:t>
            </w:r>
            <w:r>
              <w:rPr>
                <w:rFonts w:ascii="Times New Roman" w:eastAsia="Times New Roman" w:hAnsi="Times New Roman" w:cs="Times New Roman"/>
                <w:b/>
                <w:sz w:val="24"/>
                <w:szCs w:val="24"/>
              </w:rPr>
              <w:t>4 кл</w:t>
            </w:r>
          </w:p>
        </w:tc>
        <w:tc>
          <w:tcPr>
            <w:tcW w:w="780" w:type="dxa"/>
            <w:tcBorders>
              <w:bottom w:val="single" w:sz="8" w:space="0" w:color="000000"/>
              <w:right w:val="single" w:sz="8" w:space="0" w:color="000000"/>
            </w:tcBorders>
            <w:shd w:val="clear" w:color="auto" w:fill="auto"/>
            <w:tcMar>
              <w:top w:w="100" w:type="dxa"/>
              <w:left w:w="100" w:type="dxa"/>
              <w:bottom w:w="100" w:type="dxa"/>
              <w:right w:w="100" w:type="dxa"/>
            </w:tcMar>
          </w:tcPr>
          <w:p w:rsidR="00560254" w:rsidRDefault="0046421D">
            <w:pPr>
              <w:pStyle w:val="10"/>
              <w:shd w:val="clear" w:color="auto" w:fill="FFFFFF"/>
              <w:spacing w:after="0"/>
              <w:ind w:left="260" w:right="260"/>
              <w:rPr>
                <w:rFonts w:ascii="Times New Roman" w:eastAsia="Times New Roman" w:hAnsi="Times New Roman" w:cs="Times New Roman"/>
                <w:sz w:val="24"/>
                <w:szCs w:val="24"/>
              </w:rPr>
            </w:pPr>
            <w:r>
              <w:rPr>
                <w:rFonts w:ascii="Times New Roman" w:eastAsia="Times New Roman" w:hAnsi="Times New Roman" w:cs="Times New Roman"/>
                <w:sz w:val="24"/>
                <w:szCs w:val="24"/>
              </w:rPr>
              <w:t>РЯ</w:t>
            </w:r>
          </w:p>
          <w:p w:rsidR="00560254" w:rsidRDefault="00560254">
            <w:pPr>
              <w:pStyle w:val="10"/>
              <w:shd w:val="clear" w:color="auto" w:fill="FFFFFF"/>
              <w:spacing w:after="0"/>
              <w:ind w:left="260" w:right="260"/>
              <w:rPr>
                <w:rFonts w:ascii="Times New Roman" w:eastAsia="Times New Roman" w:hAnsi="Times New Roman" w:cs="Times New Roman"/>
                <w:sz w:val="24"/>
                <w:szCs w:val="24"/>
              </w:rPr>
            </w:pPr>
          </w:p>
          <w:p w:rsidR="00D30CE1" w:rsidRDefault="0046421D">
            <w:pPr>
              <w:pStyle w:val="10"/>
              <w:shd w:val="clear" w:color="auto" w:fill="FFFFFF"/>
              <w:spacing w:after="0"/>
              <w:ind w:left="260" w:right="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кл</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tcPr>
          <w:p w:rsidR="00560254" w:rsidRDefault="0046421D">
            <w:pPr>
              <w:pStyle w:val="10"/>
              <w:shd w:val="clear" w:color="auto" w:fill="FFFFFF"/>
              <w:spacing w:after="0"/>
              <w:ind w:left="260" w:right="260"/>
              <w:rPr>
                <w:rFonts w:ascii="Times New Roman" w:eastAsia="Times New Roman" w:hAnsi="Times New Roman" w:cs="Times New Roman"/>
                <w:sz w:val="24"/>
                <w:szCs w:val="24"/>
              </w:rPr>
            </w:pPr>
            <w:r>
              <w:rPr>
                <w:rFonts w:ascii="Times New Roman" w:eastAsia="Times New Roman" w:hAnsi="Times New Roman" w:cs="Times New Roman"/>
                <w:sz w:val="24"/>
                <w:szCs w:val="24"/>
              </w:rPr>
              <w:t>МА</w:t>
            </w:r>
          </w:p>
          <w:p w:rsidR="00560254" w:rsidRDefault="00560254">
            <w:pPr>
              <w:pStyle w:val="10"/>
              <w:shd w:val="clear" w:color="auto" w:fill="FFFFFF"/>
              <w:spacing w:after="0"/>
              <w:ind w:left="260" w:right="260"/>
              <w:rPr>
                <w:rFonts w:ascii="Times New Roman" w:eastAsia="Times New Roman" w:hAnsi="Times New Roman" w:cs="Times New Roman"/>
                <w:sz w:val="24"/>
                <w:szCs w:val="24"/>
              </w:rPr>
            </w:pPr>
          </w:p>
          <w:p w:rsidR="00D30CE1" w:rsidRDefault="0046421D">
            <w:pPr>
              <w:pStyle w:val="10"/>
              <w:shd w:val="clear" w:color="auto" w:fill="FFFFFF"/>
              <w:spacing w:after="0"/>
              <w:ind w:left="260" w:right="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кл</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rsidR="00560254" w:rsidRDefault="0046421D">
            <w:pPr>
              <w:pStyle w:val="10"/>
              <w:shd w:val="clear" w:color="auto" w:fill="FFFFFF"/>
              <w:spacing w:after="0"/>
              <w:ind w:left="260" w:right="260"/>
              <w:rPr>
                <w:rFonts w:ascii="Times New Roman" w:eastAsia="Times New Roman" w:hAnsi="Times New Roman" w:cs="Times New Roman"/>
                <w:sz w:val="24"/>
                <w:szCs w:val="24"/>
              </w:rPr>
            </w:pPr>
            <w:r>
              <w:rPr>
                <w:rFonts w:ascii="Times New Roman" w:eastAsia="Times New Roman" w:hAnsi="Times New Roman" w:cs="Times New Roman"/>
                <w:sz w:val="24"/>
                <w:szCs w:val="24"/>
              </w:rPr>
              <w:t>ИС</w:t>
            </w:r>
          </w:p>
          <w:p w:rsidR="00560254" w:rsidRDefault="00560254">
            <w:pPr>
              <w:pStyle w:val="10"/>
              <w:shd w:val="clear" w:color="auto" w:fill="FFFFFF"/>
              <w:spacing w:after="0"/>
              <w:ind w:left="260" w:right="260"/>
              <w:rPr>
                <w:rFonts w:ascii="Times New Roman" w:eastAsia="Times New Roman" w:hAnsi="Times New Roman" w:cs="Times New Roman"/>
                <w:sz w:val="24"/>
                <w:szCs w:val="24"/>
              </w:rPr>
            </w:pPr>
          </w:p>
          <w:p w:rsidR="00D30CE1" w:rsidRDefault="0046421D">
            <w:pPr>
              <w:pStyle w:val="10"/>
              <w:shd w:val="clear" w:color="auto" w:fill="FFFFFF"/>
              <w:spacing w:after="0"/>
              <w:ind w:left="260" w:right="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кл</w:t>
            </w:r>
          </w:p>
        </w:tc>
        <w:tc>
          <w:tcPr>
            <w:tcW w:w="705" w:type="dxa"/>
            <w:tcBorders>
              <w:bottom w:val="single" w:sz="8" w:space="0" w:color="000000"/>
              <w:right w:val="single" w:sz="8" w:space="0" w:color="000000"/>
            </w:tcBorders>
            <w:shd w:val="clear" w:color="auto" w:fill="auto"/>
            <w:tcMar>
              <w:top w:w="100" w:type="dxa"/>
              <w:left w:w="100" w:type="dxa"/>
              <w:bottom w:w="100" w:type="dxa"/>
              <w:right w:w="100" w:type="dxa"/>
            </w:tcMar>
          </w:tcPr>
          <w:p w:rsidR="00560254" w:rsidRDefault="0046421D">
            <w:pPr>
              <w:pStyle w:val="10"/>
              <w:shd w:val="clear" w:color="auto" w:fill="FFFFFF"/>
              <w:spacing w:after="0"/>
              <w:ind w:left="260" w:right="260"/>
              <w:rPr>
                <w:rFonts w:ascii="Times New Roman" w:eastAsia="Times New Roman" w:hAnsi="Times New Roman" w:cs="Times New Roman"/>
                <w:sz w:val="24"/>
                <w:szCs w:val="24"/>
              </w:rPr>
            </w:pPr>
            <w:r>
              <w:rPr>
                <w:rFonts w:ascii="Times New Roman" w:eastAsia="Times New Roman" w:hAnsi="Times New Roman" w:cs="Times New Roman"/>
                <w:sz w:val="24"/>
                <w:szCs w:val="24"/>
              </w:rPr>
              <w:t>БИ</w:t>
            </w:r>
          </w:p>
          <w:p w:rsidR="00560254" w:rsidRDefault="00560254">
            <w:pPr>
              <w:pStyle w:val="10"/>
              <w:shd w:val="clear" w:color="auto" w:fill="FFFFFF"/>
              <w:spacing w:after="0"/>
              <w:ind w:left="260" w:right="260"/>
              <w:rPr>
                <w:rFonts w:ascii="Times New Roman" w:eastAsia="Times New Roman" w:hAnsi="Times New Roman" w:cs="Times New Roman"/>
                <w:sz w:val="24"/>
                <w:szCs w:val="24"/>
              </w:rPr>
            </w:pPr>
          </w:p>
          <w:p w:rsidR="00D30CE1" w:rsidRDefault="0046421D">
            <w:pPr>
              <w:pStyle w:val="10"/>
              <w:shd w:val="clear" w:color="auto" w:fill="FFFFFF"/>
              <w:spacing w:after="0"/>
              <w:ind w:left="260" w:right="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кл</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260" w:right="2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 </w:t>
            </w:r>
            <w:r>
              <w:rPr>
                <w:rFonts w:ascii="Times New Roman" w:eastAsia="Times New Roman" w:hAnsi="Times New Roman" w:cs="Times New Roman"/>
                <w:b/>
                <w:sz w:val="24"/>
                <w:szCs w:val="24"/>
              </w:rPr>
              <w:t>6 кл</w:t>
            </w:r>
          </w:p>
        </w:tc>
        <w:tc>
          <w:tcPr>
            <w:tcW w:w="765" w:type="dxa"/>
            <w:tcBorders>
              <w:bottom w:val="single" w:sz="8" w:space="0" w:color="000000"/>
              <w:right w:val="single" w:sz="8" w:space="0" w:color="000000"/>
            </w:tcBorders>
            <w:shd w:val="clear" w:color="auto" w:fill="auto"/>
            <w:tcMar>
              <w:top w:w="100" w:type="dxa"/>
              <w:left w:w="100" w:type="dxa"/>
              <w:bottom w:w="100" w:type="dxa"/>
              <w:right w:w="100" w:type="dxa"/>
            </w:tcMar>
          </w:tcPr>
          <w:p w:rsidR="00560254" w:rsidRDefault="0046421D" w:rsidP="00560254">
            <w:pPr>
              <w:pStyle w:val="10"/>
              <w:shd w:val="clear" w:color="auto" w:fill="FFFFFF"/>
              <w:spacing w:after="0"/>
              <w:ind w:left="260" w:right="260"/>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560254">
              <w:rPr>
                <w:rFonts w:ascii="Times New Roman" w:eastAsia="Times New Roman" w:hAnsi="Times New Roman" w:cs="Times New Roman"/>
                <w:sz w:val="24"/>
                <w:szCs w:val="24"/>
              </w:rPr>
              <w:t>Я</w:t>
            </w:r>
          </w:p>
          <w:p w:rsidR="00560254" w:rsidRDefault="00560254" w:rsidP="00560254">
            <w:pPr>
              <w:pStyle w:val="10"/>
              <w:shd w:val="clear" w:color="auto" w:fill="FFFFFF"/>
              <w:spacing w:after="0"/>
              <w:ind w:left="260" w:right="260"/>
              <w:rPr>
                <w:rFonts w:ascii="Times New Roman" w:eastAsia="Times New Roman" w:hAnsi="Times New Roman" w:cs="Times New Roman"/>
                <w:sz w:val="24"/>
                <w:szCs w:val="24"/>
              </w:rPr>
            </w:pPr>
          </w:p>
          <w:p w:rsidR="00D30CE1" w:rsidRDefault="0046421D" w:rsidP="00560254">
            <w:pPr>
              <w:pStyle w:val="10"/>
              <w:shd w:val="clear" w:color="auto" w:fill="FFFFFF"/>
              <w:spacing w:after="0"/>
              <w:ind w:left="260" w:right="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кл</w:t>
            </w:r>
          </w:p>
        </w:tc>
        <w:tc>
          <w:tcPr>
            <w:tcW w:w="78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260" w:right="260"/>
              <w:rPr>
                <w:rFonts w:ascii="Times New Roman" w:eastAsia="Times New Roman" w:hAnsi="Times New Roman" w:cs="Times New Roman"/>
                <w:sz w:val="24"/>
                <w:szCs w:val="24"/>
              </w:rPr>
            </w:pPr>
            <w:r>
              <w:rPr>
                <w:rFonts w:ascii="Times New Roman" w:eastAsia="Times New Roman" w:hAnsi="Times New Roman" w:cs="Times New Roman"/>
                <w:sz w:val="24"/>
                <w:szCs w:val="24"/>
              </w:rPr>
              <w:t>ГГ</w:t>
            </w:r>
          </w:p>
          <w:p w:rsidR="00560254" w:rsidRDefault="00560254">
            <w:pPr>
              <w:pStyle w:val="10"/>
              <w:shd w:val="clear" w:color="auto" w:fill="FFFFFF"/>
              <w:spacing w:after="0"/>
              <w:ind w:right="260"/>
              <w:rPr>
                <w:rFonts w:ascii="Times New Roman" w:eastAsia="Times New Roman" w:hAnsi="Times New Roman" w:cs="Times New Roman"/>
                <w:b/>
                <w:sz w:val="24"/>
                <w:szCs w:val="24"/>
              </w:rPr>
            </w:pPr>
          </w:p>
          <w:p w:rsidR="00560254" w:rsidRDefault="0046421D" w:rsidP="00560254">
            <w:pPr>
              <w:pStyle w:val="10"/>
              <w:shd w:val="clear" w:color="auto" w:fill="FFFFFF"/>
              <w:spacing w:after="0"/>
              <w:ind w:right="2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p w:rsidR="00560254" w:rsidRDefault="00560254" w:rsidP="00560254">
            <w:pPr>
              <w:pStyle w:val="10"/>
              <w:shd w:val="clear" w:color="auto" w:fill="FFFFFF"/>
              <w:spacing w:after="0"/>
              <w:ind w:right="260"/>
              <w:jc w:val="center"/>
              <w:rPr>
                <w:rFonts w:ascii="Times New Roman" w:eastAsia="Times New Roman" w:hAnsi="Times New Roman" w:cs="Times New Roman"/>
                <w:b/>
                <w:sz w:val="24"/>
                <w:szCs w:val="24"/>
              </w:rPr>
            </w:pPr>
          </w:p>
          <w:p w:rsidR="00D30CE1" w:rsidRDefault="0046421D" w:rsidP="00560254">
            <w:pPr>
              <w:pStyle w:val="10"/>
              <w:shd w:val="clear" w:color="auto" w:fill="FFFFFF"/>
              <w:spacing w:after="0"/>
              <w:ind w:right="2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p w:rsidR="00D30CE1" w:rsidRDefault="0046421D" w:rsidP="00560254">
            <w:pPr>
              <w:pStyle w:val="10"/>
              <w:shd w:val="clear" w:color="auto" w:fill="FFFFFF"/>
              <w:spacing w:after="0"/>
              <w:ind w:right="2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w:t>
            </w:r>
          </w:p>
        </w:tc>
        <w:tc>
          <w:tcPr>
            <w:tcW w:w="75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260" w:right="260"/>
              <w:rPr>
                <w:rFonts w:ascii="Times New Roman" w:eastAsia="Times New Roman" w:hAnsi="Times New Roman" w:cs="Times New Roman"/>
                <w:sz w:val="24"/>
                <w:szCs w:val="24"/>
              </w:rPr>
            </w:pPr>
            <w:r>
              <w:rPr>
                <w:rFonts w:ascii="Times New Roman" w:eastAsia="Times New Roman" w:hAnsi="Times New Roman" w:cs="Times New Roman"/>
                <w:sz w:val="24"/>
                <w:szCs w:val="24"/>
              </w:rPr>
              <w:t>ИС</w:t>
            </w:r>
          </w:p>
          <w:p w:rsidR="00560254" w:rsidRDefault="00560254">
            <w:pPr>
              <w:pStyle w:val="10"/>
              <w:shd w:val="clear" w:color="auto" w:fill="FFFFFF"/>
              <w:spacing w:after="0"/>
              <w:ind w:left="260" w:right="260"/>
              <w:rPr>
                <w:rFonts w:ascii="Times New Roman" w:eastAsia="Times New Roman" w:hAnsi="Times New Roman" w:cs="Times New Roman"/>
                <w:b/>
                <w:sz w:val="24"/>
                <w:szCs w:val="24"/>
              </w:rPr>
            </w:pPr>
          </w:p>
          <w:p w:rsidR="00D30CE1" w:rsidRDefault="0046421D">
            <w:pPr>
              <w:pStyle w:val="10"/>
              <w:shd w:val="clear" w:color="auto" w:fill="FFFFFF"/>
              <w:spacing w:after="0"/>
              <w:ind w:left="260" w:right="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кл</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260" w:right="260"/>
              <w:rPr>
                <w:rFonts w:ascii="Times New Roman" w:eastAsia="Times New Roman" w:hAnsi="Times New Roman" w:cs="Times New Roman"/>
                <w:sz w:val="24"/>
                <w:szCs w:val="24"/>
              </w:rPr>
            </w:pPr>
            <w:r>
              <w:rPr>
                <w:rFonts w:ascii="Times New Roman" w:eastAsia="Times New Roman" w:hAnsi="Times New Roman" w:cs="Times New Roman"/>
                <w:sz w:val="24"/>
                <w:szCs w:val="24"/>
              </w:rPr>
              <w:t>ОБ</w:t>
            </w:r>
          </w:p>
          <w:p w:rsidR="00560254" w:rsidRDefault="00560254">
            <w:pPr>
              <w:pStyle w:val="10"/>
              <w:shd w:val="clear" w:color="auto" w:fill="FFFFFF"/>
              <w:spacing w:after="0"/>
              <w:ind w:left="260" w:right="260"/>
              <w:rPr>
                <w:rFonts w:ascii="Times New Roman" w:eastAsia="Times New Roman" w:hAnsi="Times New Roman" w:cs="Times New Roman"/>
                <w:b/>
                <w:sz w:val="24"/>
                <w:szCs w:val="24"/>
              </w:rPr>
            </w:pPr>
          </w:p>
          <w:p w:rsidR="00D30CE1" w:rsidRDefault="0046421D">
            <w:pPr>
              <w:pStyle w:val="10"/>
              <w:shd w:val="clear" w:color="auto" w:fill="FFFFFF"/>
              <w:spacing w:after="0"/>
              <w:ind w:left="260" w:right="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кл</w:t>
            </w:r>
          </w:p>
        </w:tc>
        <w:tc>
          <w:tcPr>
            <w:tcW w:w="750" w:type="dxa"/>
            <w:tcBorders>
              <w:bottom w:val="single" w:sz="8" w:space="0" w:color="000000"/>
              <w:right w:val="single" w:sz="8" w:space="0" w:color="000000"/>
            </w:tcBorders>
            <w:shd w:val="clear" w:color="auto" w:fill="auto"/>
            <w:tcMar>
              <w:top w:w="100" w:type="dxa"/>
              <w:left w:w="100" w:type="dxa"/>
              <w:bottom w:w="100" w:type="dxa"/>
              <w:right w:w="100" w:type="dxa"/>
            </w:tcMar>
          </w:tcPr>
          <w:p w:rsidR="00560254" w:rsidRDefault="0046421D">
            <w:pPr>
              <w:pStyle w:val="10"/>
              <w:shd w:val="clear" w:color="auto" w:fill="FFFFFF"/>
              <w:spacing w:after="0"/>
              <w:ind w:right="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 </w:t>
            </w:r>
          </w:p>
          <w:p w:rsidR="00560254" w:rsidRDefault="00560254">
            <w:pPr>
              <w:pStyle w:val="10"/>
              <w:shd w:val="clear" w:color="auto" w:fill="FFFFFF"/>
              <w:spacing w:after="0"/>
              <w:ind w:right="260"/>
              <w:rPr>
                <w:rFonts w:ascii="Times New Roman" w:eastAsia="Times New Roman" w:hAnsi="Times New Roman" w:cs="Times New Roman"/>
                <w:sz w:val="24"/>
                <w:szCs w:val="24"/>
              </w:rPr>
            </w:pPr>
          </w:p>
          <w:p w:rsidR="00560254" w:rsidRDefault="0046421D">
            <w:pPr>
              <w:pStyle w:val="10"/>
              <w:shd w:val="clear" w:color="auto" w:fill="FFFFFF"/>
              <w:spacing w:after="0"/>
              <w:ind w:right="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w:t>
            </w:r>
          </w:p>
          <w:p w:rsidR="00560254" w:rsidRDefault="00560254">
            <w:pPr>
              <w:pStyle w:val="10"/>
              <w:shd w:val="clear" w:color="auto" w:fill="FFFFFF"/>
              <w:spacing w:after="0"/>
              <w:ind w:right="260"/>
              <w:rPr>
                <w:rFonts w:ascii="Times New Roman" w:eastAsia="Times New Roman" w:hAnsi="Times New Roman" w:cs="Times New Roman"/>
                <w:b/>
                <w:sz w:val="24"/>
                <w:szCs w:val="24"/>
              </w:rPr>
            </w:pPr>
          </w:p>
          <w:p w:rsidR="00560254" w:rsidRDefault="00560254">
            <w:pPr>
              <w:pStyle w:val="10"/>
              <w:shd w:val="clear" w:color="auto" w:fill="FFFFFF"/>
              <w:spacing w:after="0"/>
              <w:ind w:right="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p>
          <w:p w:rsidR="00D30CE1" w:rsidRDefault="0046421D">
            <w:pPr>
              <w:pStyle w:val="10"/>
              <w:shd w:val="clear" w:color="auto" w:fill="FFFFFF"/>
              <w:spacing w:after="0"/>
              <w:ind w:right="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л</w:t>
            </w:r>
          </w:p>
        </w:tc>
      </w:tr>
      <w:tr w:rsidR="00D30CE1" w:rsidTr="00560254">
        <w:trPr>
          <w:trHeight w:val="254"/>
        </w:trPr>
        <w:tc>
          <w:tcPr>
            <w:tcW w:w="6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4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78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78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70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76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78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75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75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r>
      <w:tr w:rsidR="00D30CE1" w:rsidTr="00560254">
        <w:trPr>
          <w:trHeight w:val="560"/>
        </w:trPr>
        <w:tc>
          <w:tcPr>
            <w:tcW w:w="6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94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76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78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78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Arial" w:eastAsia="Arial" w:hAnsi="Arial" w:cs="Arial"/>
                <w:sz w:val="20"/>
                <w:szCs w:val="20"/>
              </w:rPr>
            </w:pPr>
            <w:r>
              <w:rPr>
                <w:rFonts w:ascii="Arial" w:eastAsia="Arial" w:hAnsi="Arial" w:cs="Arial"/>
                <w:sz w:val="20"/>
                <w:szCs w:val="20"/>
              </w:rPr>
              <w:t>87</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Arial" w:eastAsia="Arial" w:hAnsi="Arial" w:cs="Arial"/>
                <w:sz w:val="20"/>
                <w:szCs w:val="20"/>
              </w:rPr>
            </w:pPr>
            <w:r>
              <w:rPr>
                <w:rFonts w:ascii="Arial" w:eastAsia="Arial" w:hAnsi="Arial" w:cs="Arial"/>
                <w:sz w:val="20"/>
                <w:szCs w:val="20"/>
              </w:rPr>
              <w:t>89</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Arial" w:eastAsia="Arial" w:hAnsi="Arial" w:cs="Arial"/>
                <w:sz w:val="20"/>
                <w:szCs w:val="20"/>
              </w:rPr>
            </w:pPr>
            <w:r>
              <w:rPr>
                <w:rFonts w:ascii="Arial" w:eastAsia="Arial" w:hAnsi="Arial" w:cs="Arial"/>
                <w:sz w:val="20"/>
                <w:szCs w:val="20"/>
              </w:rPr>
              <w:t>89</w:t>
            </w:r>
          </w:p>
        </w:tc>
        <w:tc>
          <w:tcPr>
            <w:tcW w:w="70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Arial" w:eastAsia="Arial" w:hAnsi="Arial" w:cs="Arial"/>
                <w:sz w:val="20"/>
                <w:szCs w:val="20"/>
              </w:rPr>
            </w:pPr>
            <w:r>
              <w:rPr>
                <w:rFonts w:ascii="Arial" w:eastAsia="Arial" w:hAnsi="Arial" w:cs="Arial"/>
                <w:sz w:val="20"/>
                <w:szCs w:val="20"/>
              </w:rPr>
              <w:t>84</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Arial" w:eastAsia="Arial" w:hAnsi="Arial" w:cs="Arial"/>
                <w:sz w:val="20"/>
                <w:szCs w:val="20"/>
              </w:rPr>
            </w:pPr>
            <w:r>
              <w:rPr>
                <w:rFonts w:ascii="Arial" w:eastAsia="Arial" w:hAnsi="Arial" w:cs="Arial"/>
                <w:sz w:val="20"/>
                <w:szCs w:val="20"/>
              </w:rPr>
              <w:t>93</w:t>
            </w:r>
          </w:p>
        </w:tc>
        <w:tc>
          <w:tcPr>
            <w:tcW w:w="76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Arial" w:eastAsia="Arial" w:hAnsi="Arial" w:cs="Arial"/>
                <w:sz w:val="20"/>
                <w:szCs w:val="20"/>
              </w:rPr>
            </w:pPr>
            <w:r>
              <w:rPr>
                <w:rFonts w:ascii="Arial" w:eastAsia="Arial" w:hAnsi="Arial" w:cs="Arial"/>
                <w:sz w:val="20"/>
                <w:szCs w:val="20"/>
              </w:rPr>
              <w:t>98</w:t>
            </w:r>
          </w:p>
        </w:tc>
        <w:tc>
          <w:tcPr>
            <w:tcW w:w="78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Arial" w:eastAsia="Arial" w:hAnsi="Arial" w:cs="Arial"/>
                <w:sz w:val="20"/>
                <w:szCs w:val="20"/>
              </w:rPr>
            </w:pPr>
            <w:r>
              <w:rPr>
                <w:rFonts w:ascii="Arial" w:eastAsia="Arial" w:hAnsi="Arial" w:cs="Arial"/>
                <w:sz w:val="20"/>
                <w:szCs w:val="20"/>
              </w:rPr>
              <w:t>98</w:t>
            </w:r>
          </w:p>
        </w:tc>
        <w:tc>
          <w:tcPr>
            <w:tcW w:w="75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Arial" w:eastAsia="Arial" w:hAnsi="Arial" w:cs="Arial"/>
                <w:sz w:val="20"/>
                <w:szCs w:val="20"/>
              </w:rPr>
            </w:pPr>
            <w:r>
              <w:rPr>
                <w:rFonts w:ascii="Arial" w:eastAsia="Arial" w:hAnsi="Arial" w:cs="Arial"/>
                <w:sz w:val="20"/>
                <w:szCs w:val="20"/>
              </w:rPr>
              <w:t>94</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Arial" w:eastAsia="Arial" w:hAnsi="Arial" w:cs="Arial"/>
                <w:sz w:val="20"/>
                <w:szCs w:val="20"/>
              </w:rPr>
            </w:pPr>
            <w:r>
              <w:rPr>
                <w:rFonts w:ascii="Arial" w:eastAsia="Arial" w:hAnsi="Arial" w:cs="Arial"/>
                <w:sz w:val="20"/>
                <w:szCs w:val="20"/>
              </w:rPr>
              <w:t>94</w:t>
            </w:r>
          </w:p>
        </w:tc>
        <w:tc>
          <w:tcPr>
            <w:tcW w:w="75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right="140"/>
              <w:rPr>
                <w:rFonts w:ascii="Arial" w:eastAsia="Arial" w:hAnsi="Arial" w:cs="Arial"/>
                <w:sz w:val="20"/>
                <w:szCs w:val="20"/>
              </w:rPr>
            </w:pPr>
            <w:r>
              <w:rPr>
                <w:rFonts w:ascii="Arial" w:eastAsia="Arial" w:hAnsi="Arial" w:cs="Arial"/>
                <w:sz w:val="20"/>
                <w:szCs w:val="20"/>
              </w:rPr>
              <w:t>98</w:t>
            </w:r>
          </w:p>
        </w:tc>
      </w:tr>
      <w:tr w:rsidR="00D30CE1" w:rsidTr="00560254">
        <w:trPr>
          <w:trHeight w:val="258"/>
        </w:trPr>
        <w:tc>
          <w:tcPr>
            <w:tcW w:w="6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3</w:t>
            </w:r>
          </w:p>
        </w:tc>
        <w:tc>
          <w:tcPr>
            <w:tcW w:w="76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78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78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70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76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78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75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75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r>
      <w:tr w:rsidR="00D30CE1" w:rsidTr="00560254">
        <w:trPr>
          <w:trHeight w:val="280"/>
        </w:trPr>
        <w:tc>
          <w:tcPr>
            <w:tcW w:w="6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4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4</w:t>
            </w:r>
          </w:p>
        </w:tc>
        <w:tc>
          <w:tcPr>
            <w:tcW w:w="76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78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78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right="140"/>
              <w:rPr>
                <w:rFonts w:ascii="Times New Roman" w:eastAsia="Times New Roman" w:hAnsi="Times New Roman" w:cs="Times New Roman"/>
              </w:rPr>
            </w:pPr>
            <w:r>
              <w:rPr>
                <w:rFonts w:ascii="Times New Roman" w:eastAsia="Times New Roman" w:hAnsi="Times New Roman" w:cs="Times New Roman"/>
              </w:rPr>
              <w:t>100</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0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76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8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75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75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r>
      <w:tr w:rsidR="00D30CE1">
        <w:trPr>
          <w:trHeight w:val="515"/>
        </w:trPr>
        <w:tc>
          <w:tcPr>
            <w:tcW w:w="6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4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w:t>
            </w:r>
          </w:p>
        </w:tc>
        <w:tc>
          <w:tcPr>
            <w:tcW w:w="76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89%</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89%</w:t>
            </w:r>
          </w:p>
        </w:tc>
        <w:tc>
          <w:tcPr>
            <w:tcW w:w="78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c>
          <w:tcPr>
            <w:tcW w:w="78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90%</w:t>
            </w:r>
          </w:p>
        </w:tc>
        <w:tc>
          <w:tcPr>
            <w:tcW w:w="69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92%</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92%</w:t>
            </w:r>
          </w:p>
        </w:tc>
        <w:tc>
          <w:tcPr>
            <w:tcW w:w="70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96%</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92%</w:t>
            </w:r>
          </w:p>
        </w:tc>
        <w:tc>
          <w:tcPr>
            <w:tcW w:w="76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96%</w:t>
            </w:r>
          </w:p>
        </w:tc>
        <w:tc>
          <w:tcPr>
            <w:tcW w:w="78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96%</w:t>
            </w:r>
          </w:p>
        </w:tc>
        <w:tc>
          <w:tcPr>
            <w:tcW w:w="75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95%</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94%</w:t>
            </w:r>
          </w:p>
        </w:tc>
        <w:tc>
          <w:tcPr>
            <w:tcW w:w="75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94%</w:t>
            </w:r>
          </w:p>
        </w:tc>
      </w:tr>
    </w:tbl>
    <w:p w:rsidR="00D30CE1" w:rsidRDefault="00D30CE1">
      <w:pPr>
        <w:pStyle w:val="10"/>
        <w:shd w:val="clear" w:color="auto" w:fill="FFFFFF"/>
        <w:spacing w:after="0" w:line="240" w:lineRule="auto"/>
        <w:rPr>
          <w:rFonts w:ascii="Times New Roman" w:eastAsia="Times New Roman" w:hAnsi="Times New Roman" w:cs="Times New Roman"/>
          <w:sz w:val="24"/>
          <w:szCs w:val="24"/>
        </w:rPr>
      </w:pPr>
    </w:p>
    <w:tbl>
      <w:tblPr>
        <w:tblStyle w:val="af2"/>
        <w:tblW w:w="966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21"/>
        <w:gridCol w:w="1605"/>
        <w:gridCol w:w="1305"/>
        <w:gridCol w:w="1380"/>
        <w:gridCol w:w="1440"/>
        <w:gridCol w:w="1320"/>
        <w:gridCol w:w="1192"/>
      </w:tblGrid>
      <w:tr w:rsidR="00D30CE1">
        <w:trPr>
          <w:trHeight w:val="465"/>
        </w:trPr>
        <w:tc>
          <w:tcPr>
            <w:tcW w:w="9663"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0CE1" w:rsidRDefault="00D30CE1">
            <w:pPr>
              <w:pStyle w:val="10"/>
              <w:shd w:val="clear" w:color="auto" w:fill="FFFFFF"/>
              <w:spacing w:after="0" w:line="240" w:lineRule="auto"/>
              <w:ind w:right="140"/>
              <w:rPr>
                <w:rFonts w:ascii="Times New Roman" w:eastAsia="Times New Roman" w:hAnsi="Times New Roman" w:cs="Times New Roman"/>
                <w:b/>
                <w:sz w:val="24"/>
                <w:szCs w:val="24"/>
              </w:rPr>
            </w:pPr>
          </w:p>
          <w:p w:rsidR="00D30CE1" w:rsidRDefault="0046421D">
            <w:pPr>
              <w:pStyle w:val="10"/>
              <w:shd w:val="clear" w:color="auto" w:fill="FFFFFF"/>
              <w:spacing w:after="0" w:line="240" w:lineRule="auto"/>
              <w:ind w:left="140"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режиме апробации (кол-во/процент)</w:t>
            </w:r>
          </w:p>
        </w:tc>
      </w:tr>
      <w:tr w:rsidR="00D30CE1" w:rsidTr="00560254">
        <w:trPr>
          <w:trHeight w:val="520"/>
        </w:trPr>
        <w:tc>
          <w:tcPr>
            <w:tcW w:w="14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right="260"/>
              <w:rPr>
                <w:rFonts w:ascii="Times New Roman" w:eastAsia="Times New Roman" w:hAnsi="Times New Roman" w:cs="Times New Roman"/>
                <w:sz w:val="24"/>
                <w:szCs w:val="24"/>
              </w:rPr>
            </w:pPr>
            <w:r>
              <w:rPr>
                <w:rFonts w:ascii="Times New Roman" w:eastAsia="Times New Roman" w:hAnsi="Times New Roman" w:cs="Times New Roman"/>
                <w:sz w:val="24"/>
                <w:szCs w:val="24"/>
              </w:rPr>
              <w:t>ОО</w:t>
            </w:r>
          </w:p>
        </w:tc>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260" w:right="260"/>
              <w:rPr>
                <w:rFonts w:ascii="Times New Roman" w:eastAsia="Times New Roman" w:hAnsi="Times New Roman" w:cs="Times New Roman"/>
                <w:sz w:val="24"/>
                <w:szCs w:val="24"/>
              </w:rPr>
            </w:pPr>
            <w:r>
              <w:rPr>
                <w:rFonts w:ascii="Times New Roman" w:eastAsia="Times New Roman" w:hAnsi="Times New Roman" w:cs="Times New Roman"/>
                <w:sz w:val="24"/>
                <w:szCs w:val="24"/>
              </w:rPr>
              <w:t>МА</w:t>
            </w:r>
          </w:p>
          <w:p w:rsidR="00D30CE1" w:rsidRDefault="0046421D">
            <w:pPr>
              <w:pStyle w:val="10"/>
              <w:shd w:val="clear" w:color="auto" w:fill="FFFFFF"/>
              <w:spacing w:after="0" w:line="240" w:lineRule="auto"/>
              <w:ind w:right="260"/>
              <w:rPr>
                <w:rFonts w:ascii="Times New Roman" w:eastAsia="Times New Roman" w:hAnsi="Times New Roman" w:cs="Times New Roman"/>
                <w:sz w:val="24"/>
                <w:szCs w:val="24"/>
              </w:rPr>
            </w:pPr>
            <w:r>
              <w:rPr>
                <w:rFonts w:ascii="Times New Roman" w:eastAsia="Times New Roman" w:hAnsi="Times New Roman" w:cs="Times New Roman"/>
                <w:sz w:val="24"/>
                <w:szCs w:val="24"/>
              </w:rPr>
              <w:t>7 класс</w:t>
            </w:r>
          </w:p>
        </w:tc>
        <w:tc>
          <w:tcPr>
            <w:tcW w:w="130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260" w:right="260"/>
              <w:rPr>
                <w:rFonts w:ascii="Times New Roman" w:eastAsia="Times New Roman" w:hAnsi="Times New Roman" w:cs="Times New Roman"/>
                <w:sz w:val="24"/>
                <w:szCs w:val="24"/>
              </w:rPr>
            </w:pPr>
            <w:r>
              <w:rPr>
                <w:rFonts w:ascii="Times New Roman" w:eastAsia="Times New Roman" w:hAnsi="Times New Roman" w:cs="Times New Roman"/>
                <w:sz w:val="24"/>
                <w:szCs w:val="24"/>
              </w:rPr>
              <w:t>РЯ</w:t>
            </w:r>
          </w:p>
          <w:p w:rsidR="00D30CE1" w:rsidRDefault="0046421D">
            <w:pPr>
              <w:pStyle w:val="10"/>
              <w:shd w:val="clear" w:color="auto" w:fill="FFFFFF"/>
              <w:spacing w:after="0" w:line="240" w:lineRule="auto"/>
              <w:ind w:left="260" w:right="260"/>
              <w:rPr>
                <w:rFonts w:ascii="Times New Roman" w:eastAsia="Times New Roman" w:hAnsi="Times New Roman" w:cs="Times New Roman"/>
                <w:sz w:val="24"/>
                <w:szCs w:val="24"/>
              </w:rPr>
            </w:pPr>
            <w:r>
              <w:rPr>
                <w:rFonts w:ascii="Times New Roman" w:eastAsia="Times New Roman" w:hAnsi="Times New Roman" w:cs="Times New Roman"/>
                <w:sz w:val="24"/>
                <w:szCs w:val="24"/>
              </w:rPr>
              <w:t>7кл</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560254">
            <w:pPr>
              <w:pStyle w:val="10"/>
              <w:shd w:val="clear" w:color="auto" w:fill="FFFFFF"/>
              <w:spacing w:after="0" w:line="240" w:lineRule="auto"/>
              <w:ind w:right="260"/>
              <w:rPr>
                <w:rFonts w:ascii="Times New Roman" w:eastAsia="Times New Roman" w:hAnsi="Times New Roman" w:cs="Times New Roman"/>
                <w:sz w:val="24"/>
                <w:szCs w:val="24"/>
              </w:rPr>
            </w:pPr>
            <w:r>
              <w:rPr>
                <w:rFonts w:ascii="Times New Roman" w:eastAsia="Times New Roman" w:hAnsi="Times New Roman" w:cs="Times New Roman"/>
                <w:sz w:val="24"/>
                <w:szCs w:val="24"/>
              </w:rPr>
              <w:t>ИЯ</w:t>
            </w:r>
          </w:p>
          <w:p w:rsidR="00D30CE1" w:rsidRDefault="0046421D">
            <w:pPr>
              <w:pStyle w:val="10"/>
              <w:shd w:val="clear" w:color="auto" w:fill="FFFFFF"/>
              <w:spacing w:after="0" w:line="240" w:lineRule="auto"/>
              <w:ind w:right="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класс</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260" w:right="260"/>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560254">
              <w:rPr>
                <w:rFonts w:ascii="Times New Roman" w:eastAsia="Times New Roman" w:hAnsi="Times New Roman" w:cs="Times New Roman"/>
                <w:sz w:val="24"/>
                <w:szCs w:val="24"/>
              </w:rPr>
              <w:t>С</w:t>
            </w:r>
          </w:p>
          <w:p w:rsidR="00D30CE1" w:rsidRDefault="0046421D">
            <w:pPr>
              <w:pStyle w:val="10"/>
              <w:shd w:val="clear" w:color="auto" w:fill="FFFFFF"/>
              <w:spacing w:after="0" w:line="240" w:lineRule="auto"/>
              <w:ind w:left="260" w:right="260"/>
              <w:rPr>
                <w:rFonts w:ascii="Times New Roman" w:eastAsia="Times New Roman" w:hAnsi="Times New Roman" w:cs="Times New Roman"/>
                <w:sz w:val="24"/>
                <w:szCs w:val="24"/>
              </w:rPr>
            </w:pPr>
            <w:r>
              <w:rPr>
                <w:rFonts w:ascii="Times New Roman" w:eastAsia="Times New Roman" w:hAnsi="Times New Roman" w:cs="Times New Roman"/>
                <w:sz w:val="24"/>
                <w:szCs w:val="24"/>
              </w:rPr>
              <w:t>7кл</w:t>
            </w:r>
          </w:p>
        </w:tc>
        <w:tc>
          <w:tcPr>
            <w:tcW w:w="132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right="260"/>
              <w:rPr>
                <w:rFonts w:ascii="Times New Roman" w:eastAsia="Times New Roman" w:hAnsi="Times New Roman" w:cs="Times New Roman"/>
                <w:sz w:val="24"/>
                <w:szCs w:val="24"/>
              </w:rPr>
            </w:pPr>
            <w:r>
              <w:rPr>
                <w:rFonts w:ascii="Times New Roman" w:eastAsia="Times New Roman" w:hAnsi="Times New Roman" w:cs="Times New Roman"/>
                <w:sz w:val="24"/>
                <w:szCs w:val="24"/>
              </w:rPr>
              <w:t>ОБ</w:t>
            </w:r>
          </w:p>
          <w:p w:rsidR="00D30CE1" w:rsidRDefault="0046421D">
            <w:pPr>
              <w:pStyle w:val="10"/>
              <w:shd w:val="clear" w:color="auto" w:fill="FFFFFF"/>
              <w:spacing w:after="0" w:line="240" w:lineRule="auto"/>
              <w:ind w:right="260"/>
              <w:rPr>
                <w:rFonts w:ascii="Times New Roman" w:eastAsia="Times New Roman" w:hAnsi="Times New Roman" w:cs="Times New Roman"/>
                <w:sz w:val="24"/>
                <w:szCs w:val="24"/>
              </w:rPr>
            </w:pPr>
            <w:r>
              <w:rPr>
                <w:rFonts w:ascii="Times New Roman" w:eastAsia="Times New Roman" w:hAnsi="Times New Roman" w:cs="Times New Roman"/>
                <w:sz w:val="24"/>
                <w:szCs w:val="24"/>
              </w:rPr>
              <w:t>7 класс</w:t>
            </w:r>
          </w:p>
        </w:tc>
        <w:tc>
          <w:tcPr>
            <w:tcW w:w="1192"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260" w:right="260"/>
              <w:rPr>
                <w:rFonts w:ascii="Times New Roman" w:eastAsia="Times New Roman" w:hAnsi="Times New Roman" w:cs="Times New Roman"/>
                <w:sz w:val="24"/>
                <w:szCs w:val="24"/>
              </w:rPr>
            </w:pPr>
            <w:r>
              <w:rPr>
                <w:rFonts w:ascii="Times New Roman" w:eastAsia="Times New Roman" w:hAnsi="Times New Roman" w:cs="Times New Roman"/>
                <w:sz w:val="24"/>
                <w:szCs w:val="24"/>
              </w:rPr>
              <w:t>БИ</w:t>
            </w:r>
          </w:p>
          <w:p w:rsidR="00D30CE1" w:rsidRDefault="0046421D">
            <w:pPr>
              <w:pStyle w:val="10"/>
              <w:shd w:val="clear" w:color="auto" w:fill="FFFFFF"/>
              <w:spacing w:after="0" w:line="240" w:lineRule="auto"/>
              <w:ind w:right="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кл</w:t>
            </w:r>
          </w:p>
        </w:tc>
      </w:tr>
      <w:tr w:rsidR="00D30CE1" w:rsidTr="00560254">
        <w:trPr>
          <w:trHeight w:val="298"/>
        </w:trPr>
        <w:tc>
          <w:tcPr>
            <w:tcW w:w="14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24/32.4</w:t>
            </w:r>
          </w:p>
        </w:tc>
        <w:tc>
          <w:tcPr>
            <w:tcW w:w="130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18/24.3</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22/29.7</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2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92"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D30CE1" w:rsidTr="00560254">
        <w:trPr>
          <w:trHeight w:val="207"/>
        </w:trPr>
        <w:tc>
          <w:tcPr>
            <w:tcW w:w="14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21/30</w:t>
            </w:r>
          </w:p>
        </w:tc>
        <w:tc>
          <w:tcPr>
            <w:tcW w:w="130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2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D30CE1">
            <w:pPr>
              <w:pStyle w:val="10"/>
              <w:shd w:val="clear" w:color="auto" w:fill="FFFFFF"/>
              <w:spacing w:after="0" w:line="240" w:lineRule="auto"/>
              <w:ind w:left="140" w:right="140"/>
              <w:rPr>
                <w:rFonts w:ascii="Times New Roman" w:eastAsia="Times New Roman" w:hAnsi="Times New Roman" w:cs="Times New Roman"/>
                <w:sz w:val="24"/>
                <w:szCs w:val="24"/>
              </w:rPr>
            </w:pPr>
          </w:p>
        </w:tc>
      </w:tr>
      <w:tr w:rsidR="00D30CE1" w:rsidTr="00560254">
        <w:trPr>
          <w:trHeight w:val="310"/>
        </w:trPr>
        <w:tc>
          <w:tcPr>
            <w:tcW w:w="14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0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2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92"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D30CE1" w:rsidTr="00560254">
        <w:trPr>
          <w:trHeight w:val="203"/>
        </w:trPr>
        <w:tc>
          <w:tcPr>
            <w:tcW w:w="14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18/24</w:t>
            </w:r>
          </w:p>
        </w:tc>
        <w:tc>
          <w:tcPr>
            <w:tcW w:w="130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25/34</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8/11</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22/30</w:t>
            </w:r>
          </w:p>
        </w:tc>
        <w:tc>
          <w:tcPr>
            <w:tcW w:w="132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92"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20/27</w:t>
            </w:r>
          </w:p>
        </w:tc>
      </w:tr>
      <w:tr w:rsidR="00D30CE1" w:rsidTr="00560254">
        <w:trPr>
          <w:trHeight w:val="295"/>
        </w:trPr>
        <w:tc>
          <w:tcPr>
            <w:tcW w:w="14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60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1305"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138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144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1320"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92" w:type="dxa"/>
            <w:tcBorders>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shd w:val="clear" w:color="auto" w:fill="FFFFFF"/>
              <w:spacing w:after="0" w:line="240" w:lineRule="auto"/>
              <w:ind w:left="140" w:right="1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r>
    </w:tbl>
    <w:p w:rsidR="00D30CE1" w:rsidRDefault="00D30CE1">
      <w:pPr>
        <w:pStyle w:val="10"/>
        <w:shd w:val="clear" w:color="auto" w:fill="FFFFFF"/>
        <w:spacing w:after="0" w:line="240" w:lineRule="auto"/>
        <w:rPr>
          <w:rFonts w:ascii="Times New Roman" w:eastAsia="Times New Roman" w:hAnsi="Times New Roman" w:cs="Times New Roman"/>
          <w:sz w:val="24"/>
          <w:szCs w:val="24"/>
        </w:rPr>
      </w:pPr>
    </w:p>
    <w:p w:rsidR="00D30CE1" w:rsidRPr="009746F5" w:rsidRDefault="0046421D" w:rsidP="009746F5">
      <w:pPr>
        <w:pStyle w:val="afffa"/>
        <w:ind w:firstLine="720"/>
        <w:jc w:val="both"/>
        <w:rPr>
          <w:rFonts w:ascii="Times New Roman" w:hAnsi="Times New Roman" w:cs="Times New Roman"/>
          <w:sz w:val="24"/>
          <w:szCs w:val="24"/>
        </w:rPr>
      </w:pPr>
      <w:r w:rsidRPr="009746F5">
        <w:rPr>
          <w:rFonts w:ascii="Times New Roman" w:hAnsi="Times New Roman" w:cs="Times New Roman"/>
          <w:sz w:val="24"/>
          <w:szCs w:val="24"/>
        </w:rPr>
        <w:t>В штатном режиме обучающиеся всех школ 4-6 классов приняли участие во всех ВПР.</w:t>
      </w:r>
    </w:p>
    <w:p w:rsidR="00D30CE1" w:rsidRPr="009746F5" w:rsidRDefault="0046421D" w:rsidP="009746F5">
      <w:pPr>
        <w:pStyle w:val="afffa"/>
        <w:ind w:firstLine="720"/>
        <w:jc w:val="both"/>
        <w:rPr>
          <w:rFonts w:ascii="Times New Roman" w:hAnsi="Times New Roman" w:cs="Times New Roman"/>
          <w:sz w:val="24"/>
          <w:szCs w:val="24"/>
        </w:rPr>
      </w:pPr>
      <w:r w:rsidRPr="009746F5">
        <w:rPr>
          <w:rFonts w:ascii="Times New Roman" w:hAnsi="Times New Roman" w:cs="Times New Roman"/>
          <w:sz w:val="24"/>
          <w:szCs w:val="24"/>
        </w:rPr>
        <w:t>В режиме апробации в ВПР принимали обучающиеся 7</w:t>
      </w:r>
      <w:r w:rsidR="009746F5" w:rsidRPr="009746F5">
        <w:rPr>
          <w:rFonts w:ascii="Times New Roman" w:hAnsi="Times New Roman" w:cs="Times New Roman"/>
          <w:sz w:val="24"/>
          <w:szCs w:val="24"/>
        </w:rPr>
        <w:t>-х классов</w:t>
      </w:r>
      <w:r w:rsidRPr="009746F5">
        <w:rPr>
          <w:rFonts w:ascii="Times New Roman" w:hAnsi="Times New Roman" w:cs="Times New Roman"/>
          <w:sz w:val="24"/>
          <w:szCs w:val="24"/>
        </w:rPr>
        <w:t xml:space="preserve"> по предметам: математика, русский язык, иностранный язык (английский и немецкий), история и биология. Не принимали участие обучающиеся 7-х классов в ВПР по обществознанию. </w:t>
      </w:r>
      <w:r w:rsidR="009746F5" w:rsidRPr="009746F5">
        <w:rPr>
          <w:rFonts w:ascii="Times New Roman" w:hAnsi="Times New Roman" w:cs="Times New Roman"/>
          <w:sz w:val="24"/>
          <w:szCs w:val="24"/>
        </w:rPr>
        <w:t xml:space="preserve">МБОУ «СШ </w:t>
      </w:r>
      <w:r w:rsidRPr="009746F5">
        <w:rPr>
          <w:rFonts w:ascii="Times New Roman" w:hAnsi="Times New Roman" w:cs="Times New Roman"/>
          <w:sz w:val="24"/>
          <w:szCs w:val="24"/>
        </w:rPr>
        <w:t xml:space="preserve">№ </w:t>
      </w:r>
      <w:r w:rsidR="009746F5" w:rsidRPr="009746F5">
        <w:rPr>
          <w:rFonts w:ascii="Times New Roman" w:hAnsi="Times New Roman" w:cs="Times New Roman"/>
          <w:sz w:val="24"/>
          <w:szCs w:val="24"/>
        </w:rPr>
        <w:t>3» г. Десногорска</w:t>
      </w:r>
      <w:r w:rsidRPr="009746F5">
        <w:rPr>
          <w:rFonts w:ascii="Times New Roman" w:hAnsi="Times New Roman" w:cs="Times New Roman"/>
          <w:sz w:val="24"/>
          <w:szCs w:val="24"/>
        </w:rPr>
        <w:t xml:space="preserve"> не принимала участие в апробации ни по одному предмету. </w:t>
      </w:r>
      <w:r w:rsidR="009746F5" w:rsidRPr="009746F5">
        <w:rPr>
          <w:rFonts w:ascii="Times New Roman" w:hAnsi="Times New Roman" w:cs="Times New Roman"/>
          <w:sz w:val="24"/>
          <w:szCs w:val="24"/>
        </w:rPr>
        <w:t xml:space="preserve">МБОУ «СШ </w:t>
      </w:r>
      <w:r w:rsidRPr="009746F5">
        <w:rPr>
          <w:rFonts w:ascii="Times New Roman" w:hAnsi="Times New Roman" w:cs="Times New Roman"/>
          <w:sz w:val="24"/>
          <w:szCs w:val="24"/>
        </w:rPr>
        <w:t>№</w:t>
      </w:r>
      <w:r w:rsidR="009746F5" w:rsidRPr="009746F5">
        <w:rPr>
          <w:rFonts w:ascii="Times New Roman" w:hAnsi="Times New Roman" w:cs="Times New Roman"/>
          <w:sz w:val="24"/>
          <w:szCs w:val="24"/>
        </w:rPr>
        <w:t xml:space="preserve">4»   </w:t>
      </w:r>
      <w:r w:rsidR="009746F5">
        <w:rPr>
          <w:rFonts w:ascii="Times New Roman" w:hAnsi="Times New Roman" w:cs="Times New Roman"/>
          <w:sz w:val="24"/>
          <w:szCs w:val="24"/>
        </w:rPr>
        <w:t xml:space="preserve">г. Десногорска </w:t>
      </w:r>
      <w:r w:rsidRPr="009746F5">
        <w:rPr>
          <w:rFonts w:ascii="Times New Roman" w:hAnsi="Times New Roman" w:cs="Times New Roman"/>
          <w:sz w:val="24"/>
          <w:szCs w:val="24"/>
        </w:rPr>
        <w:t>приняла участие в апробации по 5</w:t>
      </w:r>
      <w:r w:rsidR="009746F5">
        <w:rPr>
          <w:rFonts w:ascii="Times New Roman" w:hAnsi="Times New Roman" w:cs="Times New Roman"/>
          <w:sz w:val="24"/>
          <w:szCs w:val="24"/>
        </w:rPr>
        <w:t>-</w:t>
      </w:r>
      <w:r w:rsidRPr="009746F5">
        <w:rPr>
          <w:rFonts w:ascii="Times New Roman" w:hAnsi="Times New Roman" w:cs="Times New Roman"/>
          <w:sz w:val="24"/>
          <w:szCs w:val="24"/>
        </w:rPr>
        <w:t>ти предметам.</w:t>
      </w:r>
    </w:p>
    <w:p w:rsidR="00D30CE1" w:rsidRPr="009746F5" w:rsidRDefault="0046421D" w:rsidP="009746F5">
      <w:pPr>
        <w:pStyle w:val="afffa"/>
        <w:ind w:firstLine="720"/>
        <w:jc w:val="both"/>
        <w:rPr>
          <w:rFonts w:ascii="Times New Roman" w:hAnsi="Times New Roman" w:cs="Times New Roman"/>
          <w:sz w:val="24"/>
          <w:szCs w:val="24"/>
        </w:rPr>
      </w:pPr>
      <w:r w:rsidRPr="009746F5">
        <w:rPr>
          <w:rFonts w:ascii="Times New Roman" w:hAnsi="Times New Roman" w:cs="Times New Roman"/>
          <w:sz w:val="24"/>
          <w:szCs w:val="24"/>
        </w:rPr>
        <w:t>Качество знаний ниже среднего по Смоленской области показали обучающиеся по следующим предметам и в следующих классах:</w:t>
      </w:r>
    </w:p>
    <w:p w:rsidR="00D30CE1" w:rsidRPr="009746F5" w:rsidRDefault="0046421D" w:rsidP="009746F5">
      <w:pPr>
        <w:pStyle w:val="afffa"/>
        <w:ind w:firstLine="720"/>
        <w:jc w:val="both"/>
        <w:rPr>
          <w:rFonts w:ascii="Times New Roman" w:hAnsi="Times New Roman" w:cs="Times New Roman"/>
          <w:sz w:val="24"/>
          <w:szCs w:val="24"/>
        </w:rPr>
      </w:pPr>
      <w:r w:rsidRPr="009746F5">
        <w:rPr>
          <w:rFonts w:ascii="Times New Roman" w:hAnsi="Times New Roman" w:cs="Times New Roman"/>
          <w:sz w:val="24"/>
          <w:szCs w:val="24"/>
        </w:rPr>
        <w:t>-        Русский язык (4 класс)</w:t>
      </w:r>
      <w:r w:rsidR="009746F5">
        <w:rPr>
          <w:rFonts w:ascii="Times New Roman" w:hAnsi="Times New Roman" w:cs="Times New Roman"/>
          <w:sz w:val="24"/>
          <w:szCs w:val="24"/>
        </w:rPr>
        <w:t>.</w:t>
      </w:r>
    </w:p>
    <w:p w:rsidR="00D30CE1" w:rsidRPr="009746F5" w:rsidRDefault="0046421D" w:rsidP="009746F5">
      <w:pPr>
        <w:pStyle w:val="afffa"/>
        <w:ind w:firstLine="720"/>
        <w:jc w:val="both"/>
        <w:rPr>
          <w:rFonts w:ascii="Times New Roman" w:hAnsi="Times New Roman" w:cs="Times New Roman"/>
          <w:sz w:val="24"/>
          <w:szCs w:val="24"/>
        </w:rPr>
      </w:pPr>
      <w:r w:rsidRPr="009746F5">
        <w:rPr>
          <w:rFonts w:ascii="Times New Roman" w:hAnsi="Times New Roman" w:cs="Times New Roman"/>
          <w:sz w:val="24"/>
          <w:szCs w:val="24"/>
        </w:rPr>
        <w:t>-        История (5 класс)</w:t>
      </w:r>
      <w:r w:rsidR="009746F5">
        <w:rPr>
          <w:rFonts w:ascii="Times New Roman" w:hAnsi="Times New Roman" w:cs="Times New Roman"/>
          <w:sz w:val="24"/>
          <w:szCs w:val="24"/>
        </w:rPr>
        <w:t>.</w:t>
      </w:r>
    </w:p>
    <w:p w:rsidR="00D30CE1" w:rsidRPr="009746F5" w:rsidRDefault="0046421D" w:rsidP="009746F5">
      <w:pPr>
        <w:pStyle w:val="afffa"/>
        <w:ind w:firstLine="720"/>
        <w:jc w:val="both"/>
        <w:rPr>
          <w:rFonts w:ascii="Times New Roman" w:hAnsi="Times New Roman" w:cs="Times New Roman"/>
          <w:sz w:val="24"/>
          <w:szCs w:val="24"/>
        </w:rPr>
      </w:pPr>
      <w:r w:rsidRPr="009746F5">
        <w:rPr>
          <w:rFonts w:ascii="Times New Roman" w:hAnsi="Times New Roman" w:cs="Times New Roman"/>
          <w:sz w:val="24"/>
          <w:szCs w:val="24"/>
        </w:rPr>
        <w:t>-        Биология (5 класс)</w:t>
      </w:r>
      <w:r w:rsidR="009746F5">
        <w:rPr>
          <w:rFonts w:ascii="Times New Roman" w:hAnsi="Times New Roman" w:cs="Times New Roman"/>
          <w:sz w:val="24"/>
          <w:szCs w:val="24"/>
        </w:rPr>
        <w:t>.</w:t>
      </w:r>
    </w:p>
    <w:p w:rsidR="00D30CE1" w:rsidRPr="009746F5" w:rsidRDefault="0046421D" w:rsidP="009746F5">
      <w:pPr>
        <w:pStyle w:val="afffa"/>
        <w:ind w:firstLine="720"/>
        <w:jc w:val="both"/>
        <w:rPr>
          <w:rFonts w:ascii="Times New Roman" w:hAnsi="Times New Roman" w:cs="Times New Roman"/>
          <w:sz w:val="24"/>
          <w:szCs w:val="24"/>
        </w:rPr>
      </w:pPr>
      <w:r w:rsidRPr="009746F5">
        <w:rPr>
          <w:rFonts w:ascii="Times New Roman" w:hAnsi="Times New Roman" w:cs="Times New Roman"/>
          <w:sz w:val="24"/>
          <w:szCs w:val="24"/>
        </w:rPr>
        <w:t>-        Обществознание (6 класс)</w:t>
      </w:r>
      <w:r w:rsidR="009746F5">
        <w:rPr>
          <w:rFonts w:ascii="Times New Roman" w:hAnsi="Times New Roman" w:cs="Times New Roman"/>
          <w:sz w:val="24"/>
          <w:szCs w:val="24"/>
        </w:rPr>
        <w:t>.</w:t>
      </w:r>
    </w:p>
    <w:p w:rsidR="00D30CE1" w:rsidRPr="009746F5" w:rsidRDefault="0046421D" w:rsidP="009746F5">
      <w:pPr>
        <w:pStyle w:val="afffa"/>
        <w:ind w:firstLine="720"/>
        <w:jc w:val="both"/>
        <w:rPr>
          <w:rFonts w:ascii="Times New Roman" w:hAnsi="Times New Roman" w:cs="Times New Roman"/>
          <w:sz w:val="24"/>
          <w:szCs w:val="24"/>
        </w:rPr>
      </w:pPr>
      <w:r w:rsidRPr="009746F5">
        <w:rPr>
          <w:rFonts w:ascii="Times New Roman" w:hAnsi="Times New Roman" w:cs="Times New Roman"/>
          <w:sz w:val="24"/>
          <w:szCs w:val="24"/>
        </w:rPr>
        <w:t>-        Биология (6 класс)</w:t>
      </w:r>
      <w:r w:rsidR="009746F5">
        <w:rPr>
          <w:rFonts w:ascii="Times New Roman" w:hAnsi="Times New Roman" w:cs="Times New Roman"/>
          <w:sz w:val="24"/>
          <w:szCs w:val="24"/>
        </w:rPr>
        <w:t>.</w:t>
      </w:r>
    </w:p>
    <w:p w:rsidR="00D30CE1" w:rsidRPr="009746F5" w:rsidRDefault="0046421D" w:rsidP="009746F5">
      <w:pPr>
        <w:pStyle w:val="afffa"/>
        <w:ind w:firstLine="720"/>
        <w:jc w:val="both"/>
        <w:rPr>
          <w:rFonts w:ascii="Times New Roman" w:hAnsi="Times New Roman" w:cs="Times New Roman"/>
          <w:sz w:val="24"/>
          <w:szCs w:val="24"/>
        </w:rPr>
      </w:pPr>
      <w:r w:rsidRPr="009746F5">
        <w:rPr>
          <w:rFonts w:ascii="Times New Roman" w:hAnsi="Times New Roman" w:cs="Times New Roman"/>
          <w:sz w:val="24"/>
          <w:szCs w:val="24"/>
        </w:rPr>
        <w:t>-        Иностранный язык (7 класс).</w:t>
      </w:r>
    </w:p>
    <w:p w:rsidR="00D30CE1" w:rsidRPr="00607E14" w:rsidRDefault="0046421D" w:rsidP="009746F5">
      <w:pPr>
        <w:pStyle w:val="afffa"/>
        <w:ind w:firstLine="720"/>
        <w:jc w:val="both"/>
        <w:rPr>
          <w:rFonts w:ascii="Times New Roman" w:hAnsi="Times New Roman" w:cs="Times New Roman"/>
          <w:sz w:val="24"/>
          <w:szCs w:val="24"/>
        </w:rPr>
      </w:pPr>
      <w:r w:rsidRPr="00607E14">
        <w:rPr>
          <w:rFonts w:ascii="Times New Roman" w:hAnsi="Times New Roman" w:cs="Times New Roman"/>
          <w:sz w:val="24"/>
          <w:szCs w:val="24"/>
        </w:rPr>
        <w:t>Качество знаний ниже 50% по предметам:</w:t>
      </w:r>
    </w:p>
    <w:p w:rsidR="00D30CE1" w:rsidRPr="009746F5" w:rsidRDefault="0046421D" w:rsidP="009746F5">
      <w:pPr>
        <w:pStyle w:val="afffa"/>
        <w:ind w:firstLine="720"/>
        <w:jc w:val="both"/>
        <w:rPr>
          <w:rFonts w:ascii="Times New Roman" w:hAnsi="Times New Roman" w:cs="Times New Roman"/>
          <w:sz w:val="24"/>
          <w:szCs w:val="24"/>
        </w:rPr>
      </w:pPr>
      <w:r w:rsidRPr="009746F5">
        <w:rPr>
          <w:rFonts w:ascii="Times New Roman" w:hAnsi="Times New Roman" w:cs="Times New Roman"/>
          <w:sz w:val="24"/>
          <w:szCs w:val="24"/>
        </w:rPr>
        <w:t>-        История (5 класс)</w:t>
      </w:r>
      <w:r w:rsidR="009746F5">
        <w:rPr>
          <w:rFonts w:ascii="Times New Roman" w:hAnsi="Times New Roman" w:cs="Times New Roman"/>
          <w:sz w:val="24"/>
          <w:szCs w:val="24"/>
        </w:rPr>
        <w:t>.</w:t>
      </w:r>
    </w:p>
    <w:p w:rsidR="00D30CE1" w:rsidRPr="009746F5" w:rsidRDefault="0046421D" w:rsidP="009746F5">
      <w:pPr>
        <w:pStyle w:val="afffa"/>
        <w:ind w:firstLine="720"/>
        <w:jc w:val="both"/>
        <w:rPr>
          <w:rFonts w:ascii="Times New Roman" w:hAnsi="Times New Roman" w:cs="Times New Roman"/>
          <w:sz w:val="24"/>
          <w:szCs w:val="24"/>
        </w:rPr>
      </w:pPr>
      <w:r w:rsidRPr="009746F5">
        <w:rPr>
          <w:rFonts w:ascii="Times New Roman" w:hAnsi="Times New Roman" w:cs="Times New Roman"/>
          <w:sz w:val="24"/>
          <w:szCs w:val="24"/>
        </w:rPr>
        <w:t>-        Биология (5 класс)</w:t>
      </w:r>
      <w:r w:rsidR="009746F5">
        <w:rPr>
          <w:rFonts w:ascii="Times New Roman" w:hAnsi="Times New Roman" w:cs="Times New Roman"/>
          <w:sz w:val="24"/>
          <w:szCs w:val="24"/>
        </w:rPr>
        <w:t>.</w:t>
      </w:r>
    </w:p>
    <w:p w:rsidR="00D30CE1" w:rsidRPr="009746F5" w:rsidRDefault="0046421D" w:rsidP="009746F5">
      <w:pPr>
        <w:pStyle w:val="afffa"/>
        <w:ind w:firstLine="720"/>
        <w:jc w:val="both"/>
        <w:rPr>
          <w:rFonts w:ascii="Times New Roman" w:hAnsi="Times New Roman" w:cs="Times New Roman"/>
          <w:sz w:val="24"/>
          <w:szCs w:val="24"/>
        </w:rPr>
      </w:pPr>
      <w:r w:rsidRPr="009746F5">
        <w:rPr>
          <w:rFonts w:ascii="Times New Roman" w:hAnsi="Times New Roman" w:cs="Times New Roman"/>
          <w:sz w:val="24"/>
          <w:szCs w:val="24"/>
        </w:rPr>
        <w:t>-        Обществознание (6 класс)</w:t>
      </w:r>
      <w:r w:rsidR="009746F5">
        <w:rPr>
          <w:rFonts w:ascii="Times New Roman" w:hAnsi="Times New Roman" w:cs="Times New Roman"/>
          <w:sz w:val="24"/>
          <w:szCs w:val="24"/>
        </w:rPr>
        <w:t>.</w:t>
      </w:r>
    </w:p>
    <w:p w:rsidR="00D30CE1" w:rsidRPr="00607E14" w:rsidRDefault="0046421D" w:rsidP="009746F5">
      <w:pPr>
        <w:pStyle w:val="afffa"/>
        <w:ind w:firstLine="720"/>
        <w:jc w:val="both"/>
        <w:rPr>
          <w:rFonts w:ascii="Times New Roman" w:hAnsi="Times New Roman" w:cs="Times New Roman"/>
          <w:sz w:val="24"/>
          <w:szCs w:val="24"/>
        </w:rPr>
      </w:pPr>
      <w:r w:rsidRPr="00607E14">
        <w:rPr>
          <w:rFonts w:ascii="Times New Roman" w:hAnsi="Times New Roman" w:cs="Times New Roman"/>
          <w:sz w:val="24"/>
          <w:szCs w:val="24"/>
        </w:rPr>
        <w:t>Причины:</w:t>
      </w:r>
    </w:p>
    <w:p w:rsidR="00D30CE1" w:rsidRPr="009746F5" w:rsidRDefault="0046421D" w:rsidP="009746F5">
      <w:pPr>
        <w:pStyle w:val="afffa"/>
        <w:ind w:firstLine="720"/>
        <w:jc w:val="both"/>
        <w:rPr>
          <w:rFonts w:ascii="Times New Roman" w:hAnsi="Times New Roman" w:cs="Times New Roman"/>
          <w:sz w:val="24"/>
          <w:szCs w:val="24"/>
        </w:rPr>
      </w:pPr>
      <w:r w:rsidRPr="00607E14">
        <w:rPr>
          <w:rFonts w:ascii="Times New Roman" w:hAnsi="Times New Roman" w:cs="Times New Roman"/>
          <w:sz w:val="24"/>
          <w:szCs w:val="24"/>
        </w:rPr>
        <w:t>-        недостаточная</w:t>
      </w:r>
      <w:r w:rsidRPr="009746F5">
        <w:rPr>
          <w:rFonts w:ascii="Times New Roman" w:hAnsi="Times New Roman" w:cs="Times New Roman"/>
          <w:sz w:val="24"/>
          <w:szCs w:val="24"/>
        </w:rPr>
        <w:t xml:space="preserve"> работа педагога с заданиями формата ВПР</w:t>
      </w:r>
      <w:r w:rsidR="009746F5">
        <w:rPr>
          <w:rFonts w:ascii="Times New Roman" w:hAnsi="Times New Roman" w:cs="Times New Roman"/>
          <w:sz w:val="24"/>
          <w:szCs w:val="24"/>
        </w:rPr>
        <w:t>;</w:t>
      </w:r>
    </w:p>
    <w:p w:rsidR="00D30CE1" w:rsidRPr="009746F5" w:rsidRDefault="0046421D" w:rsidP="009746F5">
      <w:pPr>
        <w:pStyle w:val="afffa"/>
        <w:ind w:firstLine="720"/>
        <w:jc w:val="both"/>
        <w:rPr>
          <w:rFonts w:ascii="Times New Roman" w:hAnsi="Times New Roman" w:cs="Times New Roman"/>
          <w:sz w:val="24"/>
          <w:szCs w:val="24"/>
        </w:rPr>
      </w:pPr>
      <w:r w:rsidRPr="009746F5">
        <w:rPr>
          <w:rFonts w:ascii="Times New Roman" w:hAnsi="Times New Roman" w:cs="Times New Roman"/>
          <w:sz w:val="24"/>
          <w:szCs w:val="24"/>
        </w:rPr>
        <w:t>-        недостаточная работа с обучающимися «зоны риска».</w:t>
      </w:r>
    </w:p>
    <w:p w:rsidR="00D30CE1" w:rsidRPr="009746F5" w:rsidRDefault="0046421D" w:rsidP="009746F5">
      <w:pPr>
        <w:pStyle w:val="afffa"/>
        <w:ind w:firstLine="720"/>
        <w:jc w:val="both"/>
        <w:rPr>
          <w:rFonts w:ascii="Times New Roman" w:hAnsi="Times New Roman" w:cs="Times New Roman"/>
          <w:sz w:val="24"/>
          <w:szCs w:val="24"/>
          <w:u w:val="single"/>
        </w:rPr>
      </w:pPr>
      <w:r w:rsidRPr="00607E14">
        <w:rPr>
          <w:rFonts w:ascii="Times New Roman" w:hAnsi="Times New Roman" w:cs="Times New Roman"/>
          <w:sz w:val="24"/>
          <w:szCs w:val="24"/>
        </w:rPr>
        <w:t>Зоны риска по школам</w:t>
      </w:r>
      <w:r w:rsidRPr="009746F5">
        <w:rPr>
          <w:rFonts w:ascii="Times New Roman" w:hAnsi="Times New Roman" w:cs="Times New Roman"/>
          <w:sz w:val="24"/>
          <w:szCs w:val="24"/>
          <w:u w:val="single"/>
        </w:rPr>
        <w:t>:</w:t>
      </w:r>
    </w:p>
    <w:p w:rsidR="00D30CE1" w:rsidRPr="009746F5" w:rsidRDefault="0046421D" w:rsidP="009746F5">
      <w:pPr>
        <w:pStyle w:val="afffa"/>
        <w:ind w:firstLine="720"/>
        <w:jc w:val="both"/>
        <w:rPr>
          <w:rFonts w:ascii="Times New Roman" w:hAnsi="Times New Roman" w:cs="Times New Roman"/>
          <w:sz w:val="24"/>
          <w:szCs w:val="24"/>
        </w:rPr>
      </w:pPr>
      <w:r w:rsidRPr="009746F5">
        <w:rPr>
          <w:rFonts w:ascii="Times New Roman" w:hAnsi="Times New Roman" w:cs="Times New Roman"/>
          <w:sz w:val="24"/>
          <w:szCs w:val="24"/>
        </w:rPr>
        <w:t>-        История 5 класс (школа №1) – 77% обучающихся понизили оценку</w:t>
      </w:r>
      <w:r w:rsidR="009746F5">
        <w:rPr>
          <w:rFonts w:ascii="Times New Roman" w:hAnsi="Times New Roman" w:cs="Times New Roman"/>
          <w:sz w:val="24"/>
          <w:szCs w:val="24"/>
        </w:rPr>
        <w:t>.</w:t>
      </w:r>
    </w:p>
    <w:p w:rsidR="00D30CE1" w:rsidRPr="009746F5" w:rsidRDefault="0046421D" w:rsidP="009746F5">
      <w:pPr>
        <w:pStyle w:val="afffa"/>
        <w:ind w:firstLine="720"/>
        <w:jc w:val="both"/>
        <w:rPr>
          <w:rFonts w:ascii="Times New Roman" w:hAnsi="Times New Roman" w:cs="Times New Roman"/>
          <w:sz w:val="24"/>
          <w:szCs w:val="24"/>
        </w:rPr>
      </w:pPr>
      <w:r w:rsidRPr="009746F5">
        <w:rPr>
          <w:rFonts w:ascii="Times New Roman" w:hAnsi="Times New Roman" w:cs="Times New Roman"/>
          <w:sz w:val="24"/>
          <w:szCs w:val="24"/>
        </w:rPr>
        <w:t>-        География 6 класс (школа №3) – 86% обучающихся понизили оценку</w:t>
      </w:r>
      <w:r w:rsidR="009746F5">
        <w:rPr>
          <w:rFonts w:ascii="Times New Roman" w:hAnsi="Times New Roman" w:cs="Times New Roman"/>
          <w:sz w:val="24"/>
          <w:szCs w:val="24"/>
        </w:rPr>
        <w:t>.</w:t>
      </w:r>
    </w:p>
    <w:p w:rsidR="00D30CE1" w:rsidRPr="009746F5" w:rsidRDefault="0046421D" w:rsidP="009746F5">
      <w:pPr>
        <w:pStyle w:val="afffa"/>
        <w:ind w:firstLine="720"/>
        <w:jc w:val="both"/>
        <w:rPr>
          <w:rFonts w:ascii="Times New Roman" w:hAnsi="Times New Roman" w:cs="Times New Roman"/>
          <w:sz w:val="24"/>
          <w:szCs w:val="24"/>
        </w:rPr>
      </w:pPr>
      <w:r w:rsidRPr="009746F5">
        <w:rPr>
          <w:rFonts w:ascii="Times New Roman" w:hAnsi="Times New Roman" w:cs="Times New Roman"/>
          <w:sz w:val="24"/>
          <w:szCs w:val="24"/>
        </w:rPr>
        <w:t>-        Обществознание 6 класс (школа № 4) - 85% обучающихся понизили оценку</w:t>
      </w:r>
      <w:r w:rsidR="009746F5">
        <w:rPr>
          <w:rFonts w:ascii="Times New Roman" w:hAnsi="Times New Roman" w:cs="Times New Roman"/>
          <w:sz w:val="24"/>
          <w:szCs w:val="24"/>
        </w:rPr>
        <w:t>.</w:t>
      </w:r>
    </w:p>
    <w:p w:rsidR="00D30CE1" w:rsidRPr="009746F5" w:rsidRDefault="00560254" w:rsidP="009746F5">
      <w:pPr>
        <w:pStyle w:val="afffa"/>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6421D" w:rsidRPr="009746F5">
        <w:rPr>
          <w:rFonts w:ascii="Times New Roman" w:hAnsi="Times New Roman" w:cs="Times New Roman"/>
          <w:sz w:val="24"/>
          <w:szCs w:val="24"/>
        </w:rPr>
        <w:t>Биология 6 класс (школа №2 и школа №4) – 83% обучающихся</w:t>
      </w:r>
      <w:r w:rsidR="009746F5" w:rsidRPr="009746F5">
        <w:rPr>
          <w:rFonts w:ascii="Times New Roman" w:hAnsi="Times New Roman" w:cs="Times New Roman"/>
          <w:sz w:val="24"/>
          <w:szCs w:val="24"/>
        </w:rPr>
        <w:t>повысили оценку</w:t>
      </w:r>
      <w:r w:rsidR="0046421D" w:rsidRPr="009746F5">
        <w:rPr>
          <w:rFonts w:ascii="Times New Roman" w:hAnsi="Times New Roman" w:cs="Times New Roman"/>
          <w:sz w:val="24"/>
          <w:szCs w:val="24"/>
        </w:rPr>
        <w:t xml:space="preserve"> (школа №2), 81 % обучающихся понизили оценку (школа №4)</w:t>
      </w:r>
      <w:r w:rsidR="009746F5">
        <w:rPr>
          <w:rFonts w:ascii="Times New Roman" w:hAnsi="Times New Roman" w:cs="Times New Roman"/>
          <w:sz w:val="24"/>
          <w:szCs w:val="24"/>
        </w:rPr>
        <w:t>.</w:t>
      </w:r>
    </w:p>
    <w:p w:rsidR="00D30CE1" w:rsidRPr="009746F5" w:rsidRDefault="0046421D" w:rsidP="009746F5">
      <w:pPr>
        <w:pStyle w:val="afffa"/>
        <w:ind w:firstLine="720"/>
        <w:jc w:val="both"/>
        <w:rPr>
          <w:rFonts w:ascii="Times New Roman" w:hAnsi="Times New Roman" w:cs="Times New Roman"/>
          <w:sz w:val="24"/>
          <w:szCs w:val="24"/>
        </w:rPr>
      </w:pPr>
      <w:r w:rsidRPr="009746F5">
        <w:rPr>
          <w:rFonts w:ascii="Times New Roman" w:hAnsi="Times New Roman" w:cs="Times New Roman"/>
          <w:sz w:val="24"/>
          <w:szCs w:val="24"/>
        </w:rPr>
        <w:t>-        Иностранный язык 7 класс (школа №1) – 71% понизили оценку</w:t>
      </w:r>
      <w:r w:rsidR="009746F5">
        <w:rPr>
          <w:rFonts w:ascii="Times New Roman" w:hAnsi="Times New Roman" w:cs="Times New Roman"/>
          <w:sz w:val="24"/>
          <w:szCs w:val="24"/>
        </w:rPr>
        <w:t>.</w:t>
      </w:r>
    </w:p>
    <w:p w:rsidR="00D30CE1" w:rsidRPr="009746F5" w:rsidRDefault="0046421D" w:rsidP="009746F5">
      <w:pPr>
        <w:pStyle w:val="afffa"/>
        <w:ind w:firstLine="720"/>
        <w:jc w:val="both"/>
        <w:rPr>
          <w:rFonts w:ascii="Times New Roman" w:hAnsi="Times New Roman" w:cs="Times New Roman"/>
          <w:sz w:val="24"/>
          <w:szCs w:val="24"/>
        </w:rPr>
      </w:pPr>
      <w:r w:rsidRPr="009746F5">
        <w:rPr>
          <w:rFonts w:ascii="Times New Roman" w:hAnsi="Times New Roman" w:cs="Times New Roman"/>
          <w:sz w:val="24"/>
          <w:szCs w:val="24"/>
        </w:rPr>
        <w:t>-        Биология (7 класс) – школа № 4 – 70% обучающихся понизили оценку</w:t>
      </w:r>
      <w:r w:rsidR="009746F5">
        <w:rPr>
          <w:rFonts w:ascii="Times New Roman" w:hAnsi="Times New Roman" w:cs="Times New Roman"/>
          <w:sz w:val="24"/>
          <w:szCs w:val="24"/>
        </w:rPr>
        <w:t>.</w:t>
      </w:r>
    </w:p>
    <w:p w:rsidR="00D30CE1" w:rsidRPr="00607E14" w:rsidRDefault="0046421D" w:rsidP="009746F5">
      <w:pPr>
        <w:pStyle w:val="afffa"/>
        <w:ind w:firstLine="720"/>
        <w:jc w:val="both"/>
        <w:rPr>
          <w:rFonts w:ascii="Times New Roman" w:hAnsi="Times New Roman" w:cs="Times New Roman"/>
          <w:sz w:val="24"/>
          <w:szCs w:val="24"/>
        </w:rPr>
      </w:pPr>
      <w:r w:rsidRPr="00607E14">
        <w:rPr>
          <w:rFonts w:ascii="Times New Roman" w:hAnsi="Times New Roman" w:cs="Times New Roman"/>
          <w:sz w:val="24"/>
          <w:szCs w:val="24"/>
        </w:rPr>
        <w:t>Выводы:</w:t>
      </w:r>
    </w:p>
    <w:p w:rsidR="00D30CE1" w:rsidRPr="009746F5" w:rsidRDefault="0046421D" w:rsidP="009746F5">
      <w:pPr>
        <w:pStyle w:val="afffa"/>
        <w:ind w:firstLine="720"/>
        <w:jc w:val="both"/>
        <w:rPr>
          <w:rFonts w:ascii="Times New Roman" w:hAnsi="Times New Roman" w:cs="Times New Roman"/>
          <w:sz w:val="24"/>
          <w:szCs w:val="24"/>
        </w:rPr>
      </w:pPr>
      <w:r w:rsidRPr="009746F5">
        <w:rPr>
          <w:rFonts w:ascii="Times New Roman" w:hAnsi="Times New Roman" w:cs="Times New Roman"/>
          <w:sz w:val="24"/>
          <w:szCs w:val="24"/>
        </w:rPr>
        <w:t>-        Руководителям ОО необходимо взять на контроль преподавание предметов «зоны риска».</w:t>
      </w:r>
    </w:p>
    <w:p w:rsidR="00D30CE1" w:rsidRPr="009746F5" w:rsidRDefault="0046421D" w:rsidP="009746F5">
      <w:pPr>
        <w:pStyle w:val="afffa"/>
        <w:ind w:firstLine="720"/>
        <w:jc w:val="both"/>
        <w:rPr>
          <w:rFonts w:ascii="Times New Roman" w:hAnsi="Times New Roman" w:cs="Times New Roman"/>
          <w:sz w:val="24"/>
          <w:szCs w:val="24"/>
        </w:rPr>
      </w:pPr>
      <w:r w:rsidRPr="009746F5">
        <w:rPr>
          <w:rFonts w:ascii="Times New Roman" w:hAnsi="Times New Roman" w:cs="Times New Roman"/>
          <w:sz w:val="24"/>
          <w:szCs w:val="24"/>
        </w:rPr>
        <w:t>-        Запланировать проведение семинаров и круглых столов в рамках работы ГМО и ШМО по вопросам использования эффективных методов и технологий в рамках подготовки к ВПР.</w:t>
      </w:r>
    </w:p>
    <w:p w:rsidR="00D30CE1" w:rsidRPr="009746F5" w:rsidRDefault="0046421D" w:rsidP="009746F5">
      <w:pPr>
        <w:pStyle w:val="afffa"/>
        <w:ind w:firstLine="720"/>
        <w:jc w:val="both"/>
        <w:rPr>
          <w:rFonts w:ascii="Times New Roman" w:hAnsi="Times New Roman" w:cs="Times New Roman"/>
          <w:sz w:val="24"/>
          <w:szCs w:val="24"/>
        </w:rPr>
      </w:pPr>
      <w:r w:rsidRPr="009746F5">
        <w:rPr>
          <w:rFonts w:ascii="Times New Roman" w:hAnsi="Times New Roman" w:cs="Times New Roman"/>
          <w:sz w:val="24"/>
          <w:szCs w:val="24"/>
        </w:rPr>
        <w:t>-        Организовать индивидуальную работу с обучающимися «группы риска».</w:t>
      </w:r>
    </w:p>
    <w:p w:rsidR="00D30CE1" w:rsidRPr="009746F5" w:rsidRDefault="0046421D" w:rsidP="009746F5">
      <w:pPr>
        <w:pStyle w:val="afffa"/>
        <w:ind w:firstLine="720"/>
        <w:jc w:val="both"/>
        <w:rPr>
          <w:rFonts w:ascii="Times New Roman" w:hAnsi="Times New Roman" w:cs="Times New Roman"/>
          <w:sz w:val="24"/>
          <w:szCs w:val="24"/>
        </w:rPr>
      </w:pPr>
      <w:r w:rsidRPr="009746F5">
        <w:rPr>
          <w:rFonts w:ascii="Times New Roman" w:hAnsi="Times New Roman" w:cs="Times New Roman"/>
          <w:sz w:val="24"/>
          <w:szCs w:val="24"/>
        </w:rPr>
        <w:t>-       Взять на контроль преподавание предметов с низким процентом подтверждения оценок, полученных при проведении промежуточнойаттест</w:t>
      </w:r>
      <w:r w:rsidR="009746F5">
        <w:rPr>
          <w:rFonts w:ascii="Times New Roman" w:hAnsi="Times New Roman" w:cs="Times New Roman"/>
          <w:sz w:val="24"/>
          <w:szCs w:val="24"/>
        </w:rPr>
        <w:t>ации.</w:t>
      </w:r>
    </w:p>
    <w:p w:rsidR="00D30CE1" w:rsidRPr="009746F5" w:rsidRDefault="0046421D" w:rsidP="009746F5">
      <w:pPr>
        <w:pStyle w:val="afffa"/>
        <w:ind w:firstLine="709"/>
        <w:jc w:val="both"/>
        <w:rPr>
          <w:rFonts w:ascii="Times New Roman" w:hAnsi="Times New Roman" w:cs="Times New Roman"/>
          <w:color w:val="000000"/>
          <w:sz w:val="24"/>
          <w:szCs w:val="24"/>
        </w:rPr>
      </w:pPr>
      <w:r w:rsidRPr="009746F5">
        <w:rPr>
          <w:rFonts w:ascii="Times New Roman" w:hAnsi="Times New Roman" w:cs="Times New Roman"/>
          <w:color w:val="000000"/>
          <w:sz w:val="24"/>
          <w:szCs w:val="24"/>
        </w:rPr>
        <w:t>По результатам проведения ВПР в общеобразовательных организациях города Десногорска признаки необъективности проведения оценочных образовательных процедур не выявлены.</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9746F5">
        <w:rPr>
          <w:rFonts w:ascii="Times New Roman" w:eastAsia="Times New Roman" w:hAnsi="Times New Roman" w:cs="Times New Roman"/>
          <w:color w:val="000000"/>
          <w:sz w:val="24"/>
          <w:szCs w:val="24"/>
        </w:rPr>
        <w:t>Таким образом,</w:t>
      </w:r>
      <w:r>
        <w:rPr>
          <w:rFonts w:ascii="Times New Roman" w:eastAsia="Times New Roman" w:hAnsi="Times New Roman" w:cs="Times New Roman"/>
          <w:color w:val="000000"/>
          <w:sz w:val="24"/>
          <w:szCs w:val="24"/>
        </w:rPr>
        <w:t xml:space="preserve"> проведена большая и результативная работа, позволяющая сделать определенные выводы и выйти на проблемы </w:t>
      </w:r>
      <w:r w:rsidR="00057705">
        <w:rPr>
          <w:rFonts w:ascii="Times New Roman" w:eastAsia="Times New Roman" w:hAnsi="Times New Roman" w:cs="Times New Roman"/>
          <w:color w:val="000000"/>
          <w:sz w:val="24"/>
          <w:szCs w:val="24"/>
        </w:rPr>
        <w:t>реализации</w:t>
      </w:r>
      <w:r>
        <w:rPr>
          <w:rFonts w:ascii="Times New Roman" w:eastAsia="Times New Roman" w:hAnsi="Times New Roman" w:cs="Times New Roman"/>
          <w:color w:val="000000"/>
          <w:sz w:val="24"/>
          <w:szCs w:val="24"/>
        </w:rPr>
        <w:t xml:space="preserve"> ФГОС в общем </w:t>
      </w:r>
      <w:r w:rsidR="009746F5">
        <w:rPr>
          <w:rFonts w:ascii="Times New Roman" w:eastAsia="Times New Roman" w:hAnsi="Times New Roman" w:cs="Times New Roman"/>
          <w:color w:val="000000"/>
          <w:sz w:val="24"/>
          <w:szCs w:val="24"/>
        </w:rPr>
        <w:t>образовании и</w:t>
      </w:r>
      <w:r>
        <w:rPr>
          <w:rFonts w:ascii="Times New Roman" w:eastAsia="Times New Roman" w:hAnsi="Times New Roman" w:cs="Times New Roman"/>
          <w:color w:val="000000"/>
          <w:sz w:val="24"/>
          <w:szCs w:val="24"/>
        </w:rPr>
        <w:t xml:space="preserve"> введения новой качественной оценки образования в школах г. Десногорска. </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Эффекты реализации направления</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9746F5">
        <w:rPr>
          <w:rFonts w:ascii="Times New Roman" w:eastAsia="Times New Roman" w:hAnsi="Times New Roman" w:cs="Times New Roman"/>
          <w:color w:val="000000"/>
          <w:sz w:val="24"/>
          <w:szCs w:val="24"/>
        </w:rPr>
        <w:t>100 % п</w:t>
      </w:r>
      <w:r>
        <w:rPr>
          <w:rFonts w:ascii="Times New Roman" w:eastAsia="Times New Roman" w:hAnsi="Times New Roman" w:cs="Times New Roman"/>
          <w:color w:val="000000"/>
          <w:sz w:val="24"/>
          <w:szCs w:val="24"/>
        </w:rPr>
        <w:t>ереход на обучение по ФГОС.</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Пополнение учебными и методическими пособиями.</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Повышение квалификации педагогических кадров.</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4.Обновление учебно-производственного оборудования.</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Усиление самостоятельности школ в связи с разработкой образовательных программ.</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Внедрение внеурочной деятельности позволило усилить дополнительное образование в школе и развить у </w:t>
      </w:r>
      <w:r w:rsidR="0037620D">
        <w:rPr>
          <w:rFonts w:ascii="Times New Roman" w:eastAsia="Times New Roman" w:hAnsi="Times New Roman" w:cs="Times New Roman"/>
          <w:color w:val="000000"/>
          <w:sz w:val="24"/>
          <w:szCs w:val="24"/>
        </w:rPr>
        <w:t>обучающихся творческие</w:t>
      </w:r>
      <w:r>
        <w:rPr>
          <w:rFonts w:ascii="Times New Roman" w:eastAsia="Times New Roman" w:hAnsi="Times New Roman" w:cs="Times New Roman"/>
          <w:color w:val="000000"/>
          <w:sz w:val="24"/>
          <w:szCs w:val="24"/>
        </w:rPr>
        <w:t xml:space="preserve"> и интеллектуальные способности.</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Организованная и </w:t>
      </w:r>
      <w:r w:rsidR="0037620D">
        <w:rPr>
          <w:rFonts w:ascii="Times New Roman" w:eastAsia="Times New Roman" w:hAnsi="Times New Roman" w:cs="Times New Roman"/>
          <w:color w:val="000000"/>
          <w:sz w:val="24"/>
          <w:szCs w:val="24"/>
        </w:rPr>
        <w:t>проведенная государственная</w:t>
      </w:r>
      <w:r>
        <w:rPr>
          <w:rFonts w:ascii="Times New Roman" w:eastAsia="Times New Roman" w:hAnsi="Times New Roman" w:cs="Times New Roman"/>
          <w:color w:val="000000"/>
          <w:sz w:val="24"/>
          <w:szCs w:val="24"/>
        </w:rPr>
        <w:t xml:space="preserve"> итоговая а</w:t>
      </w:r>
      <w:r w:rsidR="009746F5">
        <w:rPr>
          <w:rFonts w:ascii="Times New Roman" w:eastAsia="Times New Roman" w:hAnsi="Times New Roman" w:cs="Times New Roman"/>
          <w:color w:val="000000"/>
          <w:sz w:val="24"/>
          <w:szCs w:val="24"/>
        </w:rPr>
        <w:t>ттестация выпускников 9-х и 11-</w:t>
      </w:r>
      <w:r>
        <w:rPr>
          <w:rFonts w:ascii="Times New Roman" w:eastAsia="Times New Roman" w:hAnsi="Times New Roman" w:cs="Times New Roman"/>
          <w:color w:val="000000"/>
          <w:sz w:val="24"/>
          <w:szCs w:val="24"/>
        </w:rPr>
        <w:t xml:space="preserve">х классов в новых условиях позволила выйти на </w:t>
      </w:r>
      <w:r w:rsidR="00BA651D">
        <w:rPr>
          <w:rFonts w:ascii="Times New Roman" w:eastAsia="Times New Roman" w:hAnsi="Times New Roman" w:cs="Times New Roman"/>
          <w:color w:val="000000"/>
          <w:sz w:val="24"/>
          <w:szCs w:val="24"/>
        </w:rPr>
        <w:t>независимую оценку</w:t>
      </w:r>
      <w:r>
        <w:rPr>
          <w:rFonts w:ascii="Times New Roman" w:eastAsia="Times New Roman" w:hAnsi="Times New Roman" w:cs="Times New Roman"/>
          <w:color w:val="000000"/>
          <w:sz w:val="24"/>
          <w:szCs w:val="24"/>
        </w:rPr>
        <w:t xml:space="preserve"> качества образования.</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Проблемные вопросы реализации направления</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1.Доукомплектование учебным оборудованием школ.</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2.Не все педагоги прошли курсовую подготовку по обучению в условиях ФГОС  (</w:t>
      </w:r>
      <w:r w:rsidR="00486091">
        <w:rPr>
          <w:rFonts w:ascii="Times New Roman" w:eastAsia="Times New Roman" w:hAnsi="Times New Roman" w:cs="Times New Roman"/>
          <w:color w:val="000000"/>
          <w:sz w:val="24"/>
          <w:szCs w:val="24"/>
        </w:rPr>
        <w:t xml:space="preserve">учителя </w:t>
      </w:r>
      <w:r>
        <w:rPr>
          <w:rFonts w:ascii="Times New Roman" w:eastAsia="Times New Roman" w:hAnsi="Times New Roman" w:cs="Times New Roman"/>
          <w:color w:val="000000"/>
          <w:sz w:val="24"/>
          <w:szCs w:val="24"/>
        </w:rPr>
        <w:t>математики, ИЗО, вновь принятые учителя начальных классов, учителя английского языка).</w:t>
      </w:r>
    </w:p>
    <w:p w:rsidR="00057705" w:rsidRDefault="00057705" w:rsidP="00057705">
      <w:pPr>
        <w:pStyle w:val="afffa"/>
        <w:ind w:firstLine="72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3. </w:t>
      </w:r>
      <w:r>
        <w:rPr>
          <w:rFonts w:ascii="Times New Roman" w:hAnsi="Times New Roman" w:cs="Times New Roman"/>
          <w:sz w:val="24"/>
          <w:szCs w:val="24"/>
        </w:rPr>
        <w:t>Обеспечить объективность проведения Всероссийских проверочных работ.</w:t>
      </w:r>
    </w:p>
    <w:p w:rsidR="00D30CE1" w:rsidRDefault="0046421D" w:rsidP="00057705">
      <w:pPr>
        <w:pStyle w:val="afffa"/>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Зада</w:t>
      </w:r>
      <w:r w:rsidR="00486091">
        <w:rPr>
          <w:rFonts w:ascii="Times New Roman" w:eastAsia="Times New Roman" w:hAnsi="Times New Roman" w:cs="Times New Roman"/>
          <w:b/>
          <w:color w:val="000000"/>
          <w:sz w:val="24"/>
          <w:szCs w:val="24"/>
        </w:rPr>
        <w:t xml:space="preserve">чи и основные мероприятия на </w:t>
      </w:r>
      <w:r w:rsidR="00BA651D">
        <w:rPr>
          <w:rFonts w:ascii="Times New Roman" w:eastAsia="Times New Roman" w:hAnsi="Times New Roman" w:cs="Times New Roman"/>
          <w:b/>
          <w:color w:val="000000"/>
          <w:sz w:val="24"/>
          <w:szCs w:val="24"/>
        </w:rPr>
        <w:t>2020 год</w:t>
      </w:r>
      <w:r>
        <w:rPr>
          <w:rFonts w:ascii="Times New Roman" w:eastAsia="Times New Roman" w:hAnsi="Times New Roman" w:cs="Times New Roman"/>
          <w:b/>
          <w:color w:val="000000"/>
          <w:sz w:val="24"/>
          <w:szCs w:val="24"/>
        </w:rPr>
        <w:t xml:space="preserve"> по реализации направления</w:t>
      </w:r>
    </w:p>
    <w:p w:rsidR="00D30CE1" w:rsidRDefault="0046421D">
      <w:pPr>
        <w:pStyle w:val="1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Совершенствование информационного образовательного пространства, содержания и технологий образования.</w:t>
      </w:r>
    </w:p>
    <w:p w:rsidR="00D30CE1" w:rsidRDefault="0046421D">
      <w:pPr>
        <w:pStyle w:val="1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Развитие системы обеспечения качества образовательных услуг.</w:t>
      </w:r>
    </w:p>
    <w:p w:rsidR="00D30CE1" w:rsidRDefault="0046421D">
      <w:pPr>
        <w:pStyle w:val="1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Обеспечение методической поддержки процесса цифровизации</w:t>
      </w:r>
      <w:r w:rsidR="00486091">
        <w:rPr>
          <w:rFonts w:ascii="Times New Roman" w:eastAsia="Times New Roman" w:hAnsi="Times New Roman" w:cs="Times New Roman"/>
          <w:sz w:val="24"/>
          <w:szCs w:val="24"/>
        </w:rPr>
        <w:t xml:space="preserve"> в образовательных учреждениях.</w:t>
      </w:r>
    </w:p>
    <w:p w:rsidR="00D30CE1" w:rsidRDefault="0046421D">
      <w:pPr>
        <w:pStyle w:val="1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Автоматизация организационно-распорядительной деятельности образовательных организаций с внедрением новых сетевых технологий, повышение эффективности управления.</w:t>
      </w:r>
    </w:p>
    <w:p w:rsidR="00D30CE1" w:rsidRDefault="0046421D">
      <w:pPr>
        <w:pStyle w:val="1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Расширение использования информационных технологий для непрерывного профессионального образования педагогов и оптимизации учебного процесса.</w:t>
      </w:r>
    </w:p>
    <w:p w:rsidR="00D30CE1" w:rsidRDefault="0046421D">
      <w:pPr>
        <w:pStyle w:val="1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Обеспечение условий для формирования информационной культуры обучающихся. </w:t>
      </w:r>
    </w:p>
    <w:p w:rsidR="00D30CE1" w:rsidRDefault="0046421D">
      <w:pPr>
        <w:pStyle w:val="10"/>
        <w:numPr>
          <w:ilvl w:val="0"/>
          <w:numId w:val="1"/>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Продолжить повышение квалификации педагогических кадров в соответствии с требованиями ФГОС.</w:t>
      </w:r>
    </w:p>
    <w:p w:rsidR="00D30CE1" w:rsidRDefault="0046421D">
      <w:pPr>
        <w:pStyle w:val="10"/>
        <w:numPr>
          <w:ilvl w:val="0"/>
          <w:numId w:val="1"/>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участия педагогов школ в конференциях, семинарах в условиях реализации требований ФГОС.</w:t>
      </w:r>
    </w:p>
    <w:p w:rsidR="00607E14" w:rsidRDefault="00607E14" w:rsidP="00607E14">
      <w:pPr>
        <w:pStyle w:val="1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D30CE1" w:rsidRDefault="0046421D" w:rsidP="00BF22FA">
      <w:pPr>
        <w:pStyle w:val="10"/>
        <w:numPr>
          <w:ilvl w:val="0"/>
          <w:numId w:val="47"/>
        </w:numPr>
        <w:pBdr>
          <w:top w:val="nil"/>
          <w:left w:val="nil"/>
          <w:bottom w:val="nil"/>
          <w:right w:val="nil"/>
          <w:between w:val="nil"/>
        </w:pBdr>
        <w:spacing w:after="0" w:line="240" w:lineRule="auto"/>
        <w:jc w:val="both"/>
        <w:rPr>
          <w:color w:val="000000"/>
        </w:rPr>
      </w:pPr>
      <w:r>
        <w:rPr>
          <w:rFonts w:ascii="Times New Roman" w:eastAsia="Times New Roman" w:hAnsi="Times New Roman" w:cs="Times New Roman"/>
          <w:b/>
          <w:color w:val="000000"/>
          <w:sz w:val="24"/>
          <w:szCs w:val="24"/>
        </w:rPr>
        <w:lastRenderedPageBreak/>
        <w:t>Развитие системы поддержки талантливых детей</w:t>
      </w:r>
    </w:p>
    <w:p w:rsidR="00D30CE1" w:rsidRDefault="00D30CE1">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работе Комитета по образованию и общеобразовательных учреждений приоритетным остается работа с одаренными детьми.</w:t>
      </w:r>
    </w:p>
    <w:p w:rsidR="00ED19F8" w:rsidRDefault="00ED19F8" w:rsidP="00ED19F8">
      <w:pPr>
        <w:pStyle w:val="afffa"/>
        <w:ind w:firstLine="709"/>
        <w:jc w:val="both"/>
        <w:rPr>
          <w:rFonts w:ascii="Times New Roman" w:hAnsi="Times New Roman" w:cs="Times New Roman"/>
          <w:sz w:val="24"/>
          <w:szCs w:val="24"/>
        </w:rPr>
      </w:pPr>
      <w:r>
        <w:rPr>
          <w:rFonts w:ascii="Times New Roman" w:hAnsi="Times New Roman" w:cs="Times New Roman"/>
          <w:sz w:val="24"/>
          <w:szCs w:val="24"/>
        </w:rPr>
        <w:t>В 2019-2020</w:t>
      </w:r>
      <w:r w:rsidRPr="001B5D9E">
        <w:rPr>
          <w:rFonts w:ascii="Times New Roman" w:hAnsi="Times New Roman" w:cs="Times New Roman"/>
          <w:sz w:val="24"/>
          <w:szCs w:val="24"/>
        </w:rPr>
        <w:t xml:space="preserve"> учебном году обучающиеся общеобразовательных организаций г. Десногорска приняли участие в муниципальном этапе всероссийской олимпиады школьников </w:t>
      </w:r>
      <w:r>
        <w:rPr>
          <w:rFonts w:ascii="Times New Roman" w:hAnsi="Times New Roman" w:cs="Times New Roman"/>
          <w:sz w:val="24"/>
          <w:szCs w:val="24"/>
        </w:rPr>
        <w:t>по 15</w:t>
      </w:r>
      <w:r w:rsidRPr="001B5D9E">
        <w:rPr>
          <w:rFonts w:ascii="Times New Roman" w:hAnsi="Times New Roman" w:cs="Times New Roman"/>
          <w:sz w:val="24"/>
          <w:szCs w:val="24"/>
        </w:rPr>
        <w:t xml:space="preserve"> общеобразовательным предметам из 2</w:t>
      </w:r>
      <w:r>
        <w:rPr>
          <w:rFonts w:ascii="Times New Roman" w:hAnsi="Times New Roman" w:cs="Times New Roman"/>
          <w:sz w:val="24"/>
          <w:szCs w:val="24"/>
        </w:rPr>
        <w:t>1 предложенных, что составляет 71</w:t>
      </w:r>
      <w:r w:rsidRPr="001B5D9E">
        <w:rPr>
          <w:rFonts w:ascii="Times New Roman" w:hAnsi="Times New Roman" w:cs="Times New Roman"/>
          <w:sz w:val="24"/>
          <w:szCs w:val="24"/>
        </w:rPr>
        <w:t xml:space="preserve"> %. Не были заявлены участники на пред</w:t>
      </w:r>
      <w:r>
        <w:rPr>
          <w:rFonts w:ascii="Times New Roman" w:hAnsi="Times New Roman" w:cs="Times New Roman"/>
          <w:sz w:val="24"/>
          <w:szCs w:val="24"/>
        </w:rPr>
        <w:t xml:space="preserve">метные олимпиады по астрономии, немецкому языку,   </w:t>
      </w:r>
      <w:r w:rsidRPr="001B5D9E">
        <w:rPr>
          <w:rFonts w:ascii="Times New Roman" w:hAnsi="Times New Roman" w:cs="Times New Roman"/>
          <w:sz w:val="24"/>
          <w:szCs w:val="24"/>
        </w:rPr>
        <w:t xml:space="preserve">французскому языку, </w:t>
      </w:r>
      <w:r>
        <w:rPr>
          <w:rFonts w:ascii="Times New Roman" w:hAnsi="Times New Roman" w:cs="Times New Roman"/>
          <w:sz w:val="24"/>
          <w:szCs w:val="24"/>
        </w:rPr>
        <w:t>МХК, экологии.</w:t>
      </w:r>
    </w:p>
    <w:p w:rsidR="00ED19F8" w:rsidRPr="001B5D9E" w:rsidRDefault="00ED19F8" w:rsidP="00ED19F8">
      <w:pPr>
        <w:pStyle w:val="afffa"/>
        <w:ind w:firstLine="709"/>
        <w:jc w:val="both"/>
        <w:rPr>
          <w:rFonts w:ascii="Times New Roman" w:hAnsi="Times New Roman" w:cs="Times New Roman"/>
          <w:sz w:val="24"/>
          <w:szCs w:val="24"/>
        </w:rPr>
      </w:pPr>
      <w:r w:rsidRPr="001B5D9E">
        <w:rPr>
          <w:rFonts w:ascii="Times New Roman" w:hAnsi="Times New Roman" w:cs="Times New Roman"/>
          <w:sz w:val="24"/>
          <w:szCs w:val="24"/>
        </w:rPr>
        <w:t xml:space="preserve">Всего в муниципальном этапе приняли участие </w:t>
      </w:r>
      <w:r>
        <w:rPr>
          <w:rFonts w:ascii="Times New Roman" w:hAnsi="Times New Roman" w:cs="Times New Roman"/>
          <w:sz w:val="24"/>
          <w:szCs w:val="24"/>
        </w:rPr>
        <w:t>372 обучающих</w:t>
      </w:r>
      <w:r w:rsidRPr="001B5D9E">
        <w:rPr>
          <w:rFonts w:ascii="Times New Roman" w:hAnsi="Times New Roman" w:cs="Times New Roman"/>
          <w:sz w:val="24"/>
          <w:szCs w:val="24"/>
        </w:rPr>
        <w:t xml:space="preserve">ся – победители и призеры школьного этапа всероссийской олимпиады школьников. </w:t>
      </w:r>
      <w:r>
        <w:rPr>
          <w:rFonts w:ascii="Times New Roman" w:hAnsi="Times New Roman" w:cs="Times New Roman"/>
          <w:sz w:val="24"/>
          <w:szCs w:val="24"/>
        </w:rPr>
        <w:t>По сравнению с предыдущим годом к</w:t>
      </w:r>
      <w:r w:rsidRPr="001B5D9E">
        <w:rPr>
          <w:rFonts w:ascii="Times New Roman" w:hAnsi="Times New Roman" w:cs="Times New Roman"/>
          <w:sz w:val="24"/>
          <w:szCs w:val="24"/>
        </w:rPr>
        <w:t>оличество участников муниципального этапа у</w:t>
      </w:r>
      <w:r>
        <w:rPr>
          <w:rFonts w:ascii="Times New Roman" w:hAnsi="Times New Roman" w:cs="Times New Roman"/>
          <w:sz w:val="24"/>
          <w:szCs w:val="24"/>
        </w:rPr>
        <w:t xml:space="preserve">величилось на 3 </w:t>
      </w:r>
      <w:r w:rsidRPr="001B5D9E">
        <w:rPr>
          <w:rFonts w:ascii="Times New Roman" w:hAnsi="Times New Roman" w:cs="Times New Roman"/>
          <w:sz w:val="24"/>
          <w:szCs w:val="24"/>
        </w:rPr>
        <w:t>человек</w:t>
      </w:r>
      <w:r>
        <w:rPr>
          <w:rFonts w:ascii="Times New Roman" w:hAnsi="Times New Roman" w:cs="Times New Roman"/>
          <w:sz w:val="24"/>
          <w:szCs w:val="24"/>
        </w:rPr>
        <w:t>а</w:t>
      </w:r>
      <w:r w:rsidRPr="001B5D9E">
        <w:rPr>
          <w:rFonts w:ascii="Times New Roman" w:hAnsi="Times New Roman" w:cs="Times New Roman"/>
          <w:sz w:val="24"/>
          <w:szCs w:val="24"/>
        </w:rPr>
        <w:t xml:space="preserve">. </w:t>
      </w:r>
    </w:p>
    <w:p w:rsidR="00D30CE1" w:rsidRDefault="00D30CE1">
      <w:pPr>
        <w:pStyle w:val="10"/>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rsidR="00D30CE1" w:rsidRDefault="00ED19F8">
      <w:pPr>
        <w:pStyle w:val="10"/>
        <w:pBdr>
          <w:top w:val="nil"/>
          <w:left w:val="nil"/>
          <w:bottom w:val="nil"/>
          <w:right w:val="nil"/>
          <w:between w:val="nil"/>
        </w:pBdr>
        <w:spacing w:after="0" w:line="240" w:lineRule="auto"/>
        <w:rPr>
          <w:rFonts w:ascii="Times New Roman" w:eastAsia="Times New Roman" w:hAnsi="Times New Roman" w:cs="Times New Roman"/>
          <w:i/>
          <w:noProof/>
          <w:color w:val="000000"/>
          <w:sz w:val="24"/>
          <w:szCs w:val="24"/>
        </w:rPr>
      </w:pPr>
      <w:r w:rsidRPr="00ED19F8">
        <w:rPr>
          <w:rFonts w:ascii="Times New Roman" w:eastAsia="Times New Roman" w:hAnsi="Times New Roman" w:cs="Times New Roman"/>
          <w:i/>
          <w:noProof/>
          <w:color w:val="000000"/>
          <w:sz w:val="24"/>
          <w:szCs w:val="24"/>
        </w:rPr>
        <w:drawing>
          <wp:inline distT="0" distB="0" distL="0" distR="0">
            <wp:extent cx="5474665" cy="2991917"/>
            <wp:effectExtent l="19050" t="0" r="11735" b="0"/>
            <wp:docPr id="2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D19F8" w:rsidRDefault="00ED19F8">
      <w:pPr>
        <w:pStyle w:val="10"/>
        <w:pBdr>
          <w:top w:val="nil"/>
          <w:left w:val="nil"/>
          <w:bottom w:val="nil"/>
          <w:right w:val="nil"/>
          <w:between w:val="nil"/>
        </w:pBdr>
        <w:spacing w:after="0" w:line="240" w:lineRule="auto"/>
        <w:rPr>
          <w:rFonts w:ascii="Times New Roman" w:eastAsia="Times New Roman" w:hAnsi="Times New Roman" w:cs="Times New Roman"/>
          <w:i/>
          <w:noProof/>
          <w:color w:val="000000"/>
          <w:sz w:val="24"/>
          <w:szCs w:val="24"/>
        </w:rPr>
      </w:pPr>
    </w:p>
    <w:p w:rsidR="00ED19F8" w:rsidRDefault="00ED19F8">
      <w:pPr>
        <w:pStyle w:val="10"/>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rsidR="00FF2961" w:rsidRPr="00AC61AD" w:rsidRDefault="00FF2961" w:rsidP="00FF2961">
      <w:pPr>
        <w:pStyle w:val="afffa"/>
        <w:jc w:val="center"/>
        <w:rPr>
          <w:rFonts w:ascii="Times New Roman" w:hAnsi="Times New Roman" w:cs="Times New Roman"/>
          <w:b/>
          <w:sz w:val="24"/>
          <w:szCs w:val="24"/>
        </w:rPr>
      </w:pPr>
      <w:r w:rsidRPr="00AC61AD">
        <w:rPr>
          <w:rFonts w:ascii="Times New Roman" w:hAnsi="Times New Roman" w:cs="Times New Roman"/>
          <w:b/>
          <w:sz w:val="24"/>
          <w:szCs w:val="24"/>
        </w:rPr>
        <w:t xml:space="preserve">Количество участников муниципального этапа </w:t>
      </w:r>
    </w:p>
    <w:p w:rsidR="00FF2961" w:rsidRPr="00486965" w:rsidRDefault="00FF2961" w:rsidP="00FF2961">
      <w:pPr>
        <w:pStyle w:val="afffa"/>
        <w:jc w:val="center"/>
        <w:rPr>
          <w:rFonts w:ascii="Times New Roman" w:hAnsi="Times New Roman" w:cs="Times New Roman"/>
          <w:b/>
          <w:sz w:val="24"/>
          <w:szCs w:val="24"/>
        </w:rPr>
      </w:pPr>
      <w:r w:rsidRPr="00AC61AD">
        <w:rPr>
          <w:rFonts w:ascii="Times New Roman" w:hAnsi="Times New Roman" w:cs="Times New Roman"/>
          <w:b/>
          <w:sz w:val="24"/>
          <w:szCs w:val="24"/>
        </w:rPr>
        <w:t>по общеобразовательным предметам и по классам</w:t>
      </w:r>
      <w:r w:rsidRPr="00486965">
        <w:rPr>
          <w:rFonts w:ascii="Times New Roman" w:hAnsi="Times New Roman" w:cs="Times New Roman"/>
          <w:b/>
          <w:sz w:val="24"/>
          <w:szCs w:val="24"/>
        </w:rPr>
        <w:t>:</w:t>
      </w:r>
    </w:p>
    <w:tbl>
      <w:tblPr>
        <w:tblStyle w:val="afffc"/>
        <w:tblW w:w="0" w:type="auto"/>
        <w:tblLook w:val="04A0"/>
      </w:tblPr>
      <w:tblGrid>
        <w:gridCol w:w="2068"/>
        <w:gridCol w:w="875"/>
        <w:gridCol w:w="1276"/>
        <w:gridCol w:w="1134"/>
        <w:gridCol w:w="851"/>
        <w:gridCol w:w="850"/>
        <w:gridCol w:w="1418"/>
      </w:tblGrid>
      <w:tr w:rsidR="00FF2961" w:rsidRPr="00607E14" w:rsidTr="0037620D">
        <w:trPr>
          <w:trHeight w:val="699"/>
        </w:trPr>
        <w:tc>
          <w:tcPr>
            <w:tcW w:w="2068" w:type="dxa"/>
          </w:tcPr>
          <w:p w:rsidR="00FF2961" w:rsidRPr="00607E14" w:rsidRDefault="00FF2961" w:rsidP="00FF2961">
            <w:pPr>
              <w:pStyle w:val="afffa"/>
              <w:rPr>
                <w:rFonts w:ascii="Times New Roman" w:hAnsi="Times New Roman" w:cs="Times New Roman"/>
                <w:sz w:val="24"/>
                <w:szCs w:val="24"/>
              </w:rPr>
            </w:pPr>
          </w:p>
        </w:tc>
        <w:tc>
          <w:tcPr>
            <w:tcW w:w="875"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7 класс</w:t>
            </w:r>
          </w:p>
        </w:tc>
        <w:tc>
          <w:tcPr>
            <w:tcW w:w="1276"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8 класс</w:t>
            </w:r>
          </w:p>
        </w:tc>
        <w:tc>
          <w:tcPr>
            <w:tcW w:w="1134"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9 класс</w:t>
            </w:r>
          </w:p>
        </w:tc>
        <w:tc>
          <w:tcPr>
            <w:tcW w:w="851"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10 класс</w:t>
            </w:r>
          </w:p>
        </w:tc>
        <w:tc>
          <w:tcPr>
            <w:tcW w:w="850"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11 класс</w:t>
            </w:r>
          </w:p>
        </w:tc>
        <w:tc>
          <w:tcPr>
            <w:tcW w:w="1418"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Итого</w:t>
            </w:r>
          </w:p>
        </w:tc>
      </w:tr>
      <w:tr w:rsidR="00FF2961" w:rsidRPr="00607E14" w:rsidTr="0037620D">
        <w:tc>
          <w:tcPr>
            <w:tcW w:w="2068" w:type="dxa"/>
          </w:tcPr>
          <w:p w:rsidR="00FF2961" w:rsidRPr="00607E14" w:rsidRDefault="00FF2961" w:rsidP="00FF2961">
            <w:pPr>
              <w:pStyle w:val="afffa"/>
              <w:rPr>
                <w:rFonts w:ascii="Times New Roman" w:hAnsi="Times New Roman" w:cs="Times New Roman"/>
                <w:sz w:val="24"/>
                <w:szCs w:val="24"/>
              </w:rPr>
            </w:pPr>
            <w:r w:rsidRPr="00607E14">
              <w:rPr>
                <w:rFonts w:ascii="Times New Roman" w:hAnsi="Times New Roman" w:cs="Times New Roman"/>
                <w:sz w:val="24"/>
                <w:szCs w:val="24"/>
              </w:rPr>
              <w:t>Математика</w:t>
            </w:r>
          </w:p>
        </w:tc>
        <w:tc>
          <w:tcPr>
            <w:tcW w:w="875"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15</w:t>
            </w:r>
          </w:p>
        </w:tc>
        <w:tc>
          <w:tcPr>
            <w:tcW w:w="1276"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9</w:t>
            </w:r>
          </w:p>
        </w:tc>
        <w:tc>
          <w:tcPr>
            <w:tcW w:w="1134"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7</w:t>
            </w:r>
          </w:p>
        </w:tc>
        <w:tc>
          <w:tcPr>
            <w:tcW w:w="851"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7</w:t>
            </w:r>
          </w:p>
        </w:tc>
        <w:tc>
          <w:tcPr>
            <w:tcW w:w="850"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5</w:t>
            </w:r>
          </w:p>
        </w:tc>
        <w:tc>
          <w:tcPr>
            <w:tcW w:w="1418"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43</w:t>
            </w:r>
          </w:p>
        </w:tc>
      </w:tr>
      <w:tr w:rsidR="00FF2961" w:rsidRPr="00607E14" w:rsidTr="0037620D">
        <w:tc>
          <w:tcPr>
            <w:tcW w:w="2068" w:type="dxa"/>
          </w:tcPr>
          <w:p w:rsidR="00FF2961" w:rsidRPr="00607E14" w:rsidRDefault="00FF2961" w:rsidP="00FF2961">
            <w:pPr>
              <w:pStyle w:val="afffa"/>
              <w:rPr>
                <w:rFonts w:ascii="Times New Roman" w:hAnsi="Times New Roman" w:cs="Times New Roman"/>
                <w:sz w:val="24"/>
                <w:szCs w:val="24"/>
              </w:rPr>
            </w:pPr>
            <w:r w:rsidRPr="00607E14">
              <w:rPr>
                <w:rFonts w:ascii="Times New Roman" w:hAnsi="Times New Roman" w:cs="Times New Roman"/>
                <w:sz w:val="24"/>
                <w:szCs w:val="24"/>
              </w:rPr>
              <w:t>Физика</w:t>
            </w:r>
          </w:p>
        </w:tc>
        <w:tc>
          <w:tcPr>
            <w:tcW w:w="875"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0</w:t>
            </w:r>
          </w:p>
        </w:tc>
        <w:tc>
          <w:tcPr>
            <w:tcW w:w="1276"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8</w:t>
            </w:r>
          </w:p>
        </w:tc>
        <w:tc>
          <w:tcPr>
            <w:tcW w:w="1134"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4</w:t>
            </w:r>
          </w:p>
        </w:tc>
        <w:tc>
          <w:tcPr>
            <w:tcW w:w="851"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4</w:t>
            </w:r>
          </w:p>
        </w:tc>
        <w:tc>
          <w:tcPr>
            <w:tcW w:w="850"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3</w:t>
            </w:r>
          </w:p>
        </w:tc>
        <w:tc>
          <w:tcPr>
            <w:tcW w:w="1418"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19</w:t>
            </w:r>
          </w:p>
        </w:tc>
      </w:tr>
      <w:tr w:rsidR="00FF2961" w:rsidRPr="00607E14" w:rsidTr="0037620D">
        <w:tc>
          <w:tcPr>
            <w:tcW w:w="2068" w:type="dxa"/>
          </w:tcPr>
          <w:p w:rsidR="00FF2961" w:rsidRPr="00607E14" w:rsidRDefault="00FF2961" w:rsidP="00FF2961">
            <w:pPr>
              <w:pStyle w:val="afffa"/>
              <w:rPr>
                <w:rFonts w:ascii="Times New Roman" w:hAnsi="Times New Roman" w:cs="Times New Roman"/>
                <w:sz w:val="24"/>
                <w:szCs w:val="24"/>
              </w:rPr>
            </w:pPr>
            <w:r w:rsidRPr="00607E14">
              <w:rPr>
                <w:rFonts w:ascii="Times New Roman" w:hAnsi="Times New Roman" w:cs="Times New Roman"/>
                <w:sz w:val="24"/>
                <w:szCs w:val="24"/>
              </w:rPr>
              <w:t>Химия</w:t>
            </w:r>
          </w:p>
        </w:tc>
        <w:tc>
          <w:tcPr>
            <w:tcW w:w="875"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0</w:t>
            </w:r>
          </w:p>
        </w:tc>
        <w:tc>
          <w:tcPr>
            <w:tcW w:w="1276"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0</w:t>
            </w:r>
          </w:p>
        </w:tc>
        <w:tc>
          <w:tcPr>
            <w:tcW w:w="1134"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7</w:t>
            </w:r>
          </w:p>
        </w:tc>
        <w:tc>
          <w:tcPr>
            <w:tcW w:w="851"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4</w:t>
            </w:r>
          </w:p>
        </w:tc>
        <w:tc>
          <w:tcPr>
            <w:tcW w:w="850"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5</w:t>
            </w:r>
          </w:p>
        </w:tc>
        <w:tc>
          <w:tcPr>
            <w:tcW w:w="1418"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16</w:t>
            </w:r>
          </w:p>
        </w:tc>
      </w:tr>
      <w:tr w:rsidR="00FF2961" w:rsidRPr="00607E14" w:rsidTr="0037620D">
        <w:tc>
          <w:tcPr>
            <w:tcW w:w="2068" w:type="dxa"/>
          </w:tcPr>
          <w:p w:rsidR="00FF2961" w:rsidRPr="00607E14" w:rsidRDefault="00FF2961" w:rsidP="00FF2961">
            <w:pPr>
              <w:pStyle w:val="afffa"/>
              <w:rPr>
                <w:rFonts w:ascii="Times New Roman" w:hAnsi="Times New Roman" w:cs="Times New Roman"/>
                <w:sz w:val="24"/>
                <w:szCs w:val="24"/>
              </w:rPr>
            </w:pPr>
            <w:r w:rsidRPr="00607E14">
              <w:rPr>
                <w:rFonts w:ascii="Times New Roman" w:hAnsi="Times New Roman" w:cs="Times New Roman"/>
                <w:sz w:val="24"/>
                <w:szCs w:val="24"/>
              </w:rPr>
              <w:t>Биология</w:t>
            </w:r>
          </w:p>
        </w:tc>
        <w:tc>
          <w:tcPr>
            <w:tcW w:w="875"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6</w:t>
            </w:r>
          </w:p>
        </w:tc>
        <w:tc>
          <w:tcPr>
            <w:tcW w:w="1276"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10</w:t>
            </w:r>
          </w:p>
        </w:tc>
        <w:tc>
          <w:tcPr>
            <w:tcW w:w="1134"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12</w:t>
            </w:r>
          </w:p>
        </w:tc>
        <w:tc>
          <w:tcPr>
            <w:tcW w:w="851"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8</w:t>
            </w:r>
          </w:p>
        </w:tc>
        <w:tc>
          <w:tcPr>
            <w:tcW w:w="850"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5</w:t>
            </w:r>
          </w:p>
        </w:tc>
        <w:tc>
          <w:tcPr>
            <w:tcW w:w="1418"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41</w:t>
            </w:r>
          </w:p>
        </w:tc>
      </w:tr>
      <w:tr w:rsidR="00FF2961" w:rsidRPr="00607E14" w:rsidTr="0037620D">
        <w:tc>
          <w:tcPr>
            <w:tcW w:w="2068" w:type="dxa"/>
          </w:tcPr>
          <w:p w:rsidR="00FF2961" w:rsidRPr="00607E14" w:rsidRDefault="00FF2961" w:rsidP="00FF2961">
            <w:pPr>
              <w:pStyle w:val="afffa"/>
              <w:rPr>
                <w:rFonts w:ascii="Times New Roman" w:hAnsi="Times New Roman" w:cs="Times New Roman"/>
                <w:sz w:val="24"/>
                <w:szCs w:val="24"/>
              </w:rPr>
            </w:pPr>
            <w:r w:rsidRPr="00607E14">
              <w:rPr>
                <w:rFonts w:ascii="Times New Roman" w:hAnsi="Times New Roman" w:cs="Times New Roman"/>
                <w:sz w:val="24"/>
                <w:szCs w:val="24"/>
              </w:rPr>
              <w:t>География</w:t>
            </w:r>
          </w:p>
        </w:tc>
        <w:tc>
          <w:tcPr>
            <w:tcW w:w="875"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5</w:t>
            </w:r>
          </w:p>
        </w:tc>
        <w:tc>
          <w:tcPr>
            <w:tcW w:w="1276"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6</w:t>
            </w:r>
          </w:p>
        </w:tc>
        <w:tc>
          <w:tcPr>
            <w:tcW w:w="1134"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5</w:t>
            </w:r>
          </w:p>
        </w:tc>
        <w:tc>
          <w:tcPr>
            <w:tcW w:w="851"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3</w:t>
            </w:r>
          </w:p>
        </w:tc>
        <w:tc>
          <w:tcPr>
            <w:tcW w:w="850"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1</w:t>
            </w:r>
          </w:p>
        </w:tc>
        <w:tc>
          <w:tcPr>
            <w:tcW w:w="1418"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20</w:t>
            </w:r>
          </w:p>
        </w:tc>
      </w:tr>
      <w:tr w:rsidR="00FF2961" w:rsidRPr="00607E14" w:rsidTr="0037620D">
        <w:tc>
          <w:tcPr>
            <w:tcW w:w="2068" w:type="dxa"/>
          </w:tcPr>
          <w:p w:rsidR="00FF2961" w:rsidRPr="00607E14" w:rsidRDefault="00FF2961" w:rsidP="00FF2961">
            <w:pPr>
              <w:pStyle w:val="afffa"/>
              <w:rPr>
                <w:rFonts w:ascii="Times New Roman" w:hAnsi="Times New Roman" w:cs="Times New Roman"/>
                <w:sz w:val="24"/>
                <w:szCs w:val="24"/>
              </w:rPr>
            </w:pPr>
            <w:r w:rsidRPr="00607E14">
              <w:rPr>
                <w:rFonts w:ascii="Times New Roman" w:hAnsi="Times New Roman" w:cs="Times New Roman"/>
                <w:sz w:val="24"/>
                <w:szCs w:val="24"/>
              </w:rPr>
              <w:t>Право</w:t>
            </w:r>
          </w:p>
        </w:tc>
        <w:tc>
          <w:tcPr>
            <w:tcW w:w="875"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0</w:t>
            </w:r>
          </w:p>
        </w:tc>
        <w:tc>
          <w:tcPr>
            <w:tcW w:w="1276"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5</w:t>
            </w:r>
          </w:p>
        </w:tc>
        <w:tc>
          <w:tcPr>
            <w:tcW w:w="1134"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2</w:t>
            </w:r>
          </w:p>
        </w:tc>
        <w:tc>
          <w:tcPr>
            <w:tcW w:w="851"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4</w:t>
            </w:r>
          </w:p>
        </w:tc>
        <w:tc>
          <w:tcPr>
            <w:tcW w:w="850"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5</w:t>
            </w:r>
          </w:p>
        </w:tc>
        <w:tc>
          <w:tcPr>
            <w:tcW w:w="1418"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16</w:t>
            </w:r>
          </w:p>
        </w:tc>
      </w:tr>
      <w:tr w:rsidR="00FF2961" w:rsidRPr="00607E14" w:rsidTr="0037620D">
        <w:tc>
          <w:tcPr>
            <w:tcW w:w="2068" w:type="dxa"/>
          </w:tcPr>
          <w:p w:rsidR="00FF2961" w:rsidRPr="00607E14" w:rsidRDefault="00FF2961" w:rsidP="00FF2961">
            <w:pPr>
              <w:pStyle w:val="afffa"/>
              <w:rPr>
                <w:rFonts w:ascii="Times New Roman" w:hAnsi="Times New Roman" w:cs="Times New Roman"/>
                <w:sz w:val="24"/>
                <w:szCs w:val="24"/>
              </w:rPr>
            </w:pPr>
            <w:r w:rsidRPr="00607E14">
              <w:rPr>
                <w:rFonts w:ascii="Times New Roman" w:hAnsi="Times New Roman" w:cs="Times New Roman"/>
                <w:sz w:val="24"/>
                <w:szCs w:val="24"/>
              </w:rPr>
              <w:t>История</w:t>
            </w:r>
          </w:p>
        </w:tc>
        <w:tc>
          <w:tcPr>
            <w:tcW w:w="875"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5</w:t>
            </w:r>
          </w:p>
        </w:tc>
        <w:tc>
          <w:tcPr>
            <w:tcW w:w="1276"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10</w:t>
            </w:r>
          </w:p>
        </w:tc>
        <w:tc>
          <w:tcPr>
            <w:tcW w:w="1134"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1</w:t>
            </w:r>
          </w:p>
        </w:tc>
        <w:tc>
          <w:tcPr>
            <w:tcW w:w="851"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2</w:t>
            </w:r>
          </w:p>
        </w:tc>
        <w:tc>
          <w:tcPr>
            <w:tcW w:w="850"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6</w:t>
            </w:r>
          </w:p>
        </w:tc>
        <w:tc>
          <w:tcPr>
            <w:tcW w:w="1418"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24</w:t>
            </w:r>
          </w:p>
        </w:tc>
      </w:tr>
      <w:tr w:rsidR="00FF2961" w:rsidRPr="00607E14" w:rsidTr="0037620D">
        <w:tc>
          <w:tcPr>
            <w:tcW w:w="2068" w:type="dxa"/>
          </w:tcPr>
          <w:p w:rsidR="00FF2961" w:rsidRPr="00607E14" w:rsidRDefault="00BE2CA7" w:rsidP="00FF2961">
            <w:pPr>
              <w:pStyle w:val="afffa"/>
              <w:rPr>
                <w:rFonts w:ascii="Times New Roman" w:hAnsi="Times New Roman" w:cs="Times New Roman"/>
                <w:sz w:val="24"/>
                <w:szCs w:val="24"/>
              </w:rPr>
            </w:pPr>
            <w:r w:rsidRPr="00607E14">
              <w:rPr>
                <w:rFonts w:ascii="Times New Roman" w:hAnsi="Times New Roman" w:cs="Times New Roman"/>
                <w:sz w:val="24"/>
                <w:szCs w:val="24"/>
              </w:rPr>
              <w:t>Обществознание</w:t>
            </w:r>
          </w:p>
        </w:tc>
        <w:tc>
          <w:tcPr>
            <w:tcW w:w="875"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6</w:t>
            </w:r>
          </w:p>
        </w:tc>
        <w:tc>
          <w:tcPr>
            <w:tcW w:w="1276"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16</w:t>
            </w:r>
          </w:p>
        </w:tc>
        <w:tc>
          <w:tcPr>
            <w:tcW w:w="1134"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9</w:t>
            </w:r>
          </w:p>
        </w:tc>
        <w:tc>
          <w:tcPr>
            <w:tcW w:w="851"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4</w:t>
            </w:r>
          </w:p>
        </w:tc>
        <w:tc>
          <w:tcPr>
            <w:tcW w:w="850"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8</w:t>
            </w:r>
          </w:p>
        </w:tc>
        <w:tc>
          <w:tcPr>
            <w:tcW w:w="1418"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43</w:t>
            </w:r>
          </w:p>
        </w:tc>
      </w:tr>
      <w:tr w:rsidR="00FF2961" w:rsidRPr="00607E14" w:rsidTr="0037620D">
        <w:tc>
          <w:tcPr>
            <w:tcW w:w="2068" w:type="dxa"/>
          </w:tcPr>
          <w:p w:rsidR="00FF2961" w:rsidRPr="00607E14" w:rsidRDefault="00FF2961" w:rsidP="00FF2961">
            <w:pPr>
              <w:pStyle w:val="afffa"/>
              <w:rPr>
                <w:rFonts w:ascii="Times New Roman" w:hAnsi="Times New Roman" w:cs="Times New Roman"/>
                <w:sz w:val="24"/>
                <w:szCs w:val="24"/>
              </w:rPr>
            </w:pPr>
            <w:r w:rsidRPr="00607E14">
              <w:rPr>
                <w:rFonts w:ascii="Times New Roman" w:hAnsi="Times New Roman" w:cs="Times New Roman"/>
                <w:sz w:val="24"/>
                <w:szCs w:val="24"/>
              </w:rPr>
              <w:t>Английский язык</w:t>
            </w:r>
          </w:p>
        </w:tc>
        <w:tc>
          <w:tcPr>
            <w:tcW w:w="875"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4</w:t>
            </w:r>
          </w:p>
        </w:tc>
        <w:tc>
          <w:tcPr>
            <w:tcW w:w="1276"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8</w:t>
            </w:r>
          </w:p>
        </w:tc>
        <w:tc>
          <w:tcPr>
            <w:tcW w:w="1134"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6</w:t>
            </w:r>
          </w:p>
        </w:tc>
        <w:tc>
          <w:tcPr>
            <w:tcW w:w="851"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3</w:t>
            </w:r>
          </w:p>
        </w:tc>
        <w:tc>
          <w:tcPr>
            <w:tcW w:w="850"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8</w:t>
            </w:r>
          </w:p>
        </w:tc>
        <w:tc>
          <w:tcPr>
            <w:tcW w:w="1418"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29</w:t>
            </w:r>
          </w:p>
        </w:tc>
      </w:tr>
      <w:tr w:rsidR="00FF2961" w:rsidRPr="00607E14" w:rsidTr="0037620D">
        <w:tc>
          <w:tcPr>
            <w:tcW w:w="2068" w:type="dxa"/>
          </w:tcPr>
          <w:p w:rsidR="00FF2961" w:rsidRPr="00607E14" w:rsidRDefault="00FF2961" w:rsidP="00FF2961">
            <w:pPr>
              <w:pStyle w:val="afffa"/>
              <w:rPr>
                <w:rFonts w:ascii="Times New Roman" w:hAnsi="Times New Roman" w:cs="Times New Roman"/>
                <w:sz w:val="24"/>
                <w:szCs w:val="24"/>
              </w:rPr>
            </w:pPr>
            <w:r w:rsidRPr="00607E14">
              <w:rPr>
                <w:rFonts w:ascii="Times New Roman" w:hAnsi="Times New Roman" w:cs="Times New Roman"/>
                <w:sz w:val="24"/>
                <w:szCs w:val="24"/>
              </w:rPr>
              <w:t xml:space="preserve">Информатика </w:t>
            </w:r>
          </w:p>
        </w:tc>
        <w:tc>
          <w:tcPr>
            <w:tcW w:w="875"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0</w:t>
            </w:r>
          </w:p>
        </w:tc>
        <w:tc>
          <w:tcPr>
            <w:tcW w:w="1276"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0</w:t>
            </w:r>
          </w:p>
        </w:tc>
        <w:tc>
          <w:tcPr>
            <w:tcW w:w="1134"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4</w:t>
            </w:r>
          </w:p>
        </w:tc>
        <w:tc>
          <w:tcPr>
            <w:tcW w:w="851"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2</w:t>
            </w:r>
          </w:p>
        </w:tc>
        <w:tc>
          <w:tcPr>
            <w:tcW w:w="850"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0</w:t>
            </w:r>
          </w:p>
        </w:tc>
        <w:tc>
          <w:tcPr>
            <w:tcW w:w="1418"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6</w:t>
            </w:r>
          </w:p>
        </w:tc>
      </w:tr>
      <w:tr w:rsidR="00FF2961" w:rsidRPr="00607E14" w:rsidTr="0037620D">
        <w:tc>
          <w:tcPr>
            <w:tcW w:w="2068" w:type="dxa"/>
          </w:tcPr>
          <w:p w:rsidR="00FF2961" w:rsidRPr="00607E14" w:rsidRDefault="00FF2961" w:rsidP="00FF2961">
            <w:pPr>
              <w:pStyle w:val="afffa"/>
              <w:rPr>
                <w:rFonts w:ascii="Times New Roman" w:hAnsi="Times New Roman" w:cs="Times New Roman"/>
                <w:sz w:val="24"/>
                <w:szCs w:val="24"/>
              </w:rPr>
            </w:pPr>
            <w:r w:rsidRPr="00607E14">
              <w:rPr>
                <w:rFonts w:ascii="Times New Roman" w:hAnsi="Times New Roman" w:cs="Times New Roman"/>
                <w:sz w:val="24"/>
                <w:szCs w:val="24"/>
              </w:rPr>
              <w:t>ОБЖ</w:t>
            </w:r>
          </w:p>
        </w:tc>
        <w:tc>
          <w:tcPr>
            <w:tcW w:w="875"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0</w:t>
            </w:r>
          </w:p>
        </w:tc>
        <w:tc>
          <w:tcPr>
            <w:tcW w:w="1276"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2</w:t>
            </w:r>
          </w:p>
        </w:tc>
        <w:tc>
          <w:tcPr>
            <w:tcW w:w="1134"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3</w:t>
            </w:r>
          </w:p>
        </w:tc>
        <w:tc>
          <w:tcPr>
            <w:tcW w:w="851"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0</w:t>
            </w:r>
          </w:p>
        </w:tc>
        <w:tc>
          <w:tcPr>
            <w:tcW w:w="850"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3</w:t>
            </w:r>
          </w:p>
        </w:tc>
        <w:tc>
          <w:tcPr>
            <w:tcW w:w="1418"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8</w:t>
            </w:r>
          </w:p>
        </w:tc>
      </w:tr>
      <w:tr w:rsidR="00FF2961" w:rsidRPr="00607E14" w:rsidTr="0037620D">
        <w:tc>
          <w:tcPr>
            <w:tcW w:w="2068" w:type="dxa"/>
          </w:tcPr>
          <w:p w:rsidR="00FF2961" w:rsidRPr="00607E14" w:rsidRDefault="00FF2961" w:rsidP="00FF2961">
            <w:pPr>
              <w:pStyle w:val="afffa"/>
              <w:rPr>
                <w:rFonts w:ascii="Times New Roman" w:hAnsi="Times New Roman" w:cs="Times New Roman"/>
                <w:sz w:val="24"/>
                <w:szCs w:val="24"/>
              </w:rPr>
            </w:pPr>
            <w:r w:rsidRPr="00607E14">
              <w:rPr>
                <w:rFonts w:ascii="Times New Roman" w:hAnsi="Times New Roman" w:cs="Times New Roman"/>
                <w:sz w:val="24"/>
                <w:szCs w:val="24"/>
              </w:rPr>
              <w:t>Русский язык</w:t>
            </w:r>
          </w:p>
        </w:tc>
        <w:tc>
          <w:tcPr>
            <w:tcW w:w="875"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12</w:t>
            </w:r>
          </w:p>
        </w:tc>
        <w:tc>
          <w:tcPr>
            <w:tcW w:w="1276"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12</w:t>
            </w:r>
          </w:p>
        </w:tc>
        <w:tc>
          <w:tcPr>
            <w:tcW w:w="1134"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13</w:t>
            </w:r>
          </w:p>
        </w:tc>
        <w:tc>
          <w:tcPr>
            <w:tcW w:w="851"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12</w:t>
            </w:r>
          </w:p>
        </w:tc>
        <w:tc>
          <w:tcPr>
            <w:tcW w:w="850"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12</w:t>
            </w:r>
          </w:p>
        </w:tc>
        <w:tc>
          <w:tcPr>
            <w:tcW w:w="1418"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61</w:t>
            </w:r>
          </w:p>
        </w:tc>
      </w:tr>
      <w:tr w:rsidR="00FF2961" w:rsidRPr="00607E14" w:rsidTr="0037620D">
        <w:tc>
          <w:tcPr>
            <w:tcW w:w="2068" w:type="dxa"/>
          </w:tcPr>
          <w:p w:rsidR="00FF2961" w:rsidRPr="00607E14" w:rsidRDefault="00FF2961" w:rsidP="00FF2961">
            <w:pPr>
              <w:pStyle w:val="afffa"/>
              <w:rPr>
                <w:rFonts w:ascii="Times New Roman" w:hAnsi="Times New Roman" w:cs="Times New Roman"/>
                <w:sz w:val="24"/>
                <w:szCs w:val="24"/>
              </w:rPr>
            </w:pPr>
            <w:r w:rsidRPr="00607E14">
              <w:rPr>
                <w:rFonts w:ascii="Times New Roman" w:hAnsi="Times New Roman" w:cs="Times New Roman"/>
                <w:sz w:val="24"/>
                <w:szCs w:val="24"/>
              </w:rPr>
              <w:t>Литература</w:t>
            </w:r>
          </w:p>
        </w:tc>
        <w:tc>
          <w:tcPr>
            <w:tcW w:w="875"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2</w:t>
            </w:r>
          </w:p>
        </w:tc>
        <w:tc>
          <w:tcPr>
            <w:tcW w:w="1276"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5</w:t>
            </w:r>
          </w:p>
        </w:tc>
        <w:tc>
          <w:tcPr>
            <w:tcW w:w="1134"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4</w:t>
            </w:r>
          </w:p>
        </w:tc>
        <w:tc>
          <w:tcPr>
            <w:tcW w:w="851"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2</w:t>
            </w:r>
          </w:p>
        </w:tc>
        <w:tc>
          <w:tcPr>
            <w:tcW w:w="850"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2</w:t>
            </w:r>
          </w:p>
        </w:tc>
        <w:tc>
          <w:tcPr>
            <w:tcW w:w="1418"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15</w:t>
            </w:r>
          </w:p>
        </w:tc>
      </w:tr>
      <w:tr w:rsidR="00FF2961" w:rsidRPr="00607E14" w:rsidTr="0037620D">
        <w:tc>
          <w:tcPr>
            <w:tcW w:w="2068" w:type="dxa"/>
          </w:tcPr>
          <w:p w:rsidR="00FF2961" w:rsidRPr="00607E14" w:rsidRDefault="00FF2961" w:rsidP="00FF2961">
            <w:pPr>
              <w:pStyle w:val="afffa"/>
              <w:rPr>
                <w:rFonts w:ascii="Times New Roman" w:hAnsi="Times New Roman" w:cs="Times New Roman"/>
                <w:sz w:val="24"/>
                <w:szCs w:val="24"/>
              </w:rPr>
            </w:pPr>
            <w:r w:rsidRPr="00607E14">
              <w:rPr>
                <w:rFonts w:ascii="Times New Roman" w:hAnsi="Times New Roman" w:cs="Times New Roman"/>
                <w:sz w:val="24"/>
                <w:szCs w:val="24"/>
              </w:rPr>
              <w:t>Физическая  культура</w:t>
            </w:r>
          </w:p>
        </w:tc>
        <w:tc>
          <w:tcPr>
            <w:tcW w:w="875"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7</w:t>
            </w:r>
          </w:p>
        </w:tc>
        <w:tc>
          <w:tcPr>
            <w:tcW w:w="1276"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4</w:t>
            </w:r>
          </w:p>
        </w:tc>
        <w:tc>
          <w:tcPr>
            <w:tcW w:w="1134"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11</w:t>
            </w:r>
          </w:p>
        </w:tc>
        <w:tc>
          <w:tcPr>
            <w:tcW w:w="851"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2</w:t>
            </w:r>
          </w:p>
        </w:tc>
        <w:tc>
          <w:tcPr>
            <w:tcW w:w="850"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6</w:t>
            </w:r>
          </w:p>
        </w:tc>
        <w:tc>
          <w:tcPr>
            <w:tcW w:w="1418"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30</w:t>
            </w:r>
          </w:p>
        </w:tc>
      </w:tr>
      <w:tr w:rsidR="00FF2961" w:rsidRPr="00607E14" w:rsidTr="0037620D">
        <w:tc>
          <w:tcPr>
            <w:tcW w:w="2068" w:type="dxa"/>
          </w:tcPr>
          <w:p w:rsidR="00FF2961" w:rsidRPr="00607E14" w:rsidRDefault="00FF2961" w:rsidP="00FF2961">
            <w:pPr>
              <w:pStyle w:val="afffa"/>
              <w:rPr>
                <w:rFonts w:ascii="Times New Roman" w:hAnsi="Times New Roman" w:cs="Times New Roman"/>
                <w:sz w:val="24"/>
                <w:szCs w:val="24"/>
              </w:rPr>
            </w:pPr>
            <w:r w:rsidRPr="00607E14">
              <w:rPr>
                <w:rFonts w:ascii="Times New Roman" w:hAnsi="Times New Roman" w:cs="Times New Roman"/>
                <w:sz w:val="24"/>
                <w:szCs w:val="24"/>
              </w:rPr>
              <w:lastRenderedPageBreak/>
              <w:t>Экономика</w:t>
            </w:r>
          </w:p>
        </w:tc>
        <w:tc>
          <w:tcPr>
            <w:tcW w:w="875"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0</w:t>
            </w:r>
          </w:p>
        </w:tc>
        <w:tc>
          <w:tcPr>
            <w:tcW w:w="1276"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0</w:t>
            </w:r>
          </w:p>
        </w:tc>
        <w:tc>
          <w:tcPr>
            <w:tcW w:w="1134"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0</w:t>
            </w:r>
          </w:p>
        </w:tc>
        <w:tc>
          <w:tcPr>
            <w:tcW w:w="851"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0</w:t>
            </w:r>
          </w:p>
        </w:tc>
        <w:tc>
          <w:tcPr>
            <w:tcW w:w="850"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1</w:t>
            </w:r>
          </w:p>
        </w:tc>
        <w:tc>
          <w:tcPr>
            <w:tcW w:w="1418" w:type="dxa"/>
          </w:tcPr>
          <w:p w:rsidR="00FF2961" w:rsidRPr="00607E14" w:rsidRDefault="00FF2961" w:rsidP="00FF2961">
            <w:pPr>
              <w:pStyle w:val="afffa"/>
              <w:jc w:val="center"/>
              <w:rPr>
                <w:rFonts w:ascii="Times New Roman" w:hAnsi="Times New Roman" w:cs="Times New Roman"/>
                <w:sz w:val="24"/>
                <w:szCs w:val="24"/>
              </w:rPr>
            </w:pPr>
            <w:r w:rsidRPr="00607E14">
              <w:rPr>
                <w:rFonts w:ascii="Times New Roman" w:hAnsi="Times New Roman" w:cs="Times New Roman"/>
                <w:sz w:val="24"/>
                <w:szCs w:val="24"/>
              </w:rPr>
              <w:t>1</w:t>
            </w:r>
          </w:p>
        </w:tc>
      </w:tr>
      <w:tr w:rsidR="00FF2961" w:rsidRPr="00486965" w:rsidTr="0037620D">
        <w:tc>
          <w:tcPr>
            <w:tcW w:w="2068" w:type="dxa"/>
          </w:tcPr>
          <w:p w:rsidR="00FF2961" w:rsidRPr="00486965" w:rsidRDefault="00FF2961" w:rsidP="00FF2961">
            <w:pPr>
              <w:pStyle w:val="afffa"/>
              <w:rPr>
                <w:rFonts w:ascii="Times New Roman" w:hAnsi="Times New Roman" w:cs="Times New Roman"/>
                <w:b/>
                <w:sz w:val="24"/>
                <w:szCs w:val="24"/>
              </w:rPr>
            </w:pPr>
            <w:r w:rsidRPr="00486965">
              <w:rPr>
                <w:rFonts w:ascii="Times New Roman" w:hAnsi="Times New Roman" w:cs="Times New Roman"/>
                <w:b/>
                <w:sz w:val="24"/>
                <w:szCs w:val="24"/>
              </w:rPr>
              <w:t>Итого</w:t>
            </w:r>
          </w:p>
        </w:tc>
        <w:tc>
          <w:tcPr>
            <w:tcW w:w="875" w:type="dxa"/>
          </w:tcPr>
          <w:p w:rsidR="00FF2961" w:rsidRPr="00486965"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62</w:t>
            </w:r>
          </w:p>
        </w:tc>
        <w:tc>
          <w:tcPr>
            <w:tcW w:w="1276" w:type="dxa"/>
          </w:tcPr>
          <w:p w:rsidR="00FF2961" w:rsidRPr="00486965"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95</w:t>
            </w:r>
          </w:p>
        </w:tc>
        <w:tc>
          <w:tcPr>
            <w:tcW w:w="1134" w:type="dxa"/>
          </w:tcPr>
          <w:p w:rsidR="00FF2961" w:rsidRPr="00486965"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88</w:t>
            </w:r>
          </w:p>
        </w:tc>
        <w:tc>
          <w:tcPr>
            <w:tcW w:w="851" w:type="dxa"/>
          </w:tcPr>
          <w:p w:rsidR="00FF2961" w:rsidRPr="00486965"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57</w:t>
            </w:r>
          </w:p>
        </w:tc>
        <w:tc>
          <w:tcPr>
            <w:tcW w:w="850" w:type="dxa"/>
          </w:tcPr>
          <w:p w:rsidR="00FF2961" w:rsidRPr="00486965"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70</w:t>
            </w:r>
          </w:p>
        </w:tc>
        <w:tc>
          <w:tcPr>
            <w:tcW w:w="1418" w:type="dxa"/>
          </w:tcPr>
          <w:p w:rsidR="00FF2961" w:rsidRPr="00486965" w:rsidRDefault="00FF2961" w:rsidP="00FF2961">
            <w:pPr>
              <w:pStyle w:val="afffa"/>
              <w:jc w:val="center"/>
              <w:rPr>
                <w:rFonts w:ascii="Times New Roman" w:hAnsi="Times New Roman" w:cs="Times New Roman"/>
                <w:b/>
                <w:sz w:val="24"/>
                <w:szCs w:val="24"/>
              </w:rPr>
            </w:pPr>
            <w:r w:rsidRPr="00486965">
              <w:rPr>
                <w:rFonts w:ascii="Times New Roman" w:hAnsi="Times New Roman" w:cs="Times New Roman"/>
                <w:b/>
                <w:sz w:val="24"/>
                <w:szCs w:val="24"/>
              </w:rPr>
              <w:t>3</w:t>
            </w:r>
            <w:r>
              <w:rPr>
                <w:rFonts w:ascii="Times New Roman" w:hAnsi="Times New Roman" w:cs="Times New Roman"/>
                <w:b/>
                <w:sz w:val="24"/>
                <w:szCs w:val="24"/>
              </w:rPr>
              <w:t>72</w:t>
            </w:r>
          </w:p>
        </w:tc>
      </w:tr>
    </w:tbl>
    <w:p w:rsidR="00FF2961" w:rsidRDefault="00FF2961" w:rsidP="00FF2961">
      <w:pPr>
        <w:pStyle w:val="afffa"/>
        <w:ind w:firstLine="709"/>
        <w:jc w:val="both"/>
        <w:rPr>
          <w:rFonts w:ascii="Times New Roman" w:hAnsi="Times New Roman" w:cs="Times New Roman"/>
          <w:sz w:val="24"/>
          <w:szCs w:val="24"/>
        </w:rPr>
      </w:pPr>
    </w:p>
    <w:p w:rsidR="00FF2961" w:rsidRDefault="00FF2961" w:rsidP="00FF2961">
      <w:pPr>
        <w:pStyle w:val="afffa"/>
        <w:ind w:firstLine="709"/>
        <w:jc w:val="both"/>
        <w:rPr>
          <w:rFonts w:ascii="Times New Roman" w:hAnsi="Times New Roman" w:cs="Times New Roman"/>
          <w:sz w:val="24"/>
          <w:szCs w:val="24"/>
        </w:rPr>
      </w:pPr>
      <w:r>
        <w:rPr>
          <w:rFonts w:ascii="Times New Roman" w:hAnsi="Times New Roman" w:cs="Times New Roman"/>
          <w:sz w:val="24"/>
          <w:szCs w:val="24"/>
        </w:rPr>
        <w:t>Наибольшее количество учащихся приняли участие в олимпиадах по таким предметам, как русский язык, математика, обществознание, биология.</w:t>
      </w:r>
    </w:p>
    <w:p w:rsidR="00FF2961" w:rsidRDefault="00FF2961" w:rsidP="00FF2961">
      <w:pPr>
        <w:pStyle w:val="afffa"/>
        <w:rPr>
          <w:rFonts w:ascii="Times New Roman" w:hAnsi="Times New Roman" w:cs="Times New Roman"/>
          <w:sz w:val="24"/>
          <w:szCs w:val="24"/>
        </w:rPr>
      </w:pPr>
    </w:p>
    <w:p w:rsidR="00FF2961" w:rsidRDefault="00FF2961" w:rsidP="00FF2961">
      <w:pPr>
        <w:pStyle w:val="afffa"/>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089142" cy="2560320"/>
            <wp:effectExtent l="19050" t="0" r="25908" b="0"/>
            <wp:docPr id="2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F2961" w:rsidRDefault="00FF2961" w:rsidP="00FF2961">
      <w:pPr>
        <w:pStyle w:val="afffa"/>
        <w:rPr>
          <w:rFonts w:ascii="Times New Roman" w:hAnsi="Times New Roman" w:cs="Times New Roman"/>
          <w:sz w:val="24"/>
          <w:szCs w:val="24"/>
        </w:rPr>
      </w:pPr>
    </w:p>
    <w:p w:rsidR="00FF2961" w:rsidRDefault="00FF2961" w:rsidP="00FF2961">
      <w:pPr>
        <w:pStyle w:val="afffa"/>
        <w:rPr>
          <w:rFonts w:ascii="Times New Roman" w:hAnsi="Times New Roman" w:cs="Times New Roman"/>
          <w:sz w:val="24"/>
          <w:szCs w:val="24"/>
        </w:rPr>
      </w:pPr>
    </w:p>
    <w:p w:rsidR="00FF2961" w:rsidRDefault="00FF2961" w:rsidP="00FF2961">
      <w:pPr>
        <w:pStyle w:val="afffa"/>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35522" cy="2531059"/>
            <wp:effectExtent l="19050" t="0" r="27128" b="2591"/>
            <wp:docPr id="2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F2961" w:rsidRDefault="00FF2961" w:rsidP="00FF2961">
      <w:pPr>
        <w:pStyle w:val="afffa"/>
        <w:rPr>
          <w:rFonts w:ascii="Times New Roman" w:hAnsi="Times New Roman" w:cs="Times New Roman"/>
          <w:sz w:val="24"/>
          <w:szCs w:val="24"/>
        </w:rPr>
      </w:pPr>
    </w:p>
    <w:p w:rsidR="00FF2961" w:rsidRPr="00DD72E3" w:rsidRDefault="00FF2961" w:rsidP="00FF2961">
      <w:pPr>
        <w:pStyle w:val="afffa"/>
        <w:ind w:firstLine="709"/>
        <w:jc w:val="both"/>
        <w:rPr>
          <w:rFonts w:ascii="Times New Roman" w:hAnsi="Times New Roman" w:cs="Times New Roman"/>
          <w:sz w:val="24"/>
          <w:szCs w:val="24"/>
        </w:rPr>
      </w:pPr>
      <w:r w:rsidRPr="00DD72E3">
        <w:rPr>
          <w:rFonts w:ascii="Times New Roman" w:hAnsi="Times New Roman" w:cs="Times New Roman"/>
          <w:sz w:val="24"/>
          <w:szCs w:val="24"/>
        </w:rPr>
        <w:t>Увеличилось количество участников олимпиады по русскому языку, истории</w:t>
      </w:r>
      <w:r w:rsidR="0037620D">
        <w:rPr>
          <w:rFonts w:ascii="Times New Roman" w:hAnsi="Times New Roman" w:cs="Times New Roman"/>
          <w:sz w:val="24"/>
          <w:szCs w:val="24"/>
        </w:rPr>
        <w:t>, химии, английскому языку</w:t>
      </w:r>
      <w:r w:rsidRPr="00DD72E3">
        <w:rPr>
          <w:rFonts w:ascii="Times New Roman" w:hAnsi="Times New Roman" w:cs="Times New Roman"/>
          <w:sz w:val="24"/>
          <w:szCs w:val="24"/>
        </w:rPr>
        <w:t xml:space="preserve">. </w:t>
      </w:r>
    </w:p>
    <w:p w:rsidR="00FF2961" w:rsidRDefault="00FF2961" w:rsidP="00FF2961">
      <w:pPr>
        <w:pStyle w:val="afffa"/>
        <w:ind w:firstLine="709"/>
        <w:jc w:val="both"/>
        <w:rPr>
          <w:rFonts w:ascii="Times New Roman" w:hAnsi="Times New Roman" w:cs="Times New Roman"/>
          <w:sz w:val="24"/>
          <w:szCs w:val="24"/>
        </w:rPr>
      </w:pPr>
      <w:r w:rsidRPr="00DD72E3">
        <w:rPr>
          <w:rFonts w:ascii="Times New Roman" w:hAnsi="Times New Roman" w:cs="Times New Roman"/>
          <w:sz w:val="24"/>
          <w:szCs w:val="24"/>
        </w:rPr>
        <w:t xml:space="preserve">Снизилось количество участников по </w:t>
      </w:r>
      <w:r>
        <w:rPr>
          <w:rFonts w:ascii="Times New Roman" w:hAnsi="Times New Roman" w:cs="Times New Roman"/>
          <w:sz w:val="24"/>
          <w:szCs w:val="24"/>
        </w:rPr>
        <w:t>физкультуре</w:t>
      </w:r>
      <w:r w:rsidR="0037620D">
        <w:rPr>
          <w:rFonts w:ascii="Times New Roman" w:hAnsi="Times New Roman" w:cs="Times New Roman"/>
          <w:sz w:val="24"/>
          <w:szCs w:val="24"/>
        </w:rPr>
        <w:t>, биологии, праву</w:t>
      </w:r>
      <w:r>
        <w:rPr>
          <w:rFonts w:ascii="Times New Roman" w:hAnsi="Times New Roman" w:cs="Times New Roman"/>
          <w:sz w:val="24"/>
          <w:szCs w:val="24"/>
        </w:rPr>
        <w:t xml:space="preserve">. </w:t>
      </w:r>
    </w:p>
    <w:p w:rsidR="00FF2961" w:rsidRPr="00DD72E3" w:rsidRDefault="00FF2961" w:rsidP="00FF2961">
      <w:pPr>
        <w:pStyle w:val="afffa"/>
        <w:ind w:firstLine="709"/>
        <w:jc w:val="both"/>
        <w:rPr>
          <w:rFonts w:ascii="Times New Roman" w:hAnsi="Times New Roman" w:cs="Times New Roman"/>
          <w:sz w:val="24"/>
          <w:szCs w:val="24"/>
        </w:rPr>
      </w:pPr>
      <w:r>
        <w:rPr>
          <w:rFonts w:ascii="Times New Roman" w:hAnsi="Times New Roman" w:cs="Times New Roman"/>
          <w:sz w:val="24"/>
          <w:szCs w:val="24"/>
        </w:rPr>
        <w:t>Осталось на прежнем уровне количество участников олимпиады по обществознанию, математике, географии, ОБЖ, информатике и ИКТ</w:t>
      </w:r>
      <w:r w:rsidR="0037620D">
        <w:rPr>
          <w:rFonts w:ascii="Times New Roman" w:hAnsi="Times New Roman" w:cs="Times New Roman"/>
          <w:sz w:val="24"/>
          <w:szCs w:val="24"/>
        </w:rPr>
        <w:t>, литературе, экономике</w:t>
      </w:r>
      <w:r>
        <w:rPr>
          <w:rFonts w:ascii="Times New Roman" w:hAnsi="Times New Roman" w:cs="Times New Roman"/>
          <w:sz w:val="24"/>
          <w:szCs w:val="24"/>
        </w:rPr>
        <w:t xml:space="preserve">. </w:t>
      </w:r>
    </w:p>
    <w:p w:rsidR="00FF2961" w:rsidRDefault="00FF2961" w:rsidP="00FF2961">
      <w:pPr>
        <w:pStyle w:val="afffa"/>
        <w:rPr>
          <w:rFonts w:ascii="Times New Roman" w:hAnsi="Times New Roman" w:cs="Times New Roman"/>
          <w:sz w:val="24"/>
          <w:szCs w:val="24"/>
        </w:rPr>
      </w:pPr>
    </w:p>
    <w:p w:rsidR="00FF2961" w:rsidRPr="00C13A13" w:rsidRDefault="00FF2961" w:rsidP="00FF2961">
      <w:pPr>
        <w:pStyle w:val="afffa"/>
        <w:jc w:val="center"/>
        <w:rPr>
          <w:rFonts w:ascii="Times New Roman" w:hAnsi="Times New Roman" w:cs="Times New Roman"/>
          <w:b/>
          <w:sz w:val="24"/>
          <w:szCs w:val="24"/>
        </w:rPr>
      </w:pPr>
      <w:r w:rsidRPr="00C13A13">
        <w:rPr>
          <w:rFonts w:ascii="Times New Roman" w:hAnsi="Times New Roman" w:cs="Times New Roman"/>
          <w:b/>
          <w:sz w:val="24"/>
          <w:szCs w:val="24"/>
        </w:rPr>
        <w:t xml:space="preserve">Количество участников муниципального этапа </w:t>
      </w:r>
    </w:p>
    <w:p w:rsidR="00FF2961" w:rsidRPr="00C13A13" w:rsidRDefault="00FF2961" w:rsidP="00FF2961">
      <w:pPr>
        <w:pStyle w:val="afffa"/>
        <w:jc w:val="center"/>
        <w:rPr>
          <w:rFonts w:ascii="Times New Roman" w:hAnsi="Times New Roman" w:cs="Times New Roman"/>
          <w:b/>
          <w:sz w:val="24"/>
          <w:szCs w:val="24"/>
        </w:rPr>
      </w:pPr>
      <w:r w:rsidRPr="00C13A13">
        <w:rPr>
          <w:rFonts w:ascii="Times New Roman" w:hAnsi="Times New Roman" w:cs="Times New Roman"/>
          <w:b/>
          <w:sz w:val="24"/>
          <w:szCs w:val="24"/>
        </w:rPr>
        <w:t>всероссийской олимпиады школьников по школам:</w:t>
      </w:r>
    </w:p>
    <w:p w:rsidR="00FF2961" w:rsidRPr="00DD72E3" w:rsidRDefault="00FF2961" w:rsidP="00FF2961">
      <w:pPr>
        <w:pStyle w:val="afffa"/>
        <w:rPr>
          <w:rFonts w:ascii="Times New Roman" w:hAnsi="Times New Roman" w:cs="Times New Roman"/>
          <w:sz w:val="24"/>
          <w:szCs w:val="24"/>
        </w:rPr>
      </w:pPr>
    </w:p>
    <w:tbl>
      <w:tblPr>
        <w:tblStyle w:val="afffc"/>
        <w:tblW w:w="0" w:type="auto"/>
        <w:tblLook w:val="04A0"/>
      </w:tblPr>
      <w:tblGrid>
        <w:gridCol w:w="2019"/>
        <w:gridCol w:w="1625"/>
        <w:gridCol w:w="1766"/>
        <w:gridCol w:w="1472"/>
        <w:gridCol w:w="1471"/>
        <w:gridCol w:w="1472"/>
      </w:tblGrid>
      <w:tr w:rsidR="00FF2961" w:rsidTr="00FF2961">
        <w:trPr>
          <w:trHeight w:val="808"/>
        </w:trPr>
        <w:tc>
          <w:tcPr>
            <w:tcW w:w="2019" w:type="dxa"/>
          </w:tcPr>
          <w:p w:rsidR="00FF2961" w:rsidRDefault="00FF2961" w:rsidP="00FF2961">
            <w:pPr>
              <w:pStyle w:val="afffa"/>
              <w:rPr>
                <w:rFonts w:ascii="Times New Roman" w:hAnsi="Times New Roman" w:cs="Times New Roman"/>
                <w:sz w:val="24"/>
                <w:szCs w:val="24"/>
              </w:rPr>
            </w:pPr>
          </w:p>
        </w:tc>
        <w:tc>
          <w:tcPr>
            <w:tcW w:w="1625"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МБОУ</w:t>
            </w:r>
          </w:p>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«СШ № 1»</w:t>
            </w:r>
          </w:p>
        </w:tc>
        <w:tc>
          <w:tcPr>
            <w:tcW w:w="1766"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МБОУ</w:t>
            </w:r>
          </w:p>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«Средняя</w:t>
            </w:r>
          </w:p>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школа  № 2»</w:t>
            </w:r>
          </w:p>
        </w:tc>
        <w:tc>
          <w:tcPr>
            <w:tcW w:w="1472"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МБОУ «СШ № 3»</w:t>
            </w:r>
          </w:p>
        </w:tc>
        <w:tc>
          <w:tcPr>
            <w:tcW w:w="1471"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МБОУ «СШ № 4»</w:t>
            </w:r>
          </w:p>
        </w:tc>
        <w:tc>
          <w:tcPr>
            <w:tcW w:w="1472"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Итого</w:t>
            </w:r>
          </w:p>
        </w:tc>
      </w:tr>
      <w:tr w:rsidR="00FF2961" w:rsidTr="00FF2961">
        <w:trPr>
          <w:trHeight w:val="284"/>
        </w:trPr>
        <w:tc>
          <w:tcPr>
            <w:tcW w:w="2019"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Математика</w:t>
            </w:r>
          </w:p>
        </w:tc>
        <w:tc>
          <w:tcPr>
            <w:tcW w:w="1625"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15</w:t>
            </w:r>
          </w:p>
        </w:tc>
        <w:tc>
          <w:tcPr>
            <w:tcW w:w="1766"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6</w:t>
            </w:r>
          </w:p>
        </w:tc>
        <w:tc>
          <w:tcPr>
            <w:tcW w:w="1472"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11</w:t>
            </w:r>
          </w:p>
        </w:tc>
        <w:tc>
          <w:tcPr>
            <w:tcW w:w="1471"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11</w:t>
            </w:r>
          </w:p>
        </w:tc>
        <w:tc>
          <w:tcPr>
            <w:tcW w:w="1472" w:type="dxa"/>
          </w:tcPr>
          <w:p w:rsidR="00FF2961" w:rsidRPr="005C37EB"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43</w:t>
            </w:r>
          </w:p>
        </w:tc>
      </w:tr>
      <w:tr w:rsidR="00FF2961" w:rsidTr="00FF2961">
        <w:trPr>
          <w:trHeight w:val="269"/>
        </w:trPr>
        <w:tc>
          <w:tcPr>
            <w:tcW w:w="2019"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lastRenderedPageBreak/>
              <w:t>Физика</w:t>
            </w:r>
          </w:p>
        </w:tc>
        <w:tc>
          <w:tcPr>
            <w:tcW w:w="1625"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3</w:t>
            </w:r>
          </w:p>
        </w:tc>
        <w:tc>
          <w:tcPr>
            <w:tcW w:w="1766"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8</w:t>
            </w:r>
          </w:p>
        </w:tc>
        <w:tc>
          <w:tcPr>
            <w:tcW w:w="1472"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w:t>
            </w:r>
          </w:p>
        </w:tc>
        <w:tc>
          <w:tcPr>
            <w:tcW w:w="1471"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6</w:t>
            </w:r>
          </w:p>
        </w:tc>
        <w:tc>
          <w:tcPr>
            <w:tcW w:w="1472" w:type="dxa"/>
          </w:tcPr>
          <w:p w:rsidR="00FF2961" w:rsidRPr="005C37EB"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19</w:t>
            </w:r>
          </w:p>
        </w:tc>
      </w:tr>
      <w:tr w:rsidR="00FF2961" w:rsidTr="00FF2961">
        <w:trPr>
          <w:trHeight w:val="269"/>
        </w:trPr>
        <w:tc>
          <w:tcPr>
            <w:tcW w:w="2019"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Химия</w:t>
            </w:r>
          </w:p>
        </w:tc>
        <w:tc>
          <w:tcPr>
            <w:tcW w:w="1625"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766"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8</w:t>
            </w:r>
          </w:p>
        </w:tc>
        <w:tc>
          <w:tcPr>
            <w:tcW w:w="1472"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471"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8</w:t>
            </w:r>
          </w:p>
        </w:tc>
        <w:tc>
          <w:tcPr>
            <w:tcW w:w="1472" w:type="dxa"/>
          </w:tcPr>
          <w:p w:rsidR="00FF2961" w:rsidRPr="005C37EB"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16</w:t>
            </w:r>
          </w:p>
        </w:tc>
      </w:tr>
      <w:tr w:rsidR="00FF2961" w:rsidTr="00FF2961">
        <w:trPr>
          <w:trHeight w:val="269"/>
        </w:trPr>
        <w:tc>
          <w:tcPr>
            <w:tcW w:w="2019"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Биология</w:t>
            </w:r>
          </w:p>
        </w:tc>
        <w:tc>
          <w:tcPr>
            <w:tcW w:w="1625"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9</w:t>
            </w:r>
          </w:p>
        </w:tc>
        <w:tc>
          <w:tcPr>
            <w:tcW w:w="1766"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12</w:t>
            </w:r>
          </w:p>
        </w:tc>
        <w:tc>
          <w:tcPr>
            <w:tcW w:w="1472"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7</w:t>
            </w:r>
          </w:p>
        </w:tc>
        <w:tc>
          <w:tcPr>
            <w:tcW w:w="1471"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13</w:t>
            </w:r>
          </w:p>
        </w:tc>
        <w:tc>
          <w:tcPr>
            <w:tcW w:w="1472" w:type="dxa"/>
          </w:tcPr>
          <w:p w:rsidR="00FF2961" w:rsidRPr="005C37EB"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41</w:t>
            </w:r>
          </w:p>
        </w:tc>
      </w:tr>
      <w:tr w:rsidR="00FF2961" w:rsidTr="00FF2961">
        <w:trPr>
          <w:trHeight w:val="269"/>
        </w:trPr>
        <w:tc>
          <w:tcPr>
            <w:tcW w:w="2019"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География</w:t>
            </w:r>
          </w:p>
        </w:tc>
        <w:tc>
          <w:tcPr>
            <w:tcW w:w="1625"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4</w:t>
            </w:r>
          </w:p>
        </w:tc>
        <w:tc>
          <w:tcPr>
            <w:tcW w:w="1766"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7</w:t>
            </w:r>
          </w:p>
        </w:tc>
        <w:tc>
          <w:tcPr>
            <w:tcW w:w="1472"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5</w:t>
            </w:r>
          </w:p>
        </w:tc>
        <w:tc>
          <w:tcPr>
            <w:tcW w:w="1471"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4</w:t>
            </w:r>
          </w:p>
        </w:tc>
        <w:tc>
          <w:tcPr>
            <w:tcW w:w="1472" w:type="dxa"/>
          </w:tcPr>
          <w:p w:rsidR="00FF2961" w:rsidRPr="005C37EB"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20</w:t>
            </w:r>
          </w:p>
        </w:tc>
      </w:tr>
      <w:tr w:rsidR="00FF2961" w:rsidTr="00FF2961">
        <w:trPr>
          <w:trHeight w:val="269"/>
        </w:trPr>
        <w:tc>
          <w:tcPr>
            <w:tcW w:w="2019"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Право</w:t>
            </w:r>
          </w:p>
        </w:tc>
        <w:tc>
          <w:tcPr>
            <w:tcW w:w="1625"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w:t>
            </w:r>
          </w:p>
        </w:tc>
        <w:tc>
          <w:tcPr>
            <w:tcW w:w="1766"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w:t>
            </w:r>
          </w:p>
        </w:tc>
        <w:tc>
          <w:tcPr>
            <w:tcW w:w="1472"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5</w:t>
            </w:r>
          </w:p>
        </w:tc>
        <w:tc>
          <w:tcPr>
            <w:tcW w:w="1471"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7</w:t>
            </w:r>
          </w:p>
        </w:tc>
        <w:tc>
          <w:tcPr>
            <w:tcW w:w="1472" w:type="dxa"/>
          </w:tcPr>
          <w:p w:rsidR="00FF2961" w:rsidRPr="005C37EB"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16</w:t>
            </w:r>
          </w:p>
        </w:tc>
      </w:tr>
      <w:tr w:rsidR="00FF2961" w:rsidTr="00FF2961">
        <w:trPr>
          <w:trHeight w:val="269"/>
        </w:trPr>
        <w:tc>
          <w:tcPr>
            <w:tcW w:w="2019"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История</w:t>
            </w:r>
          </w:p>
        </w:tc>
        <w:tc>
          <w:tcPr>
            <w:tcW w:w="1625"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5</w:t>
            </w:r>
          </w:p>
        </w:tc>
        <w:tc>
          <w:tcPr>
            <w:tcW w:w="1766"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11</w:t>
            </w:r>
          </w:p>
        </w:tc>
        <w:tc>
          <w:tcPr>
            <w:tcW w:w="1472"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3</w:t>
            </w:r>
          </w:p>
        </w:tc>
        <w:tc>
          <w:tcPr>
            <w:tcW w:w="1471"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5</w:t>
            </w:r>
          </w:p>
        </w:tc>
        <w:tc>
          <w:tcPr>
            <w:tcW w:w="1472" w:type="dxa"/>
          </w:tcPr>
          <w:p w:rsidR="00FF2961" w:rsidRPr="005C37EB"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24</w:t>
            </w:r>
          </w:p>
        </w:tc>
      </w:tr>
      <w:tr w:rsidR="00FF2961" w:rsidTr="00FF2961">
        <w:trPr>
          <w:trHeight w:val="284"/>
        </w:trPr>
        <w:tc>
          <w:tcPr>
            <w:tcW w:w="2019" w:type="dxa"/>
          </w:tcPr>
          <w:p w:rsidR="00FF2961" w:rsidRDefault="00BE2CA7" w:rsidP="00FF2961">
            <w:pPr>
              <w:pStyle w:val="afffa"/>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625"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12</w:t>
            </w:r>
          </w:p>
        </w:tc>
        <w:tc>
          <w:tcPr>
            <w:tcW w:w="1766"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11</w:t>
            </w:r>
          </w:p>
        </w:tc>
        <w:tc>
          <w:tcPr>
            <w:tcW w:w="1472"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9</w:t>
            </w:r>
          </w:p>
        </w:tc>
        <w:tc>
          <w:tcPr>
            <w:tcW w:w="1471"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11</w:t>
            </w:r>
          </w:p>
        </w:tc>
        <w:tc>
          <w:tcPr>
            <w:tcW w:w="1472" w:type="dxa"/>
          </w:tcPr>
          <w:p w:rsidR="00FF2961" w:rsidRPr="005C37EB"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43</w:t>
            </w:r>
          </w:p>
        </w:tc>
      </w:tr>
      <w:tr w:rsidR="00FF2961" w:rsidTr="00FF2961">
        <w:trPr>
          <w:trHeight w:val="269"/>
        </w:trPr>
        <w:tc>
          <w:tcPr>
            <w:tcW w:w="2019"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625"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5</w:t>
            </w:r>
          </w:p>
        </w:tc>
        <w:tc>
          <w:tcPr>
            <w:tcW w:w="1766"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8</w:t>
            </w:r>
          </w:p>
        </w:tc>
        <w:tc>
          <w:tcPr>
            <w:tcW w:w="1472"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w:t>
            </w:r>
          </w:p>
        </w:tc>
        <w:tc>
          <w:tcPr>
            <w:tcW w:w="1471"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14</w:t>
            </w:r>
          </w:p>
        </w:tc>
        <w:tc>
          <w:tcPr>
            <w:tcW w:w="1472" w:type="dxa"/>
          </w:tcPr>
          <w:p w:rsidR="00FF2961" w:rsidRPr="005C37EB"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29</w:t>
            </w:r>
          </w:p>
        </w:tc>
      </w:tr>
      <w:tr w:rsidR="00FF2961" w:rsidTr="00FF2961">
        <w:trPr>
          <w:trHeight w:val="386"/>
        </w:trPr>
        <w:tc>
          <w:tcPr>
            <w:tcW w:w="2019"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 xml:space="preserve">Информатика </w:t>
            </w:r>
          </w:p>
        </w:tc>
        <w:tc>
          <w:tcPr>
            <w:tcW w:w="1625"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w:t>
            </w:r>
          </w:p>
        </w:tc>
        <w:tc>
          <w:tcPr>
            <w:tcW w:w="1766"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w:t>
            </w:r>
          </w:p>
        </w:tc>
        <w:tc>
          <w:tcPr>
            <w:tcW w:w="1472"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471"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3</w:t>
            </w:r>
          </w:p>
        </w:tc>
        <w:tc>
          <w:tcPr>
            <w:tcW w:w="1472" w:type="dxa"/>
          </w:tcPr>
          <w:p w:rsidR="00FF2961" w:rsidRPr="005C37EB"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6</w:t>
            </w:r>
          </w:p>
        </w:tc>
      </w:tr>
      <w:tr w:rsidR="00FF2961" w:rsidTr="00FF2961">
        <w:trPr>
          <w:trHeight w:val="269"/>
        </w:trPr>
        <w:tc>
          <w:tcPr>
            <w:tcW w:w="2019"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ОБЖ</w:t>
            </w:r>
          </w:p>
        </w:tc>
        <w:tc>
          <w:tcPr>
            <w:tcW w:w="1625"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766"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3</w:t>
            </w:r>
          </w:p>
        </w:tc>
        <w:tc>
          <w:tcPr>
            <w:tcW w:w="1472"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5</w:t>
            </w:r>
          </w:p>
        </w:tc>
        <w:tc>
          <w:tcPr>
            <w:tcW w:w="1471"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472" w:type="dxa"/>
          </w:tcPr>
          <w:p w:rsidR="00FF2961" w:rsidRPr="005C37EB"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8</w:t>
            </w:r>
          </w:p>
        </w:tc>
      </w:tr>
      <w:tr w:rsidR="00FF2961" w:rsidTr="00FF2961">
        <w:trPr>
          <w:trHeight w:val="269"/>
        </w:trPr>
        <w:tc>
          <w:tcPr>
            <w:tcW w:w="2019"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Русский язык</w:t>
            </w:r>
          </w:p>
        </w:tc>
        <w:tc>
          <w:tcPr>
            <w:tcW w:w="1625"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10</w:t>
            </w:r>
          </w:p>
        </w:tc>
        <w:tc>
          <w:tcPr>
            <w:tcW w:w="1766"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10</w:t>
            </w:r>
          </w:p>
        </w:tc>
        <w:tc>
          <w:tcPr>
            <w:tcW w:w="1472"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14</w:t>
            </w:r>
          </w:p>
        </w:tc>
        <w:tc>
          <w:tcPr>
            <w:tcW w:w="1471"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27</w:t>
            </w:r>
          </w:p>
        </w:tc>
        <w:tc>
          <w:tcPr>
            <w:tcW w:w="1472" w:type="dxa"/>
          </w:tcPr>
          <w:p w:rsidR="00FF2961" w:rsidRPr="005C37EB"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61</w:t>
            </w:r>
          </w:p>
        </w:tc>
      </w:tr>
      <w:tr w:rsidR="00FF2961" w:rsidTr="00FF2961">
        <w:trPr>
          <w:trHeight w:val="269"/>
        </w:trPr>
        <w:tc>
          <w:tcPr>
            <w:tcW w:w="2019"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Литература</w:t>
            </w:r>
          </w:p>
        </w:tc>
        <w:tc>
          <w:tcPr>
            <w:tcW w:w="1625"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5</w:t>
            </w:r>
          </w:p>
        </w:tc>
        <w:tc>
          <w:tcPr>
            <w:tcW w:w="1766"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3</w:t>
            </w:r>
          </w:p>
        </w:tc>
        <w:tc>
          <w:tcPr>
            <w:tcW w:w="1472"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471"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7</w:t>
            </w:r>
          </w:p>
        </w:tc>
        <w:tc>
          <w:tcPr>
            <w:tcW w:w="1472" w:type="dxa"/>
          </w:tcPr>
          <w:p w:rsidR="00FF2961" w:rsidRPr="005C37EB"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15</w:t>
            </w:r>
          </w:p>
        </w:tc>
      </w:tr>
      <w:tr w:rsidR="00FF2961" w:rsidTr="00FF2961">
        <w:trPr>
          <w:trHeight w:val="269"/>
        </w:trPr>
        <w:tc>
          <w:tcPr>
            <w:tcW w:w="2019" w:type="dxa"/>
          </w:tcPr>
          <w:p w:rsidR="00FF2961" w:rsidRPr="00C75CDD" w:rsidRDefault="00FF2961" w:rsidP="00FF2961">
            <w:pPr>
              <w:pStyle w:val="afffa"/>
              <w:rPr>
                <w:rFonts w:ascii="Times New Roman" w:hAnsi="Times New Roman" w:cs="Times New Roman"/>
                <w:sz w:val="24"/>
                <w:szCs w:val="24"/>
              </w:rPr>
            </w:pPr>
            <w:r w:rsidRPr="00C75CDD">
              <w:rPr>
                <w:rFonts w:ascii="Times New Roman" w:hAnsi="Times New Roman" w:cs="Times New Roman"/>
                <w:sz w:val="24"/>
                <w:szCs w:val="24"/>
              </w:rPr>
              <w:t>Физическая  культура</w:t>
            </w:r>
          </w:p>
        </w:tc>
        <w:tc>
          <w:tcPr>
            <w:tcW w:w="1625" w:type="dxa"/>
          </w:tcPr>
          <w:p w:rsidR="00FF2961" w:rsidRPr="00C75CDD"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7</w:t>
            </w:r>
          </w:p>
        </w:tc>
        <w:tc>
          <w:tcPr>
            <w:tcW w:w="1766" w:type="dxa"/>
          </w:tcPr>
          <w:p w:rsidR="00FF2961" w:rsidRPr="00C75CDD"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10</w:t>
            </w:r>
          </w:p>
        </w:tc>
        <w:tc>
          <w:tcPr>
            <w:tcW w:w="1472" w:type="dxa"/>
          </w:tcPr>
          <w:p w:rsidR="00FF2961" w:rsidRPr="00C75CDD"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471" w:type="dxa"/>
          </w:tcPr>
          <w:p w:rsidR="00FF2961" w:rsidRPr="00C75CDD"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13</w:t>
            </w:r>
          </w:p>
        </w:tc>
        <w:tc>
          <w:tcPr>
            <w:tcW w:w="1472" w:type="dxa"/>
          </w:tcPr>
          <w:p w:rsidR="00FF2961" w:rsidRPr="00C75CDD"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30</w:t>
            </w:r>
          </w:p>
        </w:tc>
      </w:tr>
      <w:tr w:rsidR="00FF2961" w:rsidTr="00FF2961">
        <w:trPr>
          <w:trHeight w:val="269"/>
        </w:trPr>
        <w:tc>
          <w:tcPr>
            <w:tcW w:w="2019" w:type="dxa"/>
          </w:tcPr>
          <w:p w:rsidR="00FF2961" w:rsidRPr="00C75CDD"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 xml:space="preserve">Экономика </w:t>
            </w:r>
          </w:p>
        </w:tc>
        <w:tc>
          <w:tcPr>
            <w:tcW w:w="1625" w:type="dxa"/>
          </w:tcPr>
          <w:p w:rsidR="00FF2961" w:rsidRPr="00C75CDD"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766"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w:t>
            </w:r>
          </w:p>
        </w:tc>
        <w:tc>
          <w:tcPr>
            <w:tcW w:w="1472"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471" w:type="dxa"/>
          </w:tcPr>
          <w:p w:rsidR="00FF2961" w:rsidRPr="00C75CDD"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472" w:type="dxa"/>
          </w:tcPr>
          <w:p w:rsidR="00FF2961" w:rsidRPr="00C75CDD"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1</w:t>
            </w:r>
          </w:p>
        </w:tc>
      </w:tr>
      <w:tr w:rsidR="00FF2961" w:rsidTr="00FF2961">
        <w:trPr>
          <w:trHeight w:val="539"/>
        </w:trPr>
        <w:tc>
          <w:tcPr>
            <w:tcW w:w="2019" w:type="dxa"/>
          </w:tcPr>
          <w:p w:rsidR="00FF2961" w:rsidRPr="00C75CDD" w:rsidRDefault="00FF2961" w:rsidP="00FF2961">
            <w:pPr>
              <w:pStyle w:val="afffa"/>
              <w:rPr>
                <w:rFonts w:ascii="Times New Roman" w:hAnsi="Times New Roman" w:cs="Times New Roman"/>
                <w:b/>
                <w:sz w:val="24"/>
                <w:szCs w:val="24"/>
              </w:rPr>
            </w:pPr>
            <w:r w:rsidRPr="00C75CDD">
              <w:rPr>
                <w:rFonts w:ascii="Times New Roman" w:hAnsi="Times New Roman" w:cs="Times New Roman"/>
                <w:b/>
                <w:sz w:val="24"/>
                <w:szCs w:val="24"/>
              </w:rPr>
              <w:t>Итого</w:t>
            </w:r>
          </w:p>
        </w:tc>
        <w:tc>
          <w:tcPr>
            <w:tcW w:w="1625" w:type="dxa"/>
          </w:tcPr>
          <w:p w:rsidR="00FF2961" w:rsidRPr="00C75CDD"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78</w:t>
            </w:r>
          </w:p>
        </w:tc>
        <w:tc>
          <w:tcPr>
            <w:tcW w:w="1766" w:type="dxa"/>
          </w:tcPr>
          <w:p w:rsidR="00FF2961" w:rsidRPr="00C75CDD"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102</w:t>
            </w:r>
          </w:p>
        </w:tc>
        <w:tc>
          <w:tcPr>
            <w:tcW w:w="1472" w:type="dxa"/>
          </w:tcPr>
          <w:p w:rsidR="00FF2961" w:rsidRPr="00C75CDD"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63</w:t>
            </w:r>
          </w:p>
        </w:tc>
        <w:tc>
          <w:tcPr>
            <w:tcW w:w="1471" w:type="dxa"/>
          </w:tcPr>
          <w:p w:rsidR="00FF2961" w:rsidRPr="00C75CDD"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129</w:t>
            </w:r>
          </w:p>
        </w:tc>
        <w:tc>
          <w:tcPr>
            <w:tcW w:w="1472" w:type="dxa"/>
          </w:tcPr>
          <w:p w:rsidR="00FF2961" w:rsidRPr="00C75CDD"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372</w:t>
            </w:r>
          </w:p>
        </w:tc>
      </w:tr>
      <w:tr w:rsidR="00FF2961" w:rsidTr="00FF2961">
        <w:trPr>
          <w:trHeight w:val="539"/>
        </w:trPr>
        <w:tc>
          <w:tcPr>
            <w:tcW w:w="2019" w:type="dxa"/>
          </w:tcPr>
          <w:p w:rsidR="00FF2961" w:rsidRPr="00FE44DF" w:rsidRDefault="00FF2961" w:rsidP="00FF2961">
            <w:pPr>
              <w:pStyle w:val="afffa"/>
              <w:rPr>
                <w:rFonts w:ascii="Times New Roman" w:hAnsi="Times New Roman" w:cs="Times New Roman"/>
                <w:b/>
                <w:sz w:val="24"/>
                <w:szCs w:val="24"/>
              </w:rPr>
            </w:pPr>
            <w:r w:rsidRPr="00FE44DF">
              <w:rPr>
                <w:rFonts w:ascii="Times New Roman" w:hAnsi="Times New Roman" w:cs="Times New Roman"/>
                <w:b/>
                <w:sz w:val="24"/>
                <w:szCs w:val="24"/>
              </w:rPr>
              <w:t xml:space="preserve">Количество обучающихся в ОО на </w:t>
            </w:r>
            <w:r>
              <w:rPr>
                <w:rFonts w:ascii="Times New Roman" w:hAnsi="Times New Roman" w:cs="Times New Roman"/>
                <w:b/>
                <w:sz w:val="24"/>
                <w:szCs w:val="24"/>
              </w:rPr>
              <w:t>01.09</w:t>
            </w:r>
            <w:r w:rsidRPr="00FE44DF">
              <w:rPr>
                <w:rFonts w:ascii="Times New Roman" w:hAnsi="Times New Roman" w:cs="Times New Roman"/>
                <w:b/>
                <w:sz w:val="24"/>
                <w:szCs w:val="24"/>
              </w:rPr>
              <w:t>.201</w:t>
            </w:r>
            <w:r>
              <w:rPr>
                <w:rFonts w:ascii="Times New Roman" w:hAnsi="Times New Roman" w:cs="Times New Roman"/>
                <w:b/>
                <w:sz w:val="24"/>
                <w:szCs w:val="24"/>
              </w:rPr>
              <w:t>9</w:t>
            </w:r>
            <w:r w:rsidRPr="00FE44DF">
              <w:rPr>
                <w:rFonts w:ascii="Times New Roman" w:hAnsi="Times New Roman" w:cs="Times New Roman"/>
                <w:b/>
                <w:sz w:val="24"/>
                <w:szCs w:val="24"/>
              </w:rPr>
              <w:t xml:space="preserve"> г.</w:t>
            </w:r>
          </w:p>
        </w:tc>
        <w:tc>
          <w:tcPr>
            <w:tcW w:w="1625" w:type="dxa"/>
          </w:tcPr>
          <w:p w:rsidR="00FF2961" w:rsidRPr="00FE44DF"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736</w:t>
            </w:r>
          </w:p>
        </w:tc>
        <w:tc>
          <w:tcPr>
            <w:tcW w:w="1766" w:type="dxa"/>
          </w:tcPr>
          <w:p w:rsidR="00FF2961" w:rsidRPr="00FE44DF"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673</w:t>
            </w:r>
          </w:p>
        </w:tc>
        <w:tc>
          <w:tcPr>
            <w:tcW w:w="1472" w:type="dxa"/>
          </w:tcPr>
          <w:p w:rsidR="00FF2961" w:rsidRPr="00FE44DF"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678</w:t>
            </w:r>
          </w:p>
        </w:tc>
        <w:tc>
          <w:tcPr>
            <w:tcW w:w="1471" w:type="dxa"/>
          </w:tcPr>
          <w:p w:rsidR="00FF2961" w:rsidRPr="00FE44DF"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839</w:t>
            </w:r>
          </w:p>
        </w:tc>
        <w:tc>
          <w:tcPr>
            <w:tcW w:w="1472" w:type="dxa"/>
          </w:tcPr>
          <w:p w:rsidR="00FF2961" w:rsidRPr="00FE44DF"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2926</w:t>
            </w:r>
          </w:p>
        </w:tc>
      </w:tr>
      <w:tr w:rsidR="00FF2961" w:rsidTr="00FF2961">
        <w:trPr>
          <w:trHeight w:val="284"/>
        </w:trPr>
        <w:tc>
          <w:tcPr>
            <w:tcW w:w="2019" w:type="dxa"/>
          </w:tcPr>
          <w:p w:rsidR="00FF2961" w:rsidRPr="00FE44DF" w:rsidRDefault="00FF2961" w:rsidP="00FF2961">
            <w:pPr>
              <w:pStyle w:val="afffa"/>
              <w:rPr>
                <w:rFonts w:ascii="Times New Roman" w:hAnsi="Times New Roman" w:cs="Times New Roman"/>
                <w:b/>
                <w:sz w:val="24"/>
                <w:szCs w:val="24"/>
              </w:rPr>
            </w:pPr>
            <w:r w:rsidRPr="00FE44DF">
              <w:rPr>
                <w:rFonts w:ascii="Times New Roman" w:hAnsi="Times New Roman" w:cs="Times New Roman"/>
                <w:b/>
                <w:sz w:val="24"/>
                <w:szCs w:val="24"/>
              </w:rPr>
              <w:t xml:space="preserve">% от общего количества </w:t>
            </w:r>
          </w:p>
          <w:p w:rsidR="00FF2961" w:rsidRPr="00FE44DF" w:rsidRDefault="00FF2961" w:rsidP="00FF2961">
            <w:pPr>
              <w:pStyle w:val="afffa"/>
              <w:rPr>
                <w:rFonts w:ascii="Times New Roman" w:hAnsi="Times New Roman" w:cs="Times New Roman"/>
                <w:b/>
                <w:sz w:val="24"/>
                <w:szCs w:val="24"/>
              </w:rPr>
            </w:pPr>
            <w:r w:rsidRPr="00FE44DF">
              <w:rPr>
                <w:rFonts w:ascii="Times New Roman" w:hAnsi="Times New Roman" w:cs="Times New Roman"/>
                <w:b/>
                <w:sz w:val="24"/>
                <w:szCs w:val="24"/>
              </w:rPr>
              <w:t>обучающихся</w:t>
            </w:r>
          </w:p>
        </w:tc>
        <w:tc>
          <w:tcPr>
            <w:tcW w:w="1625" w:type="dxa"/>
          </w:tcPr>
          <w:p w:rsidR="00FF2961" w:rsidRPr="00FE44DF"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10</w:t>
            </w:r>
            <w:r w:rsidRPr="00FE44DF">
              <w:rPr>
                <w:rFonts w:ascii="Times New Roman" w:hAnsi="Times New Roman" w:cs="Times New Roman"/>
                <w:b/>
                <w:sz w:val="24"/>
                <w:szCs w:val="24"/>
              </w:rPr>
              <w:t xml:space="preserve"> %</w:t>
            </w:r>
          </w:p>
        </w:tc>
        <w:tc>
          <w:tcPr>
            <w:tcW w:w="1766" w:type="dxa"/>
          </w:tcPr>
          <w:p w:rsidR="00FF2961" w:rsidRPr="00FE44DF" w:rsidRDefault="00FF2961" w:rsidP="00FF2961">
            <w:pPr>
              <w:pStyle w:val="afffa"/>
              <w:jc w:val="center"/>
              <w:rPr>
                <w:rFonts w:ascii="Times New Roman" w:hAnsi="Times New Roman" w:cs="Times New Roman"/>
                <w:b/>
                <w:sz w:val="24"/>
                <w:szCs w:val="24"/>
              </w:rPr>
            </w:pPr>
            <w:r w:rsidRPr="00FE44DF">
              <w:rPr>
                <w:rFonts w:ascii="Times New Roman" w:hAnsi="Times New Roman" w:cs="Times New Roman"/>
                <w:b/>
                <w:sz w:val="24"/>
                <w:szCs w:val="24"/>
              </w:rPr>
              <w:t>1</w:t>
            </w:r>
            <w:r>
              <w:rPr>
                <w:rFonts w:ascii="Times New Roman" w:hAnsi="Times New Roman" w:cs="Times New Roman"/>
                <w:b/>
                <w:sz w:val="24"/>
                <w:szCs w:val="24"/>
              </w:rPr>
              <w:t>5</w:t>
            </w:r>
            <w:r w:rsidRPr="00FE44DF">
              <w:rPr>
                <w:rFonts w:ascii="Times New Roman" w:hAnsi="Times New Roman" w:cs="Times New Roman"/>
                <w:b/>
                <w:sz w:val="24"/>
                <w:szCs w:val="24"/>
              </w:rPr>
              <w:t xml:space="preserve"> %</w:t>
            </w:r>
          </w:p>
        </w:tc>
        <w:tc>
          <w:tcPr>
            <w:tcW w:w="1472" w:type="dxa"/>
          </w:tcPr>
          <w:p w:rsidR="00FF2961" w:rsidRPr="00FE44DF" w:rsidRDefault="00FF2961" w:rsidP="00FF2961">
            <w:pPr>
              <w:pStyle w:val="afffa"/>
              <w:jc w:val="center"/>
              <w:rPr>
                <w:rFonts w:ascii="Times New Roman" w:hAnsi="Times New Roman" w:cs="Times New Roman"/>
                <w:b/>
                <w:sz w:val="24"/>
                <w:szCs w:val="24"/>
              </w:rPr>
            </w:pPr>
            <w:r w:rsidRPr="00FE44DF">
              <w:rPr>
                <w:rFonts w:ascii="Times New Roman" w:hAnsi="Times New Roman" w:cs="Times New Roman"/>
                <w:b/>
                <w:sz w:val="24"/>
                <w:szCs w:val="24"/>
              </w:rPr>
              <w:t>9 %</w:t>
            </w:r>
          </w:p>
        </w:tc>
        <w:tc>
          <w:tcPr>
            <w:tcW w:w="1471" w:type="dxa"/>
          </w:tcPr>
          <w:p w:rsidR="00FF2961" w:rsidRPr="00FE44DF" w:rsidRDefault="00FF2961" w:rsidP="00FF2961">
            <w:pPr>
              <w:pStyle w:val="afffa"/>
              <w:jc w:val="center"/>
              <w:rPr>
                <w:rFonts w:ascii="Times New Roman" w:hAnsi="Times New Roman" w:cs="Times New Roman"/>
                <w:b/>
                <w:sz w:val="24"/>
                <w:szCs w:val="24"/>
              </w:rPr>
            </w:pPr>
            <w:r w:rsidRPr="00FE44DF">
              <w:rPr>
                <w:rFonts w:ascii="Times New Roman" w:hAnsi="Times New Roman" w:cs="Times New Roman"/>
                <w:b/>
                <w:sz w:val="24"/>
                <w:szCs w:val="24"/>
              </w:rPr>
              <w:t>1</w:t>
            </w:r>
            <w:r>
              <w:rPr>
                <w:rFonts w:ascii="Times New Roman" w:hAnsi="Times New Roman" w:cs="Times New Roman"/>
                <w:b/>
                <w:sz w:val="24"/>
                <w:szCs w:val="24"/>
              </w:rPr>
              <w:t>5</w:t>
            </w:r>
            <w:r w:rsidRPr="00FE44DF">
              <w:rPr>
                <w:rFonts w:ascii="Times New Roman" w:hAnsi="Times New Roman" w:cs="Times New Roman"/>
                <w:b/>
                <w:sz w:val="24"/>
                <w:szCs w:val="24"/>
              </w:rPr>
              <w:t xml:space="preserve"> %</w:t>
            </w:r>
          </w:p>
        </w:tc>
        <w:tc>
          <w:tcPr>
            <w:tcW w:w="1472" w:type="dxa"/>
          </w:tcPr>
          <w:p w:rsidR="00FF2961" w:rsidRPr="00FE44DF" w:rsidRDefault="00FF2961" w:rsidP="00FF2961">
            <w:pPr>
              <w:pStyle w:val="afffa"/>
              <w:jc w:val="center"/>
              <w:rPr>
                <w:rFonts w:ascii="Times New Roman" w:hAnsi="Times New Roman" w:cs="Times New Roman"/>
                <w:b/>
                <w:sz w:val="24"/>
                <w:szCs w:val="24"/>
              </w:rPr>
            </w:pPr>
            <w:r w:rsidRPr="00FE44DF">
              <w:rPr>
                <w:rFonts w:ascii="Times New Roman" w:hAnsi="Times New Roman" w:cs="Times New Roman"/>
                <w:b/>
                <w:sz w:val="24"/>
                <w:szCs w:val="24"/>
              </w:rPr>
              <w:t>1</w:t>
            </w:r>
            <w:r>
              <w:rPr>
                <w:rFonts w:ascii="Times New Roman" w:hAnsi="Times New Roman" w:cs="Times New Roman"/>
                <w:b/>
                <w:sz w:val="24"/>
                <w:szCs w:val="24"/>
              </w:rPr>
              <w:t>3</w:t>
            </w:r>
            <w:r w:rsidRPr="00FE44DF">
              <w:rPr>
                <w:rFonts w:ascii="Times New Roman" w:hAnsi="Times New Roman" w:cs="Times New Roman"/>
                <w:b/>
                <w:sz w:val="24"/>
                <w:szCs w:val="24"/>
              </w:rPr>
              <w:t xml:space="preserve"> %</w:t>
            </w:r>
          </w:p>
        </w:tc>
      </w:tr>
    </w:tbl>
    <w:p w:rsidR="00FF2961" w:rsidRDefault="00FF2961" w:rsidP="00FF2961">
      <w:pPr>
        <w:pStyle w:val="afffa"/>
        <w:ind w:firstLine="709"/>
        <w:jc w:val="both"/>
        <w:rPr>
          <w:rFonts w:ascii="Times New Roman" w:hAnsi="Times New Roman" w:cs="Times New Roman"/>
          <w:sz w:val="24"/>
          <w:szCs w:val="24"/>
        </w:rPr>
      </w:pPr>
    </w:p>
    <w:p w:rsidR="00FF2961" w:rsidRPr="004B6F06" w:rsidRDefault="00FF2961" w:rsidP="00FF2961">
      <w:pPr>
        <w:pStyle w:val="afffa"/>
        <w:ind w:firstLine="709"/>
        <w:jc w:val="both"/>
        <w:rPr>
          <w:rFonts w:ascii="Times New Roman" w:hAnsi="Times New Roman" w:cs="Times New Roman"/>
          <w:sz w:val="24"/>
          <w:szCs w:val="24"/>
        </w:rPr>
      </w:pPr>
      <w:r w:rsidRPr="004B6F06">
        <w:rPr>
          <w:rFonts w:ascii="Times New Roman" w:hAnsi="Times New Roman" w:cs="Times New Roman"/>
          <w:sz w:val="24"/>
          <w:szCs w:val="24"/>
        </w:rPr>
        <w:t xml:space="preserve">Наиболее высокий процент участников муниципального этапа у МБОУ «Средняя школа № 2» </w:t>
      </w:r>
      <w:r w:rsidR="0037620D">
        <w:rPr>
          <w:rFonts w:ascii="Times New Roman" w:hAnsi="Times New Roman" w:cs="Times New Roman"/>
          <w:sz w:val="24"/>
          <w:szCs w:val="24"/>
        </w:rPr>
        <w:t xml:space="preserve">г. Десногорска </w:t>
      </w:r>
      <w:r>
        <w:rPr>
          <w:rFonts w:ascii="Times New Roman" w:hAnsi="Times New Roman" w:cs="Times New Roman"/>
          <w:sz w:val="24"/>
          <w:szCs w:val="24"/>
        </w:rPr>
        <w:t xml:space="preserve">и </w:t>
      </w:r>
      <w:r w:rsidRPr="004B6F06">
        <w:rPr>
          <w:rFonts w:ascii="Times New Roman" w:hAnsi="Times New Roman" w:cs="Times New Roman"/>
          <w:sz w:val="24"/>
          <w:szCs w:val="24"/>
        </w:rPr>
        <w:t>МБОУ «СШ № 4»</w:t>
      </w:r>
      <w:r w:rsidR="0037620D">
        <w:rPr>
          <w:rFonts w:ascii="Times New Roman" w:hAnsi="Times New Roman" w:cs="Times New Roman"/>
          <w:sz w:val="24"/>
          <w:szCs w:val="24"/>
        </w:rPr>
        <w:t xml:space="preserve"> г. Десногорска</w:t>
      </w:r>
      <w:r w:rsidRPr="004B6F06">
        <w:rPr>
          <w:rFonts w:ascii="Times New Roman" w:hAnsi="Times New Roman" w:cs="Times New Roman"/>
          <w:sz w:val="24"/>
          <w:szCs w:val="24"/>
        </w:rPr>
        <w:t xml:space="preserve">.  </w:t>
      </w:r>
    </w:p>
    <w:p w:rsidR="00FF2961" w:rsidRPr="004B6F06" w:rsidRDefault="00FF2961" w:rsidP="00FF2961">
      <w:pPr>
        <w:pStyle w:val="afffa"/>
        <w:ind w:firstLine="709"/>
        <w:jc w:val="both"/>
        <w:rPr>
          <w:rFonts w:ascii="Times New Roman" w:hAnsi="Times New Roman" w:cs="Times New Roman"/>
          <w:sz w:val="24"/>
          <w:szCs w:val="24"/>
        </w:rPr>
      </w:pPr>
      <w:r w:rsidRPr="004B6F06">
        <w:rPr>
          <w:rFonts w:ascii="Times New Roman" w:hAnsi="Times New Roman" w:cs="Times New Roman"/>
          <w:sz w:val="24"/>
          <w:szCs w:val="24"/>
        </w:rPr>
        <w:t xml:space="preserve">Увеличилось количество участников МБОУ «СШ № 1» </w:t>
      </w:r>
      <w:r w:rsidR="002B26E8">
        <w:rPr>
          <w:rFonts w:ascii="Times New Roman" w:hAnsi="Times New Roman" w:cs="Times New Roman"/>
          <w:sz w:val="24"/>
          <w:szCs w:val="24"/>
        </w:rPr>
        <w:t xml:space="preserve">г. Десногорска </w:t>
      </w:r>
      <w:r w:rsidRPr="004B6F06">
        <w:rPr>
          <w:rFonts w:ascii="Times New Roman" w:hAnsi="Times New Roman" w:cs="Times New Roman"/>
          <w:sz w:val="24"/>
          <w:szCs w:val="24"/>
        </w:rPr>
        <w:t>(</w:t>
      </w:r>
      <w:r>
        <w:rPr>
          <w:rFonts w:ascii="Times New Roman" w:hAnsi="Times New Roman" w:cs="Times New Roman"/>
          <w:sz w:val="24"/>
          <w:szCs w:val="24"/>
        </w:rPr>
        <w:t>+</w:t>
      </w:r>
      <w:r w:rsidRPr="004B6F06">
        <w:rPr>
          <w:rFonts w:ascii="Times New Roman" w:hAnsi="Times New Roman" w:cs="Times New Roman"/>
          <w:sz w:val="24"/>
          <w:szCs w:val="24"/>
        </w:rPr>
        <w:t xml:space="preserve"> 1</w:t>
      </w:r>
      <w:r w:rsidR="00BE2CA7">
        <w:rPr>
          <w:rFonts w:ascii="Times New Roman" w:hAnsi="Times New Roman" w:cs="Times New Roman"/>
          <w:sz w:val="24"/>
          <w:szCs w:val="24"/>
        </w:rPr>
        <w:t>5</w:t>
      </w:r>
      <w:r w:rsidRPr="004B6F06">
        <w:rPr>
          <w:rFonts w:ascii="Times New Roman" w:hAnsi="Times New Roman" w:cs="Times New Roman"/>
          <w:sz w:val="24"/>
          <w:szCs w:val="24"/>
        </w:rPr>
        <w:t xml:space="preserve"> человек)</w:t>
      </w:r>
      <w:r>
        <w:rPr>
          <w:rFonts w:ascii="Times New Roman" w:hAnsi="Times New Roman" w:cs="Times New Roman"/>
          <w:sz w:val="24"/>
          <w:szCs w:val="24"/>
        </w:rPr>
        <w:t xml:space="preserve"> и в </w:t>
      </w:r>
      <w:r w:rsidRPr="004B6F06">
        <w:rPr>
          <w:rFonts w:ascii="Times New Roman" w:hAnsi="Times New Roman" w:cs="Times New Roman"/>
          <w:sz w:val="24"/>
          <w:szCs w:val="24"/>
        </w:rPr>
        <w:t xml:space="preserve">МБОУ «Средняя школа № 2» </w:t>
      </w:r>
      <w:r w:rsidR="002B26E8">
        <w:rPr>
          <w:rFonts w:ascii="Times New Roman" w:hAnsi="Times New Roman" w:cs="Times New Roman"/>
          <w:sz w:val="24"/>
          <w:szCs w:val="24"/>
        </w:rPr>
        <w:t xml:space="preserve">г. Десногорска </w:t>
      </w:r>
      <w:r w:rsidRPr="004B6F06">
        <w:rPr>
          <w:rFonts w:ascii="Times New Roman" w:hAnsi="Times New Roman" w:cs="Times New Roman"/>
          <w:sz w:val="24"/>
          <w:szCs w:val="24"/>
        </w:rPr>
        <w:t xml:space="preserve">(+ </w:t>
      </w:r>
      <w:r>
        <w:rPr>
          <w:rFonts w:ascii="Times New Roman" w:hAnsi="Times New Roman" w:cs="Times New Roman"/>
          <w:sz w:val="24"/>
          <w:szCs w:val="24"/>
        </w:rPr>
        <w:t>23</w:t>
      </w:r>
      <w:r w:rsidRPr="004B6F06">
        <w:rPr>
          <w:rFonts w:ascii="Times New Roman" w:hAnsi="Times New Roman" w:cs="Times New Roman"/>
          <w:sz w:val="24"/>
          <w:szCs w:val="24"/>
        </w:rPr>
        <w:t xml:space="preserve"> человек</w:t>
      </w:r>
      <w:r>
        <w:rPr>
          <w:rFonts w:ascii="Times New Roman" w:hAnsi="Times New Roman" w:cs="Times New Roman"/>
          <w:sz w:val="24"/>
          <w:szCs w:val="24"/>
        </w:rPr>
        <w:t>а</w:t>
      </w:r>
      <w:r w:rsidRPr="004B6F06">
        <w:rPr>
          <w:rFonts w:ascii="Times New Roman" w:hAnsi="Times New Roman" w:cs="Times New Roman"/>
          <w:sz w:val="24"/>
          <w:szCs w:val="24"/>
        </w:rPr>
        <w:t>).</w:t>
      </w:r>
    </w:p>
    <w:p w:rsidR="00FF2961" w:rsidRPr="004B6F06" w:rsidRDefault="00FF2961" w:rsidP="00FF2961">
      <w:pPr>
        <w:pStyle w:val="afffa"/>
        <w:ind w:firstLine="709"/>
        <w:jc w:val="both"/>
        <w:rPr>
          <w:rFonts w:ascii="Times New Roman" w:hAnsi="Times New Roman" w:cs="Times New Roman"/>
          <w:sz w:val="24"/>
          <w:szCs w:val="24"/>
        </w:rPr>
      </w:pPr>
      <w:r w:rsidRPr="004B6F06">
        <w:rPr>
          <w:rFonts w:ascii="Times New Roman" w:hAnsi="Times New Roman" w:cs="Times New Roman"/>
          <w:sz w:val="24"/>
          <w:szCs w:val="24"/>
        </w:rPr>
        <w:t xml:space="preserve">Уменьшилось количество участников </w:t>
      </w:r>
      <w:r>
        <w:rPr>
          <w:rFonts w:ascii="Times New Roman" w:hAnsi="Times New Roman" w:cs="Times New Roman"/>
          <w:sz w:val="24"/>
          <w:szCs w:val="24"/>
        </w:rPr>
        <w:t xml:space="preserve">в МБОУ «СШ № 3» </w:t>
      </w:r>
      <w:r w:rsidR="002B26E8">
        <w:rPr>
          <w:rFonts w:ascii="Times New Roman" w:hAnsi="Times New Roman" w:cs="Times New Roman"/>
          <w:sz w:val="24"/>
          <w:szCs w:val="24"/>
        </w:rPr>
        <w:t xml:space="preserve">г. Десногорска </w:t>
      </w:r>
      <w:r>
        <w:rPr>
          <w:rFonts w:ascii="Times New Roman" w:hAnsi="Times New Roman" w:cs="Times New Roman"/>
          <w:sz w:val="24"/>
          <w:szCs w:val="24"/>
        </w:rPr>
        <w:t xml:space="preserve">(- 4 человека) и </w:t>
      </w:r>
      <w:r w:rsidR="0037620D">
        <w:rPr>
          <w:rFonts w:ascii="Times New Roman" w:hAnsi="Times New Roman" w:cs="Times New Roman"/>
          <w:sz w:val="24"/>
          <w:szCs w:val="24"/>
        </w:rPr>
        <w:t xml:space="preserve">МБОУ  </w:t>
      </w:r>
      <w:r w:rsidR="00BE2CA7">
        <w:rPr>
          <w:rFonts w:ascii="Times New Roman" w:hAnsi="Times New Roman" w:cs="Times New Roman"/>
          <w:sz w:val="24"/>
          <w:szCs w:val="24"/>
        </w:rPr>
        <w:t xml:space="preserve">«СШ № 4» </w:t>
      </w:r>
      <w:r w:rsidR="002B26E8">
        <w:rPr>
          <w:rFonts w:ascii="Times New Roman" w:hAnsi="Times New Roman" w:cs="Times New Roman"/>
          <w:sz w:val="24"/>
          <w:szCs w:val="24"/>
        </w:rPr>
        <w:t>г. Десногорска</w:t>
      </w:r>
      <w:r w:rsidR="00BE2CA7">
        <w:rPr>
          <w:rFonts w:ascii="Times New Roman" w:hAnsi="Times New Roman" w:cs="Times New Roman"/>
          <w:sz w:val="24"/>
          <w:szCs w:val="24"/>
        </w:rPr>
        <w:t>(- 31</w:t>
      </w:r>
      <w:r>
        <w:rPr>
          <w:rFonts w:ascii="Times New Roman" w:hAnsi="Times New Roman" w:cs="Times New Roman"/>
          <w:sz w:val="24"/>
          <w:szCs w:val="24"/>
        </w:rPr>
        <w:t xml:space="preserve"> человек).</w:t>
      </w:r>
    </w:p>
    <w:p w:rsidR="00FF2961" w:rsidRPr="004B6F06" w:rsidRDefault="00FF2961" w:rsidP="00FF2961">
      <w:pPr>
        <w:pStyle w:val="afffa"/>
        <w:ind w:firstLine="709"/>
        <w:jc w:val="both"/>
        <w:rPr>
          <w:rFonts w:ascii="Times New Roman" w:hAnsi="Times New Roman" w:cs="Times New Roman"/>
          <w:sz w:val="24"/>
          <w:szCs w:val="24"/>
        </w:rPr>
      </w:pPr>
    </w:p>
    <w:p w:rsidR="00FF2961" w:rsidRDefault="00FF2961" w:rsidP="00FF2961">
      <w:pPr>
        <w:pStyle w:val="afffa"/>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364497" cy="3200400"/>
            <wp:effectExtent l="0" t="0" r="0" b="0"/>
            <wp:docPr id="2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F2961" w:rsidRDefault="00FF2961" w:rsidP="00FF2961">
      <w:pPr>
        <w:pStyle w:val="afffa"/>
        <w:rPr>
          <w:rFonts w:ascii="Times New Roman" w:hAnsi="Times New Roman" w:cs="Times New Roman"/>
          <w:sz w:val="24"/>
          <w:szCs w:val="24"/>
        </w:rPr>
      </w:pPr>
    </w:p>
    <w:p w:rsidR="00FF2961" w:rsidRDefault="00FF2961" w:rsidP="00FF2961">
      <w:pPr>
        <w:pStyle w:val="afffa"/>
        <w:ind w:firstLine="709"/>
        <w:rPr>
          <w:rFonts w:ascii="Times New Roman" w:hAnsi="Times New Roman" w:cs="Times New Roman"/>
          <w:sz w:val="24"/>
          <w:szCs w:val="24"/>
        </w:rPr>
      </w:pPr>
      <w:r>
        <w:rPr>
          <w:rFonts w:ascii="Times New Roman" w:hAnsi="Times New Roman" w:cs="Times New Roman"/>
          <w:sz w:val="24"/>
          <w:szCs w:val="24"/>
        </w:rPr>
        <w:t>Не принимали участия в олимпиадах по немецкому языку, французскому языку, астрономии, технологии, экологии, МХК.</w:t>
      </w:r>
    </w:p>
    <w:p w:rsidR="00FF2961" w:rsidRDefault="00FF2961" w:rsidP="00FF2961">
      <w:pPr>
        <w:pStyle w:val="afffa"/>
        <w:ind w:firstLine="709"/>
        <w:rPr>
          <w:rFonts w:ascii="Times New Roman" w:hAnsi="Times New Roman" w:cs="Times New Roman"/>
          <w:sz w:val="24"/>
          <w:szCs w:val="24"/>
        </w:rPr>
      </w:pPr>
      <w:r>
        <w:rPr>
          <w:rFonts w:ascii="Times New Roman" w:hAnsi="Times New Roman" w:cs="Times New Roman"/>
          <w:sz w:val="24"/>
          <w:szCs w:val="24"/>
        </w:rPr>
        <w:t>Не приняли участие:</w:t>
      </w:r>
    </w:p>
    <w:p w:rsidR="00FF2961" w:rsidRDefault="002D7025" w:rsidP="00BF22FA">
      <w:pPr>
        <w:pStyle w:val="afffa"/>
        <w:numPr>
          <w:ilvl w:val="0"/>
          <w:numId w:val="27"/>
        </w:numPr>
        <w:tabs>
          <w:tab w:val="left" w:pos="993"/>
        </w:tabs>
        <w:ind w:left="0" w:firstLine="709"/>
        <w:rPr>
          <w:rFonts w:ascii="Times New Roman" w:hAnsi="Times New Roman" w:cs="Times New Roman"/>
          <w:sz w:val="24"/>
          <w:szCs w:val="24"/>
        </w:rPr>
      </w:pPr>
      <w:r>
        <w:rPr>
          <w:rFonts w:ascii="Times New Roman" w:hAnsi="Times New Roman" w:cs="Times New Roman"/>
          <w:sz w:val="24"/>
          <w:szCs w:val="24"/>
        </w:rPr>
        <w:t>учащиеся МБОУ «СШ №</w:t>
      </w:r>
      <w:r w:rsidR="00FF2961">
        <w:rPr>
          <w:rFonts w:ascii="Times New Roman" w:hAnsi="Times New Roman" w:cs="Times New Roman"/>
          <w:sz w:val="24"/>
          <w:szCs w:val="24"/>
        </w:rPr>
        <w:t>1»</w:t>
      </w:r>
      <w:r w:rsidR="00BE2CA7">
        <w:rPr>
          <w:rFonts w:ascii="Times New Roman" w:hAnsi="Times New Roman" w:cs="Times New Roman"/>
          <w:sz w:val="24"/>
          <w:szCs w:val="24"/>
        </w:rPr>
        <w:t xml:space="preserve"> г. Десногорска</w:t>
      </w:r>
      <w:r w:rsidR="00FF2961">
        <w:rPr>
          <w:rFonts w:ascii="Times New Roman" w:hAnsi="Times New Roman" w:cs="Times New Roman"/>
          <w:sz w:val="24"/>
          <w:szCs w:val="24"/>
        </w:rPr>
        <w:t xml:space="preserve"> в олимпиадах по химии, экономике</w:t>
      </w:r>
      <w:r w:rsidR="00BE2CA7">
        <w:rPr>
          <w:rFonts w:ascii="Times New Roman" w:hAnsi="Times New Roman" w:cs="Times New Roman"/>
          <w:sz w:val="24"/>
          <w:szCs w:val="24"/>
        </w:rPr>
        <w:t>, ОБЖ</w:t>
      </w:r>
      <w:r w:rsidR="00FF2961">
        <w:rPr>
          <w:rFonts w:ascii="Times New Roman" w:hAnsi="Times New Roman" w:cs="Times New Roman"/>
          <w:sz w:val="24"/>
          <w:szCs w:val="24"/>
        </w:rPr>
        <w:t>;</w:t>
      </w:r>
    </w:p>
    <w:p w:rsidR="00FF2961" w:rsidRPr="001E56E7" w:rsidRDefault="00FF2961" w:rsidP="00BF22FA">
      <w:pPr>
        <w:pStyle w:val="afffa"/>
        <w:numPr>
          <w:ilvl w:val="0"/>
          <w:numId w:val="27"/>
        </w:numPr>
        <w:tabs>
          <w:tab w:val="left" w:pos="993"/>
        </w:tabs>
        <w:ind w:left="0" w:firstLine="709"/>
        <w:jc w:val="both"/>
        <w:rPr>
          <w:rFonts w:ascii="Times New Roman" w:hAnsi="Times New Roman" w:cs="Times New Roman"/>
          <w:sz w:val="24"/>
          <w:szCs w:val="24"/>
        </w:rPr>
      </w:pPr>
      <w:r w:rsidRPr="001E56E7">
        <w:rPr>
          <w:rFonts w:ascii="Times New Roman" w:hAnsi="Times New Roman" w:cs="Times New Roman"/>
          <w:sz w:val="24"/>
          <w:szCs w:val="24"/>
        </w:rPr>
        <w:t>учащиеся МБОУ «СШ № 3»</w:t>
      </w:r>
      <w:r w:rsidR="00BE2CA7">
        <w:rPr>
          <w:rFonts w:ascii="Times New Roman" w:hAnsi="Times New Roman" w:cs="Times New Roman"/>
          <w:sz w:val="24"/>
          <w:szCs w:val="24"/>
        </w:rPr>
        <w:t xml:space="preserve"> г. Десногорска</w:t>
      </w:r>
      <w:r w:rsidRPr="001E56E7">
        <w:rPr>
          <w:rFonts w:ascii="Times New Roman" w:hAnsi="Times New Roman" w:cs="Times New Roman"/>
          <w:sz w:val="24"/>
          <w:szCs w:val="24"/>
        </w:rPr>
        <w:t xml:space="preserve"> в олимпиадах по химии, информатике, </w:t>
      </w:r>
      <w:r>
        <w:rPr>
          <w:rFonts w:ascii="Times New Roman" w:hAnsi="Times New Roman" w:cs="Times New Roman"/>
          <w:sz w:val="24"/>
          <w:szCs w:val="24"/>
        </w:rPr>
        <w:t xml:space="preserve">физической культуре, </w:t>
      </w:r>
      <w:r w:rsidRPr="001E56E7">
        <w:rPr>
          <w:rFonts w:ascii="Times New Roman" w:hAnsi="Times New Roman" w:cs="Times New Roman"/>
          <w:sz w:val="24"/>
          <w:szCs w:val="24"/>
        </w:rPr>
        <w:t xml:space="preserve">экономике; </w:t>
      </w:r>
    </w:p>
    <w:p w:rsidR="00FF2961" w:rsidRPr="00D214FE" w:rsidRDefault="00FF2961" w:rsidP="00BF22FA">
      <w:pPr>
        <w:pStyle w:val="afffa"/>
        <w:numPr>
          <w:ilvl w:val="0"/>
          <w:numId w:val="27"/>
        </w:numPr>
        <w:tabs>
          <w:tab w:val="left" w:pos="993"/>
        </w:tabs>
        <w:ind w:left="0" w:firstLine="709"/>
        <w:jc w:val="both"/>
        <w:rPr>
          <w:rFonts w:ascii="Times New Roman" w:hAnsi="Times New Roman" w:cs="Times New Roman"/>
          <w:sz w:val="24"/>
          <w:szCs w:val="24"/>
        </w:rPr>
      </w:pPr>
      <w:r w:rsidRPr="00D214FE">
        <w:rPr>
          <w:rFonts w:ascii="Times New Roman" w:hAnsi="Times New Roman" w:cs="Times New Roman"/>
          <w:sz w:val="24"/>
          <w:szCs w:val="24"/>
        </w:rPr>
        <w:t>учащиеся МБОУ «СШ № 4»</w:t>
      </w:r>
      <w:r w:rsidR="00BE2CA7">
        <w:rPr>
          <w:rFonts w:ascii="Times New Roman" w:hAnsi="Times New Roman" w:cs="Times New Roman"/>
          <w:sz w:val="24"/>
          <w:szCs w:val="24"/>
        </w:rPr>
        <w:t xml:space="preserve"> г. Десногорска</w:t>
      </w:r>
      <w:r w:rsidRPr="00D214FE">
        <w:rPr>
          <w:rFonts w:ascii="Times New Roman" w:hAnsi="Times New Roman" w:cs="Times New Roman"/>
          <w:sz w:val="24"/>
          <w:szCs w:val="24"/>
        </w:rPr>
        <w:t xml:space="preserve"> в олимпиад</w:t>
      </w:r>
      <w:r>
        <w:rPr>
          <w:rFonts w:ascii="Times New Roman" w:hAnsi="Times New Roman" w:cs="Times New Roman"/>
          <w:sz w:val="24"/>
          <w:szCs w:val="24"/>
        </w:rPr>
        <w:t>ах по ОБЖ, экономике.</w:t>
      </w:r>
    </w:p>
    <w:p w:rsidR="00FF2961" w:rsidRDefault="00FF2961" w:rsidP="00FF2961">
      <w:pPr>
        <w:pStyle w:val="afffa"/>
        <w:tabs>
          <w:tab w:val="left" w:pos="993"/>
        </w:tabs>
        <w:ind w:firstLine="709"/>
        <w:jc w:val="both"/>
        <w:rPr>
          <w:rFonts w:ascii="Times New Roman" w:hAnsi="Times New Roman" w:cs="Times New Roman"/>
          <w:sz w:val="24"/>
          <w:szCs w:val="24"/>
        </w:rPr>
      </w:pPr>
      <w:r>
        <w:rPr>
          <w:rFonts w:ascii="Times New Roman" w:hAnsi="Times New Roman" w:cs="Times New Roman"/>
          <w:sz w:val="24"/>
          <w:szCs w:val="24"/>
        </w:rPr>
        <w:t>Наибольшее количество участников:</w:t>
      </w:r>
    </w:p>
    <w:p w:rsidR="00FF2961" w:rsidRDefault="002D7025" w:rsidP="00BF22FA">
      <w:pPr>
        <w:pStyle w:val="afffa"/>
        <w:numPr>
          <w:ilvl w:val="0"/>
          <w:numId w:val="27"/>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МБОУ «СШ №</w:t>
      </w:r>
      <w:r w:rsidR="00FF2961">
        <w:rPr>
          <w:rFonts w:ascii="Times New Roman" w:hAnsi="Times New Roman" w:cs="Times New Roman"/>
          <w:sz w:val="24"/>
          <w:szCs w:val="24"/>
        </w:rPr>
        <w:t xml:space="preserve">1» </w:t>
      </w:r>
      <w:r>
        <w:rPr>
          <w:rFonts w:ascii="Times New Roman" w:hAnsi="Times New Roman" w:cs="Times New Roman"/>
          <w:sz w:val="24"/>
          <w:szCs w:val="24"/>
        </w:rPr>
        <w:t xml:space="preserve">г. Десногорска </w:t>
      </w:r>
      <w:r w:rsidR="00FF2961">
        <w:rPr>
          <w:rFonts w:ascii="Times New Roman" w:hAnsi="Times New Roman" w:cs="Times New Roman"/>
          <w:sz w:val="24"/>
          <w:szCs w:val="24"/>
        </w:rPr>
        <w:t>– наибольшее количество участников в олимпиадах по математике, обществознанию.</w:t>
      </w:r>
    </w:p>
    <w:p w:rsidR="00FF2961" w:rsidRDefault="002D7025" w:rsidP="00BF22FA">
      <w:pPr>
        <w:pStyle w:val="afffa"/>
        <w:numPr>
          <w:ilvl w:val="0"/>
          <w:numId w:val="27"/>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МБОУ «Средняя школа  №</w:t>
      </w:r>
      <w:r w:rsidR="00FF2961">
        <w:rPr>
          <w:rFonts w:ascii="Times New Roman" w:hAnsi="Times New Roman" w:cs="Times New Roman"/>
          <w:sz w:val="24"/>
          <w:szCs w:val="24"/>
        </w:rPr>
        <w:t>2»</w:t>
      </w:r>
      <w:r>
        <w:rPr>
          <w:rFonts w:ascii="Times New Roman" w:hAnsi="Times New Roman" w:cs="Times New Roman"/>
          <w:sz w:val="24"/>
          <w:szCs w:val="24"/>
        </w:rPr>
        <w:t xml:space="preserve"> г. Десногорска</w:t>
      </w:r>
      <w:r w:rsidR="00FF2961">
        <w:rPr>
          <w:rFonts w:ascii="Times New Roman" w:hAnsi="Times New Roman" w:cs="Times New Roman"/>
          <w:sz w:val="24"/>
          <w:szCs w:val="24"/>
        </w:rPr>
        <w:t xml:space="preserve"> – наибольшее количество участников в олимпиадах по биологии, истории, обществознанию.</w:t>
      </w:r>
    </w:p>
    <w:p w:rsidR="00FF2961" w:rsidRDefault="00FF2961" w:rsidP="00BF22FA">
      <w:pPr>
        <w:pStyle w:val="afffa"/>
        <w:numPr>
          <w:ilvl w:val="0"/>
          <w:numId w:val="27"/>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МБОУ «СШ № 3»</w:t>
      </w:r>
      <w:r w:rsidR="002D7025">
        <w:rPr>
          <w:rFonts w:ascii="Times New Roman" w:hAnsi="Times New Roman" w:cs="Times New Roman"/>
          <w:sz w:val="24"/>
          <w:szCs w:val="24"/>
        </w:rPr>
        <w:t xml:space="preserve"> г. Десногорска</w:t>
      </w:r>
      <w:r>
        <w:rPr>
          <w:rFonts w:ascii="Times New Roman" w:hAnsi="Times New Roman" w:cs="Times New Roman"/>
          <w:sz w:val="24"/>
          <w:szCs w:val="24"/>
        </w:rPr>
        <w:t xml:space="preserve"> - наибольшее количество участников в олимпиадах по русскому языку, математике.</w:t>
      </w:r>
    </w:p>
    <w:p w:rsidR="00FF2961" w:rsidRDefault="00FF2961" w:rsidP="00BF22FA">
      <w:pPr>
        <w:pStyle w:val="afffa"/>
        <w:numPr>
          <w:ilvl w:val="0"/>
          <w:numId w:val="27"/>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МБОУ «СШ № 4» </w:t>
      </w:r>
      <w:r w:rsidR="002D7025">
        <w:rPr>
          <w:rFonts w:ascii="Times New Roman" w:hAnsi="Times New Roman" w:cs="Times New Roman"/>
          <w:sz w:val="24"/>
          <w:szCs w:val="24"/>
        </w:rPr>
        <w:t>г. Десногорска</w:t>
      </w:r>
      <w:r>
        <w:rPr>
          <w:rFonts w:ascii="Times New Roman" w:hAnsi="Times New Roman" w:cs="Times New Roman"/>
          <w:sz w:val="24"/>
          <w:szCs w:val="24"/>
        </w:rPr>
        <w:t xml:space="preserve"> - наибольшее количество участников в олимпиадах по русскому языку, английскому языку,</w:t>
      </w:r>
      <w:r w:rsidR="002D7025">
        <w:rPr>
          <w:rFonts w:ascii="Times New Roman" w:hAnsi="Times New Roman" w:cs="Times New Roman"/>
          <w:sz w:val="24"/>
          <w:szCs w:val="24"/>
        </w:rPr>
        <w:t xml:space="preserve"> биологии, физической культуре.</w:t>
      </w:r>
    </w:p>
    <w:p w:rsidR="00FF2961" w:rsidRPr="0078795F" w:rsidRDefault="00FF2961" w:rsidP="00FF2961">
      <w:pPr>
        <w:pStyle w:val="afffa"/>
        <w:ind w:firstLine="709"/>
        <w:jc w:val="both"/>
        <w:rPr>
          <w:rFonts w:ascii="Times New Roman" w:hAnsi="Times New Roman" w:cs="Times New Roman"/>
          <w:sz w:val="24"/>
          <w:szCs w:val="24"/>
        </w:rPr>
      </w:pPr>
      <w:r w:rsidRPr="0078795F">
        <w:rPr>
          <w:rFonts w:ascii="Times New Roman" w:hAnsi="Times New Roman" w:cs="Times New Roman"/>
          <w:sz w:val="24"/>
          <w:szCs w:val="24"/>
        </w:rPr>
        <w:t>Следует отметить, что многие учащиеся приняли участие в олимпиаде по нескольким предметам:</w:t>
      </w:r>
    </w:p>
    <w:p w:rsidR="00FF2961" w:rsidRDefault="00FF2961" w:rsidP="00BF22FA">
      <w:pPr>
        <w:pStyle w:val="afffa"/>
        <w:numPr>
          <w:ilvl w:val="0"/>
          <w:numId w:val="26"/>
        </w:numPr>
        <w:rPr>
          <w:rFonts w:ascii="Times New Roman" w:hAnsi="Times New Roman" w:cs="Times New Roman"/>
          <w:sz w:val="24"/>
          <w:szCs w:val="24"/>
        </w:rPr>
      </w:pPr>
      <w:r w:rsidRPr="00F07446">
        <w:rPr>
          <w:rFonts w:ascii="Times New Roman" w:hAnsi="Times New Roman" w:cs="Times New Roman"/>
          <w:sz w:val="24"/>
          <w:szCs w:val="24"/>
        </w:rPr>
        <w:t>по</w:t>
      </w:r>
      <w:r>
        <w:rPr>
          <w:rFonts w:ascii="Times New Roman" w:hAnsi="Times New Roman" w:cs="Times New Roman"/>
          <w:sz w:val="24"/>
          <w:szCs w:val="24"/>
        </w:rPr>
        <w:t>10</w:t>
      </w:r>
      <w:r w:rsidRPr="00F07446">
        <w:rPr>
          <w:rFonts w:ascii="Times New Roman" w:hAnsi="Times New Roman" w:cs="Times New Roman"/>
          <w:sz w:val="24"/>
          <w:szCs w:val="24"/>
        </w:rPr>
        <w:t xml:space="preserve"> предметам – 1 человек;</w:t>
      </w:r>
    </w:p>
    <w:p w:rsidR="00FF2961" w:rsidRDefault="00FF2961" w:rsidP="00BF22FA">
      <w:pPr>
        <w:pStyle w:val="afffa"/>
        <w:numPr>
          <w:ilvl w:val="0"/>
          <w:numId w:val="26"/>
        </w:numPr>
        <w:rPr>
          <w:rFonts w:ascii="Times New Roman" w:hAnsi="Times New Roman" w:cs="Times New Roman"/>
          <w:sz w:val="24"/>
          <w:szCs w:val="24"/>
        </w:rPr>
      </w:pPr>
      <w:r w:rsidRPr="00F07446">
        <w:rPr>
          <w:rFonts w:ascii="Times New Roman" w:hAnsi="Times New Roman" w:cs="Times New Roman"/>
          <w:sz w:val="24"/>
          <w:szCs w:val="24"/>
        </w:rPr>
        <w:t>по</w:t>
      </w:r>
      <w:r>
        <w:rPr>
          <w:rFonts w:ascii="Times New Roman" w:hAnsi="Times New Roman" w:cs="Times New Roman"/>
          <w:sz w:val="24"/>
          <w:szCs w:val="24"/>
        </w:rPr>
        <w:t>9</w:t>
      </w:r>
      <w:r w:rsidRPr="00F07446">
        <w:rPr>
          <w:rFonts w:ascii="Times New Roman" w:hAnsi="Times New Roman" w:cs="Times New Roman"/>
          <w:sz w:val="24"/>
          <w:szCs w:val="24"/>
        </w:rPr>
        <w:t xml:space="preserve"> предметам – 1 человек;</w:t>
      </w:r>
    </w:p>
    <w:p w:rsidR="00FF2961" w:rsidRDefault="00FF2961" w:rsidP="00BF22FA">
      <w:pPr>
        <w:pStyle w:val="afffa"/>
        <w:numPr>
          <w:ilvl w:val="0"/>
          <w:numId w:val="26"/>
        </w:numPr>
        <w:rPr>
          <w:rFonts w:ascii="Times New Roman" w:hAnsi="Times New Roman" w:cs="Times New Roman"/>
          <w:sz w:val="24"/>
          <w:szCs w:val="24"/>
        </w:rPr>
      </w:pPr>
      <w:r w:rsidRPr="00F07446">
        <w:rPr>
          <w:rFonts w:ascii="Times New Roman" w:hAnsi="Times New Roman" w:cs="Times New Roman"/>
          <w:sz w:val="24"/>
          <w:szCs w:val="24"/>
        </w:rPr>
        <w:t>по</w:t>
      </w:r>
      <w:r>
        <w:rPr>
          <w:rFonts w:ascii="Times New Roman" w:hAnsi="Times New Roman" w:cs="Times New Roman"/>
          <w:sz w:val="24"/>
          <w:szCs w:val="24"/>
        </w:rPr>
        <w:t>8</w:t>
      </w:r>
      <w:r w:rsidRPr="00F07446">
        <w:rPr>
          <w:rFonts w:ascii="Times New Roman" w:hAnsi="Times New Roman" w:cs="Times New Roman"/>
          <w:sz w:val="24"/>
          <w:szCs w:val="24"/>
        </w:rPr>
        <w:t xml:space="preserve"> предметам – 1 человек;</w:t>
      </w:r>
    </w:p>
    <w:p w:rsidR="00FF2961" w:rsidRPr="00F07446" w:rsidRDefault="00FF2961" w:rsidP="00BF22FA">
      <w:pPr>
        <w:pStyle w:val="afffa"/>
        <w:numPr>
          <w:ilvl w:val="0"/>
          <w:numId w:val="26"/>
        </w:numPr>
        <w:rPr>
          <w:rFonts w:ascii="Times New Roman" w:hAnsi="Times New Roman" w:cs="Times New Roman"/>
          <w:sz w:val="24"/>
          <w:szCs w:val="24"/>
        </w:rPr>
      </w:pPr>
      <w:r w:rsidRPr="00F07446">
        <w:rPr>
          <w:rFonts w:ascii="Times New Roman" w:hAnsi="Times New Roman" w:cs="Times New Roman"/>
          <w:sz w:val="24"/>
          <w:szCs w:val="24"/>
        </w:rPr>
        <w:t xml:space="preserve">по 5 предметам - </w:t>
      </w:r>
      <w:r>
        <w:rPr>
          <w:rFonts w:ascii="Times New Roman" w:hAnsi="Times New Roman" w:cs="Times New Roman"/>
          <w:sz w:val="24"/>
          <w:szCs w:val="24"/>
        </w:rPr>
        <w:t xml:space="preserve"> 2</w:t>
      </w:r>
      <w:r w:rsidRPr="00F07446">
        <w:rPr>
          <w:rFonts w:ascii="Times New Roman" w:hAnsi="Times New Roman" w:cs="Times New Roman"/>
          <w:sz w:val="24"/>
          <w:szCs w:val="24"/>
        </w:rPr>
        <w:t xml:space="preserve"> человек</w:t>
      </w:r>
      <w:r>
        <w:rPr>
          <w:rFonts w:ascii="Times New Roman" w:hAnsi="Times New Roman" w:cs="Times New Roman"/>
          <w:sz w:val="24"/>
          <w:szCs w:val="24"/>
        </w:rPr>
        <w:t>а</w:t>
      </w:r>
      <w:r w:rsidRPr="00F07446">
        <w:rPr>
          <w:rFonts w:ascii="Times New Roman" w:hAnsi="Times New Roman" w:cs="Times New Roman"/>
          <w:sz w:val="24"/>
          <w:szCs w:val="24"/>
        </w:rPr>
        <w:t>;</w:t>
      </w:r>
    </w:p>
    <w:p w:rsidR="00FF2961" w:rsidRPr="00F07446" w:rsidRDefault="00FF2961" w:rsidP="00BF22FA">
      <w:pPr>
        <w:pStyle w:val="afffa"/>
        <w:numPr>
          <w:ilvl w:val="0"/>
          <w:numId w:val="26"/>
        </w:numPr>
        <w:rPr>
          <w:rFonts w:ascii="Times New Roman" w:hAnsi="Times New Roman" w:cs="Times New Roman"/>
          <w:sz w:val="24"/>
          <w:szCs w:val="24"/>
        </w:rPr>
      </w:pPr>
      <w:r w:rsidRPr="00F07446">
        <w:rPr>
          <w:rFonts w:ascii="Times New Roman" w:hAnsi="Times New Roman" w:cs="Times New Roman"/>
          <w:sz w:val="24"/>
          <w:szCs w:val="24"/>
        </w:rPr>
        <w:t xml:space="preserve">по 4 предметам </w:t>
      </w:r>
      <w:r>
        <w:rPr>
          <w:rFonts w:ascii="Times New Roman" w:hAnsi="Times New Roman" w:cs="Times New Roman"/>
          <w:sz w:val="24"/>
          <w:szCs w:val="24"/>
        </w:rPr>
        <w:t xml:space="preserve">–7 </w:t>
      </w:r>
      <w:r w:rsidRPr="00F07446">
        <w:rPr>
          <w:rFonts w:ascii="Times New Roman" w:hAnsi="Times New Roman" w:cs="Times New Roman"/>
          <w:sz w:val="24"/>
          <w:szCs w:val="24"/>
        </w:rPr>
        <w:t>человек;</w:t>
      </w:r>
    </w:p>
    <w:p w:rsidR="00FF2961" w:rsidRPr="00DB0697" w:rsidRDefault="00FF2961" w:rsidP="00BF22FA">
      <w:pPr>
        <w:pStyle w:val="afffa"/>
        <w:numPr>
          <w:ilvl w:val="0"/>
          <w:numId w:val="26"/>
        </w:numPr>
        <w:rPr>
          <w:rFonts w:ascii="Times New Roman" w:hAnsi="Times New Roman" w:cs="Times New Roman"/>
          <w:sz w:val="24"/>
          <w:szCs w:val="24"/>
        </w:rPr>
      </w:pPr>
      <w:r w:rsidRPr="00DB0697">
        <w:rPr>
          <w:rFonts w:ascii="Times New Roman" w:hAnsi="Times New Roman" w:cs="Times New Roman"/>
          <w:sz w:val="24"/>
          <w:szCs w:val="24"/>
        </w:rPr>
        <w:t>по 3 предметам – 27 человек.</w:t>
      </w:r>
    </w:p>
    <w:p w:rsidR="00FF2961" w:rsidRDefault="00FF2961" w:rsidP="002D7025">
      <w:pPr>
        <w:pStyle w:val="afffa"/>
        <w:ind w:firstLine="360"/>
        <w:rPr>
          <w:rFonts w:ascii="Times New Roman" w:hAnsi="Times New Roman" w:cs="Times New Roman"/>
          <w:sz w:val="24"/>
          <w:szCs w:val="24"/>
        </w:rPr>
      </w:pPr>
      <w:r w:rsidRPr="00F07446">
        <w:rPr>
          <w:rFonts w:ascii="Times New Roman" w:hAnsi="Times New Roman" w:cs="Times New Roman"/>
          <w:sz w:val="24"/>
          <w:szCs w:val="24"/>
        </w:rPr>
        <w:t>Наиболее активное участие в муниципальном этапе всероссийско</w:t>
      </w:r>
      <w:r w:rsidR="002D7025">
        <w:rPr>
          <w:rFonts w:ascii="Times New Roman" w:hAnsi="Times New Roman" w:cs="Times New Roman"/>
          <w:sz w:val="24"/>
          <w:szCs w:val="24"/>
        </w:rPr>
        <w:t xml:space="preserve">й олимпиады школьников </w:t>
      </w:r>
      <w:r w:rsidRPr="00F07446">
        <w:rPr>
          <w:rFonts w:ascii="Times New Roman" w:hAnsi="Times New Roman" w:cs="Times New Roman"/>
          <w:sz w:val="24"/>
          <w:szCs w:val="24"/>
        </w:rPr>
        <w:t>приняли следующие учащиеся:</w:t>
      </w:r>
    </w:p>
    <w:tbl>
      <w:tblPr>
        <w:tblStyle w:val="afffc"/>
        <w:tblW w:w="0" w:type="auto"/>
        <w:tblLook w:val="04A0"/>
      </w:tblPr>
      <w:tblGrid>
        <w:gridCol w:w="675"/>
        <w:gridCol w:w="3153"/>
        <w:gridCol w:w="2376"/>
        <w:gridCol w:w="858"/>
        <w:gridCol w:w="2827"/>
      </w:tblGrid>
      <w:tr w:rsidR="00FF2961" w:rsidRPr="00420FF4" w:rsidTr="00FF2961">
        <w:tc>
          <w:tcPr>
            <w:tcW w:w="675" w:type="dxa"/>
          </w:tcPr>
          <w:p w:rsidR="00FF2961" w:rsidRPr="00420FF4" w:rsidRDefault="00FF2961" w:rsidP="00FF2961">
            <w:pPr>
              <w:pStyle w:val="afffa"/>
              <w:jc w:val="center"/>
              <w:rPr>
                <w:rFonts w:ascii="Times New Roman" w:hAnsi="Times New Roman" w:cs="Times New Roman"/>
                <w:b/>
                <w:sz w:val="24"/>
                <w:szCs w:val="24"/>
              </w:rPr>
            </w:pPr>
            <w:r w:rsidRPr="00420FF4">
              <w:rPr>
                <w:rFonts w:ascii="Times New Roman" w:hAnsi="Times New Roman" w:cs="Times New Roman"/>
                <w:b/>
                <w:sz w:val="24"/>
                <w:szCs w:val="24"/>
              </w:rPr>
              <w:t>№ п/п</w:t>
            </w:r>
          </w:p>
        </w:tc>
        <w:tc>
          <w:tcPr>
            <w:tcW w:w="3153" w:type="dxa"/>
          </w:tcPr>
          <w:p w:rsidR="00FF2961" w:rsidRPr="00420FF4" w:rsidRDefault="00FF2961" w:rsidP="00FF2961">
            <w:pPr>
              <w:pStyle w:val="afffa"/>
              <w:jc w:val="center"/>
              <w:rPr>
                <w:rFonts w:ascii="Times New Roman" w:hAnsi="Times New Roman" w:cs="Times New Roman"/>
                <w:b/>
                <w:sz w:val="24"/>
                <w:szCs w:val="24"/>
              </w:rPr>
            </w:pPr>
            <w:r w:rsidRPr="00420FF4">
              <w:rPr>
                <w:rFonts w:ascii="Times New Roman" w:hAnsi="Times New Roman" w:cs="Times New Roman"/>
                <w:b/>
                <w:sz w:val="24"/>
                <w:szCs w:val="24"/>
              </w:rPr>
              <w:t>Фамилия, имя участника</w:t>
            </w:r>
          </w:p>
        </w:tc>
        <w:tc>
          <w:tcPr>
            <w:tcW w:w="2376" w:type="dxa"/>
          </w:tcPr>
          <w:p w:rsidR="00FF2961" w:rsidRPr="00420FF4" w:rsidRDefault="00FF2961" w:rsidP="00FF2961">
            <w:pPr>
              <w:pStyle w:val="afffa"/>
              <w:jc w:val="center"/>
              <w:rPr>
                <w:rFonts w:ascii="Times New Roman" w:hAnsi="Times New Roman" w:cs="Times New Roman"/>
                <w:b/>
                <w:sz w:val="24"/>
                <w:szCs w:val="24"/>
              </w:rPr>
            </w:pPr>
            <w:r w:rsidRPr="00420FF4">
              <w:rPr>
                <w:rFonts w:ascii="Times New Roman" w:hAnsi="Times New Roman" w:cs="Times New Roman"/>
                <w:b/>
                <w:sz w:val="24"/>
                <w:szCs w:val="24"/>
              </w:rPr>
              <w:t>Школа</w:t>
            </w:r>
          </w:p>
        </w:tc>
        <w:tc>
          <w:tcPr>
            <w:tcW w:w="858" w:type="dxa"/>
          </w:tcPr>
          <w:p w:rsidR="00FF2961" w:rsidRPr="00420FF4" w:rsidRDefault="00FF2961" w:rsidP="00FF2961">
            <w:pPr>
              <w:pStyle w:val="afffa"/>
              <w:jc w:val="center"/>
              <w:rPr>
                <w:rFonts w:ascii="Times New Roman" w:hAnsi="Times New Roman" w:cs="Times New Roman"/>
                <w:b/>
                <w:sz w:val="24"/>
                <w:szCs w:val="24"/>
              </w:rPr>
            </w:pPr>
            <w:r w:rsidRPr="00420FF4">
              <w:rPr>
                <w:rFonts w:ascii="Times New Roman" w:hAnsi="Times New Roman" w:cs="Times New Roman"/>
                <w:b/>
                <w:sz w:val="24"/>
                <w:szCs w:val="24"/>
              </w:rPr>
              <w:t>Класс</w:t>
            </w:r>
          </w:p>
        </w:tc>
        <w:tc>
          <w:tcPr>
            <w:tcW w:w="2827" w:type="dxa"/>
          </w:tcPr>
          <w:p w:rsidR="00FF2961" w:rsidRPr="00420FF4" w:rsidRDefault="00FF2961" w:rsidP="00FF2961">
            <w:pPr>
              <w:pStyle w:val="afffa"/>
              <w:jc w:val="center"/>
              <w:rPr>
                <w:rFonts w:ascii="Times New Roman" w:hAnsi="Times New Roman" w:cs="Times New Roman"/>
                <w:b/>
                <w:sz w:val="24"/>
                <w:szCs w:val="24"/>
              </w:rPr>
            </w:pPr>
            <w:r w:rsidRPr="00420FF4">
              <w:rPr>
                <w:rFonts w:ascii="Times New Roman" w:hAnsi="Times New Roman" w:cs="Times New Roman"/>
                <w:b/>
                <w:sz w:val="24"/>
                <w:szCs w:val="24"/>
              </w:rPr>
              <w:t>Предмет</w:t>
            </w:r>
          </w:p>
        </w:tc>
      </w:tr>
      <w:tr w:rsidR="00FF2961" w:rsidRPr="00420FF4" w:rsidTr="00FF2961">
        <w:tc>
          <w:tcPr>
            <w:tcW w:w="675" w:type="dxa"/>
          </w:tcPr>
          <w:p w:rsidR="00FF2961" w:rsidRPr="00420FF4" w:rsidRDefault="00FF2961" w:rsidP="00FF2961">
            <w:pPr>
              <w:pStyle w:val="afffa"/>
              <w:rPr>
                <w:rFonts w:ascii="Times New Roman" w:hAnsi="Times New Roman" w:cs="Times New Roman"/>
                <w:sz w:val="24"/>
                <w:szCs w:val="24"/>
              </w:rPr>
            </w:pPr>
            <w:r w:rsidRPr="00420FF4">
              <w:rPr>
                <w:rFonts w:ascii="Times New Roman" w:hAnsi="Times New Roman" w:cs="Times New Roman"/>
                <w:sz w:val="24"/>
                <w:szCs w:val="24"/>
              </w:rPr>
              <w:t>1</w:t>
            </w:r>
          </w:p>
        </w:tc>
        <w:tc>
          <w:tcPr>
            <w:tcW w:w="3153" w:type="dxa"/>
          </w:tcPr>
          <w:p w:rsidR="00FF2961" w:rsidRPr="00420FF4"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Рысева Анастасия</w:t>
            </w:r>
          </w:p>
        </w:tc>
        <w:tc>
          <w:tcPr>
            <w:tcW w:w="2376" w:type="dxa"/>
          </w:tcPr>
          <w:p w:rsidR="00FF2961" w:rsidRPr="00420FF4" w:rsidRDefault="002D7025" w:rsidP="00FF2961">
            <w:pPr>
              <w:pStyle w:val="afffa"/>
              <w:rPr>
                <w:rFonts w:ascii="Times New Roman" w:hAnsi="Times New Roman" w:cs="Times New Roman"/>
                <w:sz w:val="24"/>
                <w:szCs w:val="24"/>
              </w:rPr>
            </w:pPr>
            <w:r>
              <w:rPr>
                <w:rFonts w:ascii="Times New Roman" w:hAnsi="Times New Roman" w:cs="Times New Roman"/>
                <w:sz w:val="24"/>
                <w:szCs w:val="24"/>
              </w:rPr>
              <w:t>МБОУ «Средняя школа №</w:t>
            </w:r>
            <w:r w:rsidR="00FF2961">
              <w:rPr>
                <w:rFonts w:ascii="Times New Roman" w:hAnsi="Times New Roman" w:cs="Times New Roman"/>
                <w:sz w:val="24"/>
                <w:szCs w:val="24"/>
              </w:rPr>
              <w:t>2»</w:t>
            </w:r>
            <w:r>
              <w:rPr>
                <w:rFonts w:ascii="Times New Roman" w:hAnsi="Times New Roman" w:cs="Times New Roman"/>
                <w:sz w:val="24"/>
                <w:szCs w:val="24"/>
              </w:rPr>
              <w:t xml:space="preserve">                 г. Десногорска</w:t>
            </w:r>
          </w:p>
        </w:tc>
        <w:tc>
          <w:tcPr>
            <w:tcW w:w="858" w:type="dxa"/>
          </w:tcPr>
          <w:p w:rsidR="00FF2961" w:rsidRPr="00420FF4"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8</w:t>
            </w:r>
          </w:p>
        </w:tc>
        <w:tc>
          <w:tcPr>
            <w:tcW w:w="2827" w:type="dxa"/>
          </w:tcPr>
          <w:p w:rsidR="00FF2961" w:rsidRPr="00420FF4"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литература, география, история, физика,             обществознание, право, математика, русский язык, английский язык, биология</w:t>
            </w:r>
          </w:p>
        </w:tc>
      </w:tr>
      <w:tr w:rsidR="00FF2961" w:rsidRPr="00420FF4" w:rsidTr="00FF2961">
        <w:tc>
          <w:tcPr>
            <w:tcW w:w="675" w:type="dxa"/>
          </w:tcPr>
          <w:p w:rsidR="00FF2961" w:rsidRPr="00420FF4" w:rsidRDefault="00FF2961" w:rsidP="00FF2961">
            <w:pPr>
              <w:pStyle w:val="afffa"/>
              <w:rPr>
                <w:rFonts w:ascii="Times New Roman" w:hAnsi="Times New Roman" w:cs="Times New Roman"/>
                <w:sz w:val="24"/>
                <w:szCs w:val="24"/>
              </w:rPr>
            </w:pPr>
            <w:r w:rsidRPr="00420FF4">
              <w:rPr>
                <w:rFonts w:ascii="Times New Roman" w:hAnsi="Times New Roman" w:cs="Times New Roman"/>
                <w:sz w:val="24"/>
                <w:szCs w:val="24"/>
              </w:rPr>
              <w:t>2</w:t>
            </w:r>
          </w:p>
        </w:tc>
        <w:tc>
          <w:tcPr>
            <w:tcW w:w="3153" w:type="dxa"/>
          </w:tcPr>
          <w:p w:rsidR="00FF2961" w:rsidRPr="00420FF4"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Козырев Леонид</w:t>
            </w:r>
          </w:p>
        </w:tc>
        <w:tc>
          <w:tcPr>
            <w:tcW w:w="2376"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МБОУ «СШ № 3</w:t>
            </w:r>
            <w:r w:rsidRPr="00420FF4">
              <w:rPr>
                <w:rFonts w:ascii="Times New Roman" w:hAnsi="Times New Roman" w:cs="Times New Roman"/>
                <w:sz w:val="24"/>
                <w:szCs w:val="24"/>
              </w:rPr>
              <w:t>»</w:t>
            </w:r>
          </w:p>
          <w:p w:rsidR="002D7025" w:rsidRPr="00420FF4" w:rsidRDefault="002D7025" w:rsidP="00FF2961">
            <w:pPr>
              <w:pStyle w:val="afffa"/>
              <w:rPr>
                <w:rFonts w:ascii="Times New Roman" w:hAnsi="Times New Roman" w:cs="Times New Roman"/>
                <w:sz w:val="24"/>
                <w:szCs w:val="24"/>
              </w:rPr>
            </w:pPr>
            <w:r>
              <w:rPr>
                <w:rFonts w:ascii="Times New Roman" w:hAnsi="Times New Roman" w:cs="Times New Roman"/>
                <w:sz w:val="24"/>
                <w:szCs w:val="24"/>
              </w:rPr>
              <w:t>г. Десногорска</w:t>
            </w:r>
          </w:p>
        </w:tc>
        <w:tc>
          <w:tcPr>
            <w:tcW w:w="858" w:type="dxa"/>
          </w:tcPr>
          <w:p w:rsidR="00FF2961" w:rsidRPr="00420FF4"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8</w:t>
            </w:r>
          </w:p>
        </w:tc>
        <w:tc>
          <w:tcPr>
            <w:tcW w:w="2827" w:type="dxa"/>
          </w:tcPr>
          <w:p w:rsidR="00FF2961" w:rsidRPr="00420FF4"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право, биология, обществознание, математика, русский язык, география, физика, английский язык, история</w:t>
            </w:r>
          </w:p>
        </w:tc>
      </w:tr>
      <w:tr w:rsidR="00FF2961" w:rsidRPr="00420FF4" w:rsidTr="00FF2961">
        <w:tc>
          <w:tcPr>
            <w:tcW w:w="675" w:type="dxa"/>
          </w:tcPr>
          <w:p w:rsidR="00FF2961" w:rsidRPr="00420FF4" w:rsidRDefault="00FF2961" w:rsidP="00FF2961">
            <w:pPr>
              <w:pStyle w:val="afffa"/>
              <w:rPr>
                <w:rFonts w:ascii="Times New Roman" w:hAnsi="Times New Roman" w:cs="Times New Roman"/>
                <w:sz w:val="24"/>
                <w:szCs w:val="24"/>
              </w:rPr>
            </w:pPr>
            <w:r w:rsidRPr="00420FF4">
              <w:rPr>
                <w:rFonts w:ascii="Times New Roman" w:hAnsi="Times New Roman" w:cs="Times New Roman"/>
                <w:sz w:val="24"/>
                <w:szCs w:val="24"/>
              </w:rPr>
              <w:t>3</w:t>
            </w:r>
          </w:p>
        </w:tc>
        <w:tc>
          <w:tcPr>
            <w:tcW w:w="3153" w:type="dxa"/>
          </w:tcPr>
          <w:p w:rsidR="00FF2961" w:rsidRPr="00420FF4"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Рыженков Александр</w:t>
            </w:r>
          </w:p>
        </w:tc>
        <w:tc>
          <w:tcPr>
            <w:tcW w:w="2376" w:type="dxa"/>
          </w:tcPr>
          <w:p w:rsidR="00FF2961" w:rsidRDefault="00FF2961" w:rsidP="00FF2961">
            <w:pPr>
              <w:pStyle w:val="afffa"/>
              <w:rPr>
                <w:rFonts w:ascii="Times New Roman" w:hAnsi="Times New Roman" w:cs="Times New Roman"/>
                <w:sz w:val="24"/>
                <w:szCs w:val="24"/>
              </w:rPr>
            </w:pPr>
            <w:r w:rsidRPr="00420FF4">
              <w:rPr>
                <w:rFonts w:ascii="Times New Roman" w:hAnsi="Times New Roman" w:cs="Times New Roman"/>
                <w:sz w:val="24"/>
                <w:szCs w:val="24"/>
              </w:rPr>
              <w:t>МБОУ «С</w:t>
            </w:r>
            <w:r>
              <w:rPr>
                <w:rFonts w:ascii="Times New Roman" w:hAnsi="Times New Roman" w:cs="Times New Roman"/>
                <w:sz w:val="24"/>
                <w:szCs w:val="24"/>
              </w:rPr>
              <w:t>редняя школа</w:t>
            </w:r>
            <w:r w:rsidR="002D7025">
              <w:rPr>
                <w:rFonts w:ascii="Times New Roman" w:hAnsi="Times New Roman" w:cs="Times New Roman"/>
                <w:sz w:val="24"/>
                <w:szCs w:val="24"/>
              </w:rPr>
              <w:t xml:space="preserve"> №</w:t>
            </w:r>
            <w:r>
              <w:rPr>
                <w:rFonts w:ascii="Times New Roman" w:hAnsi="Times New Roman" w:cs="Times New Roman"/>
                <w:sz w:val="24"/>
                <w:szCs w:val="24"/>
              </w:rPr>
              <w:t>2</w:t>
            </w:r>
            <w:r w:rsidRPr="00420FF4">
              <w:rPr>
                <w:rFonts w:ascii="Times New Roman" w:hAnsi="Times New Roman" w:cs="Times New Roman"/>
                <w:sz w:val="24"/>
                <w:szCs w:val="24"/>
              </w:rPr>
              <w:t>»</w:t>
            </w:r>
          </w:p>
          <w:p w:rsidR="002D7025" w:rsidRPr="00420FF4" w:rsidRDefault="002D7025" w:rsidP="00FF2961">
            <w:pPr>
              <w:pStyle w:val="afffa"/>
              <w:rPr>
                <w:rFonts w:ascii="Times New Roman" w:hAnsi="Times New Roman" w:cs="Times New Roman"/>
                <w:sz w:val="24"/>
                <w:szCs w:val="24"/>
              </w:rPr>
            </w:pPr>
            <w:r>
              <w:rPr>
                <w:rFonts w:ascii="Times New Roman" w:hAnsi="Times New Roman" w:cs="Times New Roman"/>
                <w:sz w:val="24"/>
                <w:szCs w:val="24"/>
              </w:rPr>
              <w:t>г. Десногорска</w:t>
            </w:r>
          </w:p>
        </w:tc>
        <w:tc>
          <w:tcPr>
            <w:tcW w:w="858" w:type="dxa"/>
          </w:tcPr>
          <w:p w:rsidR="00FF2961" w:rsidRPr="00420FF4"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9</w:t>
            </w:r>
          </w:p>
        </w:tc>
        <w:tc>
          <w:tcPr>
            <w:tcW w:w="2827" w:type="dxa"/>
          </w:tcPr>
          <w:p w:rsidR="00FF2961" w:rsidRPr="00420FF4"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физика, информатика, обществознание, английский язык, биология, математика, русский язык, химия</w:t>
            </w:r>
          </w:p>
        </w:tc>
      </w:tr>
      <w:tr w:rsidR="00FF2961" w:rsidRPr="00420FF4" w:rsidTr="00FF2961">
        <w:tc>
          <w:tcPr>
            <w:tcW w:w="675" w:type="dxa"/>
          </w:tcPr>
          <w:p w:rsidR="00FF2961" w:rsidRPr="00420FF4" w:rsidRDefault="00FF2961" w:rsidP="00FF2961">
            <w:pPr>
              <w:pStyle w:val="afffa"/>
              <w:rPr>
                <w:rFonts w:ascii="Times New Roman" w:hAnsi="Times New Roman" w:cs="Times New Roman"/>
                <w:sz w:val="24"/>
                <w:szCs w:val="24"/>
              </w:rPr>
            </w:pPr>
            <w:r w:rsidRPr="00420FF4">
              <w:rPr>
                <w:rFonts w:ascii="Times New Roman" w:hAnsi="Times New Roman" w:cs="Times New Roman"/>
                <w:sz w:val="24"/>
                <w:szCs w:val="24"/>
              </w:rPr>
              <w:t>4</w:t>
            </w:r>
          </w:p>
        </w:tc>
        <w:tc>
          <w:tcPr>
            <w:tcW w:w="3153" w:type="dxa"/>
          </w:tcPr>
          <w:p w:rsidR="00FF2961" w:rsidRPr="00420FF4"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Молдованова Дарья</w:t>
            </w:r>
          </w:p>
        </w:tc>
        <w:tc>
          <w:tcPr>
            <w:tcW w:w="2376" w:type="dxa"/>
          </w:tcPr>
          <w:p w:rsidR="00FF2961" w:rsidRDefault="00FF2961" w:rsidP="00FF2961">
            <w:pPr>
              <w:pStyle w:val="afffa"/>
              <w:rPr>
                <w:rFonts w:ascii="Times New Roman" w:hAnsi="Times New Roman" w:cs="Times New Roman"/>
                <w:sz w:val="24"/>
                <w:szCs w:val="24"/>
              </w:rPr>
            </w:pPr>
            <w:r w:rsidRPr="00420FF4">
              <w:rPr>
                <w:rFonts w:ascii="Times New Roman" w:hAnsi="Times New Roman" w:cs="Times New Roman"/>
                <w:sz w:val="24"/>
                <w:szCs w:val="24"/>
              </w:rPr>
              <w:t>МБОУ «С</w:t>
            </w:r>
            <w:r>
              <w:rPr>
                <w:rFonts w:ascii="Times New Roman" w:hAnsi="Times New Roman" w:cs="Times New Roman"/>
                <w:sz w:val="24"/>
                <w:szCs w:val="24"/>
              </w:rPr>
              <w:t>редняя школа</w:t>
            </w:r>
            <w:r w:rsidR="002D7025">
              <w:rPr>
                <w:rFonts w:ascii="Times New Roman" w:hAnsi="Times New Roman" w:cs="Times New Roman"/>
                <w:sz w:val="24"/>
                <w:szCs w:val="24"/>
              </w:rPr>
              <w:t xml:space="preserve"> №</w:t>
            </w:r>
            <w:r>
              <w:rPr>
                <w:rFonts w:ascii="Times New Roman" w:hAnsi="Times New Roman" w:cs="Times New Roman"/>
                <w:sz w:val="24"/>
                <w:szCs w:val="24"/>
              </w:rPr>
              <w:t>2</w:t>
            </w:r>
            <w:r w:rsidRPr="00420FF4">
              <w:rPr>
                <w:rFonts w:ascii="Times New Roman" w:hAnsi="Times New Roman" w:cs="Times New Roman"/>
                <w:sz w:val="24"/>
                <w:szCs w:val="24"/>
              </w:rPr>
              <w:t>»</w:t>
            </w:r>
          </w:p>
          <w:p w:rsidR="002D7025" w:rsidRPr="00420FF4" w:rsidRDefault="002D7025" w:rsidP="00FF2961">
            <w:pPr>
              <w:pStyle w:val="afffa"/>
              <w:rPr>
                <w:rFonts w:ascii="Times New Roman" w:hAnsi="Times New Roman" w:cs="Times New Roman"/>
                <w:sz w:val="24"/>
                <w:szCs w:val="24"/>
              </w:rPr>
            </w:pPr>
            <w:r>
              <w:rPr>
                <w:rFonts w:ascii="Times New Roman" w:hAnsi="Times New Roman" w:cs="Times New Roman"/>
                <w:sz w:val="24"/>
                <w:szCs w:val="24"/>
              </w:rPr>
              <w:t>г. Десногорска</w:t>
            </w:r>
          </w:p>
        </w:tc>
        <w:tc>
          <w:tcPr>
            <w:tcW w:w="858" w:type="dxa"/>
          </w:tcPr>
          <w:p w:rsidR="00FF2961" w:rsidRPr="00420FF4"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8</w:t>
            </w:r>
          </w:p>
        </w:tc>
        <w:tc>
          <w:tcPr>
            <w:tcW w:w="2827" w:type="dxa"/>
          </w:tcPr>
          <w:p w:rsidR="00FF2961" w:rsidRPr="00420FF4"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география, английский язык, литература,             история, физика</w:t>
            </w:r>
          </w:p>
        </w:tc>
      </w:tr>
      <w:tr w:rsidR="00FF2961" w:rsidRPr="00420FF4" w:rsidTr="00FF2961">
        <w:tc>
          <w:tcPr>
            <w:tcW w:w="675" w:type="dxa"/>
          </w:tcPr>
          <w:p w:rsidR="00FF2961" w:rsidRPr="00420FF4" w:rsidRDefault="00FF2961" w:rsidP="00FF2961">
            <w:pPr>
              <w:pStyle w:val="afffa"/>
              <w:rPr>
                <w:rFonts w:ascii="Times New Roman" w:hAnsi="Times New Roman" w:cs="Times New Roman"/>
                <w:sz w:val="24"/>
                <w:szCs w:val="24"/>
              </w:rPr>
            </w:pPr>
            <w:r w:rsidRPr="00420FF4">
              <w:rPr>
                <w:rFonts w:ascii="Times New Roman" w:hAnsi="Times New Roman" w:cs="Times New Roman"/>
                <w:sz w:val="24"/>
                <w:szCs w:val="24"/>
              </w:rPr>
              <w:t>5</w:t>
            </w:r>
          </w:p>
        </w:tc>
        <w:tc>
          <w:tcPr>
            <w:tcW w:w="3153" w:type="dxa"/>
          </w:tcPr>
          <w:p w:rsidR="00FF2961" w:rsidRPr="00420FF4" w:rsidRDefault="00FF2961" w:rsidP="00FF2961">
            <w:pPr>
              <w:pStyle w:val="afffa"/>
              <w:rPr>
                <w:rFonts w:ascii="Times New Roman" w:hAnsi="Times New Roman" w:cs="Times New Roman"/>
                <w:sz w:val="24"/>
                <w:szCs w:val="24"/>
              </w:rPr>
            </w:pPr>
            <w:r w:rsidRPr="00420FF4">
              <w:rPr>
                <w:rFonts w:ascii="Times New Roman" w:hAnsi="Times New Roman" w:cs="Times New Roman"/>
                <w:sz w:val="24"/>
                <w:szCs w:val="24"/>
              </w:rPr>
              <w:t>Цыганков Антон</w:t>
            </w:r>
          </w:p>
        </w:tc>
        <w:tc>
          <w:tcPr>
            <w:tcW w:w="2376" w:type="dxa"/>
          </w:tcPr>
          <w:p w:rsidR="00FF2961" w:rsidRDefault="00FF2961" w:rsidP="00FF2961">
            <w:pPr>
              <w:pStyle w:val="afffa"/>
              <w:rPr>
                <w:rFonts w:ascii="Times New Roman" w:hAnsi="Times New Roman" w:cs="Times New Roman"/>
                <w:sz w:val="24"/>
                <w:szCs w:val="24"/>
              </w:rPr>
            </w:pPr>
            <w:r w:rsidRPr="00420FF4">
              <w:rPr>
                <w:rFonts w:ascii="Times New Roman" w:hAnsi="Times New Roman" w:cs="Times New Roman"/>
                <w:sz w:val="24"/>
                <w:szCs w:val="24"/>
              </w:rPr>
              <w:t>МБОУ «СШ № 4»</w:t>
            </w:r>
          </w:p>
          <w:p w:rsidR="002D7025" w:rsidRPr="00420FF4" w:rsidRDefault="002D7025" w:rsidP="00FF2961">
            <w:pPr>
              <w:pStyle w:val="afffa"/>
              <w:rPr>
                <w:rFonts w:ascii="Times New Roman" w:hAnsi="Times New Roman" w:cs="Times New Roman"/>
                <w:sz w:val="24"/>
                <w:szCs w:val="24"/>
              </w:rPr>
            </w:pPr>
            <w:r>
              <w:rPr>
                <w:rFonts w:ascii="Times New Roman" w:hAnsi="Times New Roman" w:cs="Times New Roman"/>
                <w:sz w:val="24"/>
                <w:szCs w:val="24"/>
              </w:rPr>
              <w:t>г. Десногорска</w:t>
            </w:r>
          </w:p>
        </w:tc>
        <w:tc>
          <w:tcPr>
            <w:tcW w:w="858" w:type="dxa"/>
          </w:tcPr>
          <w:p w:rsidR="00FF2961" w:rsidRPr="00420FF4"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11</w:t>
            </w:r>
          </w:p>
        </w:tc>
        <w:tc>
          <w:tcPr>
            <w:tcW w:w="2827" w:type="dxa"/>
          </w:tcPr>
          <w:p w:rsidR="00FF2961" w:rsidRPr="00420FF4"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 xml:space="preserve">право, английский язык, физика, математика,       </w:t>
            </w:r>
            <w:r>
              <w:rPr>
                <w:rFonts w:ascii="Times New Roman" w:hAnsi="Times New Roman" w:cs="Times New Roman"/>
                <w:sz w:val="24"/>
                <w:szCs w:val="24"/>
              </w:rPr>
              <w:lastRenderedPageBreak/>
              <w:t>история</w:t>
            </w:r>
          </w:p>
        </w:tc>
      </w:tr>
    </w:tbl>
    <w:p w:rsidR="00FF2961" w:rsidRPr="006915ED" w:rsidRDefault="00FF2961" w:rsidP="00FF2961">
      <w:pPr>
        <w:pStyle w:val="afffa"/>
        <w:jc w:val="center"/>
        <w:rPr>
          <w:rFonts w:ascii="Times New Roman" w:hAnsi="Times New Roman" w:cs="Times New Roman"/>
          <w:b/>
          <w:sz w:val="24"/>
          <w:szCs w:val="24"/>
        </w:rPr>
      </w:pPr>
      <w:r w:rsidRPr="003841E8">
        <w:rPr>
          <w:rFonts w:ascii="Times New Roman" w:hAnsi="Times New Roman" w:cs="Times New Roman"/>
          <w:b/>
          <w:sz w:val="24"/>
          <w:szCs w:val="24"/>
        </w:rPr>
        <w:lastRenderedPageBreak/>
        <w:t>Заняли призовые места по предметам</w:t>
      </w:r>
      <w:r w:rsidRPr="006915ED">
        <w:rPr>
          <w:rFonts w:ascii="Times New Roman" w:hAnsi="Times New Roman" w:cs="Times New Roman"/>
          <w:b/>
          <w:sz w:val="24"/>
          <w:szCs w:val="24"/>
        </w:rPr>
        <w:t>:</w:t>
      </w:r>
    </w:p>
    <w:p w:rsidR="00FF2961" w:rsidRPr="006B27C0" w:rsidRDefault="00FF2961" w:rsidP="00FF2961">
      <w:pPr>
        <w:pStyle w:val="afffa"/>
        <w:rPr>
          <w:rFonts w:ascii="Times New Roman" w:hAnsi="Times New Roman" w:cs="Times New Roman"/>
          <w:sz w:val="24"/>
          <w:szCs w:val="24"/>
        </w:rPr>
      </w:pPr>
    </w:p>
    <w:tbl>
      <w:tblPr>
        <w:tblStyle w:val="afffc"/>
        <w:tblW w:w="0" w:type="auto"/>
        <w:tblLook w:val="04A0"/>
      </w:tblPr>
      <w:tblGrid>
        <w:gridCol w:w="1945"/>
        <w:gridCol w:w="1914"/>
        <w:gridCol w:w="1914"/>
        <w:gridCol w:w="1914"/>
        <w:gridCol w:w="2202"/>
      </w:tblGrid>
      <w:tr w:rsidR="00FF2961" w:rsidRPr="006B27C0" w:rsidTr="00FF2961">
        <w:tc>
          <w:tcPr>
            <w:tcW w:w="1945" w:type="dxa"/>
          </w:tcPr>
          <w:p w:rsidR="00FF2961" w:rsidRPr="00B03D0A" w:rsidRDefault="00FF2961" w:rsidP="00FF2961">
            <w:pPr>
              <w:pStyle w:val="afffa"/>
              <w:rPr>
                <w:rFonts w:ascii="Times New Roman" w:hAnsi="Times New Roman" w:cs="Times New Roman"/>
                <w:b/>
                <w:sz w:val="24"/>
                <w:szCs w:val="24"/>
              </w:rPr>
            </w:pPr>
          </w:p>
        </w:tc>
        <w:tc>
          <w:tcPr>
            <w:tcW w:w="1914" w:type="dxa"/>
          </w:tcPr>
          <w:p w:rsidR="00FF2961" w:rsidRPr="00B03D0A" w:rsidRDefault="00FF2961" w:rsidP="00FF2961">
            <w:pPr>
              <w:pStyle w:val="afffa"/>
              <w:jc w:val="center"/>
              <w:rPr>
                <w:rFonts w:ascii="Times New Roman" w:hAnsi="Times New Roman" w:cs="Times New Roman"/>
                <w:b/>
                <w:sz w:val="24"/>
                <w:szCs w:val="24"/>
              </w:rPr>
            </w:pPr>
            <w:r w:rsidRPr="00B03D0A">
              <w:rPr>
                <w:rFonts w:ascii="Times New Roman" w:hAnsi="Times New Roman" w:cs="Times New Roman"/>
                <w:b/>
                <w:sz w:val="24"/>
                <w:szCs w:val="24"/>
              </w:rPr>
              <w:t>Победители</w:t>
            </w:r>
          </w:p>
        </w:tc>
        <w:tc>
          <w:tcPr>
            <w:tcW w:w="1914" w:type="dxa"/>
          </w:tcPr>
          <w:p w:rsidR="00FF2961" w:rsidRPr="00B03D0A" w:rsidRDefault="00FF2961" w:rsidP="00FF2961">
            <w:pPr>
              <w:pStyle w:val="afffa"/>
              <w:jc w:val="center"/>
              <w:rPr>
                <w:rFonts w:ascii="Times New Roman" w:hAnsi="Times New Roman" w:cs="Times New Roman"/>
                <w:b/>
                <w:sz w:val="24"/>
                <w:szCs w:val="24"/>
              </w:rPr>
            </w:pPr>
            <w:r w:rsidRPr="00B03D0A">
              <w:rPr>
                <w:rFonts w:ascii="Times New Roman" w:hAnsi="Times New Roman" w:cs="Times New Roman"/>
                <w:b/>
                <w:sz w:val="24"/>
                <w:szCs w:val="24"/>
              </w:rPr>
              <w:t>Призеры</w:t>
            </w:r>
          </w:p>
        </w:tc>
        <w:tc>
          <w:tcPr>
            <w:tcW w:w="1914" w:type="dxa"/>
          </w:tcPr>
          <w:p w:rsidR="00FF2961" w:rsidRPr="00B03D0A" w:rsidRDefault="00FF2961" w:rsidP="00FF2961">
            <w:pPr>
              <w:pStyle w:val="afffa"/>
              <w:jc w:val="center"/>
              <w:rPr>
                <w:rFonts w:ascii="Times New Roman" w:hAnsi="Times New Roman" w:cs="Times New Roman"/>
                <w:b/>
                <w:sz w:val="24"/>
                <w:szCs w:val="24"/>
              </w:rPr>
            </w:pPr>
            <w:r w:rsidRPr="00B03D0A">
              <w:rPr>
                <w:rFonts w:ascii="Times New Roman" w:hAnsi="Times New Roman" w:cs="Times New Roman"/>
                <w:b/>
                <w:sz w:val="24"/>
                <w:szCs w:val="24"/>
              </w:rPr>
              <w:t>Всего</w:t>
            </w:r>
          </w:p>
        </w:tc>
        <w:tc>
          <w:tcPr>
            <w:tcW w:w="2202" w:type="dxa"/>
          </w:tcPr>
          <w:p w:rsidR="00FF2961" w:rsidRPr="003841E8" w:rsidRDefault="00FF2961" w:rsidP="00FF2961">
            <w:pPr>
              <w:pStyle w:val="afffa"/>
              <w:jc w:val="center"/>
              <w:rPr>
                <w:rFonts w:ascii="Times New Roman" w:hAnsi="Times New Roman" w:cs="Times New Roman"/>
                <w:b/>
                <w:sz w:val="24"/>
                <w:szCs w:val="24"/>
              </w:rPr>
            </w:pPr>
            <w:r w:rsidRPr="003841E8">
              <w:rPr>
                <w:rFonts w:ascii="Times New Roman" w:hAnsi="Times New Roman" w:cs="Times New Roman"/>
                <w:b/>
                <w:sz w:val="24"/>
                <w:szCs w:val="24"/>
              </w:rPr>
              <w:t>%  от</w:t>
            </w:r>
          </w:p>
          <w:p w:rsidR="00FF2961" w:rsidRPr="003841E8" w:rsidRDefault="00FF2961" w:rsidP="00FF2961">
            <w:pPr>
              <w:pStyle w:val="afffa"/>
              <w:jc w:val="center"/>
              <w:rPr>
                <w:rFonts w:ascii="Times New Roman" w:hAnsi="Times New Roman" w:cs="Times New Roman"/>
                <w:b/>
                <w:sz w:val="24"/>
                <w:szCs w:val="24"/>
              </w:rPr>
            </w:pPr>
            <w:r w:rsidRPr="003841E8">
              <w:rPr>
                <w:rFonts w:ascii="Times New Roman" w:hAnsi="Times New Roman" w:cs="Times New Roman"/>
                <w:b/>
                <w:sz w:val="24"/>
                <w:szCs w:val="24"/>
              </w:rPr>
              <w:t>участников</w:t>
            </w:r>
          </w:p>
        </w:tc>
      </w:tr>
      <w:tr w:rsidR="00FF2961" w:rsidTr="00FF2961">
        <w:tc>
          <w:tcPr>
            <w:tcW w:w="1945"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Математика</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3</w:t>
            </w:r>
          </w:p>
        </w:tc>
        <w:tc>
          <w:tcPr>
            <w:tcW w:w="2202" w:type="dxa"/>
          </w:tcPr>
          <w:p w:rsidR="00FF2961" w:rsidRPr="003841E8" w:rsidRDefault="00FF2961" w:rsidP="00FF2961">
            <w:pPr>
              <w:pStyle w:val="afffa"/>
              <w:jc w:val="center"/>
              <w:rPr>
                <w:rFonts w:ascii="Times New Roman" w:hAnsi="Times New Roman" w:cs="Times New Roman"/>
                <w:b/>
                <w:sz w:val="24"/>
                <w:szCs w:val="24"/>
              </w:rPr>
            </w:pPr>
            <w:r w:rsidRPr="003841E8">
              <w:rPr>
                <w:rFonts w:ascii="Times New Roman" w:hAnsi="Times New Roman" w:cs="Times New Roman"/>
                <w:b/>
                <w:sz w:val="24"/>
                <w:szCs w:val="24"/>
              </w:rPr>
              <w:t>7%</w:t>
            </w:r>
          </w:p>
        </w:tc>
      </w:tr>
      <w:tr w:rsidR="00FF2961" w:rsidTr="00FF2961">
        <w:tc>
          <w:tcPr>
            <w:tcW w:w="1945"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Физика</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3</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3</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6</w:t>
            </w:r>
          </w:p>
        </w:tc>
        <w:tc>
          <w:tcPr>
            <w:tcW w:w="2202" w:type="dxa"/>
          </w:tcPr>
          <w:p w:rsidR="00FF2961" w:rsidRPr="003841E8" w:rsidRDefault="00FF2961" w:rsidP="00FF2961">
            <w:pPr>
              <w:pStyle w:val="afffa"/>
              <w:jc w:val="center"/>
              <w:rPr>
                <w:rFonts w:ascii="Times New Roman" w:hAnsi="Times New Roman" w:cs="Times New Roman"/>
                <w:b/>
                <w:sz w:val="24"/>
                <w:szCs w:val="24"/>
              </w:rPr>
            </w:pPr>
            <w:r w:rsidRPr="003841E8">
              <w:rPr>
                <w:rFonts w:ascii="Times New Roman" w:hAnsi="Times New Roman" w:cs="Times New Roman"/>
                <w:b/>
                <w:sz w:val="24"/>
                <w:szCs w:val="24"/>
              </w:rPr>
              <w:t>31%</w:t>
            </w:r>
          </w:p>
        </w:tc>
      </w:tr>
      <w:tr w:rsidR="00FF2961" w:rsidTr="00FF2961">
        <w:tc>
          <w:tcPr>
            <w:tcW w:w="1945"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Биология</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15</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15</w:t>
            </w:r>
          </w:p>
        </w:tc>
        <w:tc>
          <w:tcPr>
            <w:tcW w:w="2202" w:type="dxa"/>
          </w:tcPr>
          <w:p w:rsidR="00FF2961" w:rsidRPr="003841E8" w:rsidRDefault="00FF2961" w:rsidP="00FF2961">
            <w:pPr>
              <w:pStyle w:val="afffa"/>
              <w:jc w:val="center"/>
              <w:rPr>
                <w:rFonts w:ascii="Times New Roman" w:hAnsi="Times New Roman" w:cs="Times New Roman"/>
                <w:b/>
                <w:sz w:val="24"/>
                <w:szCs w:val="24"/>
              </w:rPr>
            </w:pPr>
            <w:r w:rsidRPr="003841E8">
              <w:rPr>
                <w:rFonts w:ascii="Times New Roman" w:hAnsi="Times New Roman" w:cs="Times New Roman"/>
                <w:b/>
                <w:sz w:val="24"/>
                <w:szCs w:val="24"/>
              </w:rPr>
              <w:t>36%</w:t>
            </w:r>
          </w:p>
        </w:tc>
      </w:tr>
      <w:tr w:rsidR="00FF2961" w:rsidTr="00FF2961">
        <w:tc>
          <w:tcPr>
            <w:tcW w:w="1945"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География</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w:t>
            </w:r>
          </w:p>
        </w:tc>
        <w:tc>
          <w:tcPr>
            <w:tcW w:w="2202" w:type="dxa"/>
          </w:tcPr>
          <w:p w:rsidR="00FF2961" w:rsidRPr="003841E8" w:rsidRDefault="00FF2961" w:rsidP="00FF2961">
            <w:pPr>
              <w:pStyle w:val="afffa"/>
              <w:jc w:val="center"/>
              <w:rPr>
                <w:rFonts w:ascii="Times New Roman" w:hAnsi="Times New Roman" w:cs="Times New Roman"/>
                <w:b/>
                <w:sz w:val="24"/>
                <w:szCs w:val="24"/>
              </w:rPr>
            </w:pPr>
            <w:r w:rsidRPr="003841E8">
              <w:rPr>
                <w:rFonts w:ascii="Times New Roman" w:hAnsi="Times New Roman" w:cs="Times New Roman"/>
                <w:b/>
                <w:sz w:val="24"/>
                <w:szCs w:val="24"/>
              </w:rPr>
              <w:t>5%</w:t>
            </w:r>
          </w:p>
        </w:tc>
      </w:tr>
      <w:tr w:rsidR="00FF2961" w:rsidTr="00FF2961">
        <w:tc>
          <w:tcPr>
            <w:tcW w:w="1945"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Право</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4</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6</w:t>
            </w:r>
          </w:p>
        </w:tc>
        <w:tc>
          <w:tcPr>
            <w:tcW w:w="2202" w:type="dxa"/>
          </w:tcPr>
          <w:p w:rsidR="00FF2961" w:rsidRPr="003841E8" w:rsidRDefault="00FF2961" w:rsidP="00FF2961">
            <w:pPr>
              <w:pStyle w:val="afffa"/>
              <w:jc w:val="center"/>
              <w:rPr>
                <w:rFonts w:ascii="Times New Roman" w:hAnsi="Times New Roman" w:cs="Times New Roman"/>
                <w:b/>
                <w:sz w:val="24"/>
                <w:szCs w:val="24"/>
              </w:rPr>
            </w:pPr>
            <w:r w:rsidRPr="003841E8">
              <w:rPr>
                <w:rFonts w:ascii="Times New Roman" w:hAnsi="Times New Roman" w:cs="Times New Roman"/>
                <w:b/>
                <w:sz w:val="24"/>
                <w:szCs w:val="24"/>
              </w:rPr>
              <w:t>37%</w:t>
            </w:r>
          </w:p>
        </w:tc>
      </w:tr>
      <w:tr w:rsidR="00FF2961" w:rsidTr="00FF2961">
        <w:tc>
          <w:tcPr>
            <w:tcW w:w="1945"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История</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w:t>
            </w:r>
          </w:p>
        </w:tc>
        <w:tc>
          <w:tcPr>
            <w:tcW w:w="2202" w:type="dxa"/>
          </w:tcPr>
          <w:p w:rsidR="00FF2961" w:rsidRPr="003841E8" w:rsidRDefault="00FF2961" w:rsidP="00FF2961">
            <w:pPr>
              <w:pStyle w:val="afffa"/>
              <w:jc w:val="center"/>
              <w:rPr>
                <w:rFonts w:ascii="Times New Roman" w:hAnsi="Times New Roman" w:cs="Times New Roman"/>
                <w:b/>
                <w:sz w:val="24"/>
                <w:szCs w:val="24"/>
              </w:rPr>
            </w:pPr>
            <w:r w:rsidRPr="003841E8">
              <w:rPr>
                <w:rFonts w:ascii="Times New Roman" w:hAnsi="Times New Roman" w:cs="Times New Roman"/>
                <w:b/>
                <w:sz w:val="24"/>
                <w:szCs w:val="24"/>
              </w:rPr>
              <w:t>8%</w:t>
            </w:r>
          </w:p>
        </w:tc>
      </w:tr>
      <w:tr w:rsidR="00FF2961" w:rsidTr="00FF2961">
        <w:tc>
          <w:tcPr>
            <w:tcW w:w="1945"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5</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8</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13</w:t>
            </w:r>
          </w:p>
        </w:tc>
        <w:tc>
          <w:tcPr>
            <w:tcW w:w="2202" w:type="dxa"/>
          </w:tcPr>
          <w:p w:rsidR="00FF2961" w:rsidRPr="003841E8" w:rsidRDefault="00FF2961" w:rsidP="00FF2961">
            <w:pPr>
              <w:pStyle w:val="afffa"/>
              <w:jc w:val="center"/>
              <w:rPr>
                <w:rFonts w:ascii="Times New Roman" w:hAnsi="Times New Roman" w:cs="Times New Roman"/>
                <w:b/>
                <w:sz w:val="24"/>
                <w:szCs w:val="24"/>
              </w:rPr>
            </w:pPr>
            <w:r w:rsidRPr="003841E8">
              <w:rPr>
                <w:rFonts w:ascii="Times New Roman" w:hAnsi="Times New Roman" w:cs="Times New Roman"/>
                <w:b/>
                <w:sz w:val="24"/>
                <w:szCs w:val="24"/>
              </w:rPr>
              <w:t>30%</w:t>
            </w:r>
          </w:p>
        </w:tc>
      </w:tr>
      <w:tr w:rsidR="00FF2961" w:rsidTr="00FF2961">
        <w:tc>
          <w:tcPr>
            <w:tcW w:w="1945"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4</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9</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13</w:t>
            </w:r>
          </w:p>
        </w:tc>
        <w:tc>
          <w:tcPr>
            <w:tcW w:w="2202" w:type="dxa"/>
          </w:tcPr>
          <w:p w:rsidR="00FF2961" w:rsidRPr="003841E8" w:rsidRDefault="00FF2961" w:rsidP="00FF2961">
            <w:pPr>
              <w:pStyle w:val="afffa"/>
              <w:jc w:val="center"/>
              <w:rPr>
                <w:rFonts w:ascii="Times New Roman" w:hAnsi="Times New Roman" w:cs="Times New Roman"/>
                <w:b/>
                <w:sz w:val="24"/>
                <w:szCs w:val="24"/>
              </w:rPr>
            </w:pPr>
            <w:r w:rsidRPr="003841E8">
              <w:rPr>
                <w:rFonts w:ascii="Times New Roman" w:hAnsi="Times New Roman" w:cs="Times New Roman"/>
                <w:b/>
                <w:sz w:val="24"/>
                <w:szCs w:val="24"/>
              </w:rPr>
              <w:t>45%</w:t>
            </w:r>
          </w:p>
        </w:tc>
      </w:tr>
      <w:tr w:rsidR="00FF2961" w:rsidTr="00FF2961">
        <w:tc>
          <w:tcPr>
            <w:tcW w:w="1945"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 xml:space="preserve">Информатика </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w:t>
            </w:r>
          </w:p>
        </w:tc>
        <w:tc>
          <w:tcPr>
            <w:tcW w:w="2202" w:type="dxa"/>
          </w:tcPr>
          <w:p w:rsidR="00FF2961" w:rsidRPr="003841E8" w:rsidRDefault="00FF2961" w:rsidP="00FF2961">
            <w:pPr>
              <w:pStyle w:val="afffa"/>
              <w:jc w:val="center"/>
              <w:rPr>
                <w:rFonts w:ascii="Times New Roman" w:hAnsi="Times New Roman" w:cs="Times New Roman"/>
                <w:b/>
                <w:sz w:val="24"/>
                <w:szCs w:val="24"/>
              </w:rPr>
            </w:pPr>
            <w:r w:rsidRPr="003841E8">
              <w:rPr>
                <w:rFonts w:ascii="Times New Roman" w:hAnsi="Times New Roman" w:cs="Times New Roman"/>
                <w:b/>
                <w:sz w:val="24"/>
                <w:szCs w:val="24"/>
              </w:rPr>
              <w:t>33%</w:t>
            </w:r>
          </w:p>
        </w:tc>
      </w:tr>
      <w:tr w:rsidR="00FF2961" w:rsidTr="00FF2961">
        <w:tc>
          <w:tcPr>
            <w:tcW w:w="1945"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ОБЖ</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3</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5</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8</w:t>
            </w:r>
          </w:p>
        </w:tc>
        <w:tc>
          <w:tcPr>
            <w:tcW w:w="2202" w:type="dxa"/>
          </w:tcPr>
          <w:p w:rsidR="00FF2961" w:rsidRPr="003841E8" w:rsidRDefault="00FF2961" w:rsidP="00FF2961">
            <w:pPr>
              <w:pStyle w:val="afffa"/>
              <w:jc w:val="center"/>
              <w:rPr>
                <w:rFonts w:ascii="Times New Roman" w:hAnsi="Times New Roman" w:cs="Times New Roman"/>
                <w:b/>
                <w:sz w:val="24"/>
                <w:szCs w:val="24"/>
              </w:rPr>
            </w:pPr>
            <w:r w:rsidRPr="003841E8">
              <w:rPr>
                <w:rFonts w:ascii="Times New Roman" w:hAnsi="Times New Roman" w:cs="Times New Roman"/>
                <w:b/>
                <w:sz w:val="24"/>
                <w:szCs w:val="24"/>
              </w:rPr>
              <w:t>100%</w:t>
            </w:r>
          </w:p>
        </w:tc>
      </w:tr>
      <w:tr w:rsidR="00FF2961" w:rsidTr="00FF2961">
        <w:tc>
          <w:tcPr>
            <w:tcW w:w="1945"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Русский язык</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w:t>
            </w:r>
          </w:p>
        </w:tc>
        <w:tc>
          <w:tcPr>
            <w:tcW w:w="2202" w:type="dxa"/>
          </w:tcPr>
          <w:p w:rsidR="00FF2961" w:rsidRPr="003841E8" w:rsidRDefault="00FF2961" w:rsidP="00FF2961">
            <w:pPr>
              <w:pStyle w:val="afffa"/>
              <w:jc w:val="center"/>
              <w:rPr>
                <w:rFonts w:ascii="Times New Roman" w:hAnsi="Times New Roman" w:cs="Times New Roman"/>
                <w:b/>
                <w:sz w:val="24"/>
                <w:szCs w:val="24"/>
              </w:rPr>
            </w:pPr>
            <w:r w:rsidRPr="003841E8">
              <w:rPr>
                <w:rFonts w:ascii="Times New Roman" w:hAnsi="Times New Roman" w:cs="Times New Roman"/>
                <w:b/>
                <w:sz w:val="24"/>
                <w:szCs w:val="24"/>
              </w:rPr>
              <w:t>3%</w:t>
            </w:r>
          </w:p>
        </w:tc>
      </w:tr>
      <w:tr w:rsidR="00FF2961" w:rsidTr="00FF2961">
        <w:tc>
          <w:tcPr>
            <w:tcW w:w="1945"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Литература</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4</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4</w:t>
            </w:r>
          </w:p>
        </w:tc>
        <w:tc>
          <w:tcPr>
            <w:tcW w:w="2202" w:type="dxa"/>
          </w:tcPr>
          <w:p w:rsidR="00FF2961" w:rsidRPr="003841E8" w:rsidRDefault="00FF2961" w:rsidP="00FF2961">
            <w:pPr>
              <w:pStyle w:val="afffa"/>
              <w:jc w:val="center"/>
              <w:rPr>
                <w:rFonts w:ascii="Times New Roman" w:hAnsi="Times New Roman" w:cs="Times New Roman"/>
                <w:b/>
                <w:sz w:val="24"/>
                <w:szCs w:val="24"/>
              </w:rPr>
            </w:pPr>
            <w:r w:rsidRPr="003841E8">
              <w:rPr>
                <w:rFonts w:ascii="Times New Roman" w:hAnsi="Times New Roman" w:cs="Times New Roman"/>
                <w:b/>
                <w:sz w:val="24"/>
                <w:szCs w:val="24"/>
              </w:rPr>
              <w:t>27%</w:t>
            </w:r>
          </w:p>
        </w:tc>
      </w:tr>
      <w:tr w:rsidR="00FF2961" w:rsidTr="00FF2961">
        <w:tc>
          <w:tcPr>
            <w:tcW w:w="1945" w:type="dxa"/>
          </w:tcPr>
          <w:p w:rsidR="00FF2961" w:rsidRPr="00B46890" w:rsidRDefault="00FF2961" w:rsidP="00FF2961">
            <w:pPr>
              <w:pStyle w:val="afffa"/>
              <w:rPr>
                <w:rFonts w:ascii="Times New Roman" w:hAnsi="Times New Roman" w:cs="Times New Roman"/>
                <w:sz w:val="24"/>
                <w:szCs w:val="24"/>
              </w:rPr>
            </w:pPr>
            <w:r w:rsidRPr="00B46890">
              <w:rPr>
                <w:rFonts w:ascii="Times New Roman" w:hAnsi="Times New Roman" w:cs="Times New Roman"/>
                <w:sz w:val="24"/>
                <w:szCs w:val="24"/>
              </w:rPr>
              <w:t>Физическая  культура</w:t>
            </w:r>
          </w:p>
        </w:tc>
        <w:tc>
          <w:tcPr>
            <w:tcW w:w="1914" w:type="dxa"/>
          </w:tcPr>
          <w:p w:rsidR="00FF2961" w:rsidRPr="00B46890"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4</w:t>
            </w:r>
          </w:p>
        </w:tc>
        <w:tc>
          <w:tcPr>
            <w:tcW w:w="1914" w:type="dxa"/>
          </w:tcPr>
          <w:p w:rsidR="00FF2961" w:rsidRPr="00B46890"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9</w:t>
            </w:r>
          </w:p>
        </w:tc>
        <w:tc>
          <w:tcPr>
            <w:tcW w:w="1914" w:type="dxa"/>
          </w:tcPr>
          <w:p w:rsidR="00FF2961" w:rsidRPr="00B46890"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13</w:t>
            </w:r>
          </w:p>
        </w:tc>
        <w:tc>
          <w:tcPr>
            <w:tcW w:w="2202" w:type="dxa"/>
          </w:tcPr>
          <w:p w:rsidR="00FF2961" w:rsidRPr="003841E8" w:rsidRDefault="00FF2961" w:rsidP="00FF2961">
            <w:pPr>
              <w:pStyle w:val="afffa"/>
              <w:jc w:val="center"/>
              <w:rPr>
                <w:rFonts w:ascii="Times New Roman" w:hAnsi="Times New Roman" w:cs="Times New Roman"/>
                <w:b/>
                <w:sz w:val="24"/>
                <w:szCs w:val="24"/>
              </w:rPr>
            </w:pPr>
            <w:r w:rsidRPr="003841E8">
              <w:rPr>
                <w:rFonts w:ascii="Times New Roman" w:hAnsi="Times New Roman" w:cs="Times New Roman"/>
                <w:b/>
                <w:sz w:val="24"/>
                <w:szCs w:val="24"/>
              </w:rPr>
              <w:t>43%</w:t>
            </w:r>
          </w:p>
        </w:tc>
      </w:tr>
      <w:tr w:rsidR="00FF2961" w:rsidRPr="00B46890" w:rsidTr="00FF2961">
        <w:tc>
          <w:tcPr>
            <w:tcW w:w="1945" w:type="dxa"/>
          </w:tcPr>
          <w:p w:rsidR="00FF2961" w:rsidRPr="00B46890"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Экономика</w:t>
            </w:r>
          </w:p>
        </w:tc>
        <w:tc>
          <w:tcPr>
            <w:tcW w:w="1914"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914" w:type="dxa"/>
          </w:tcPr>
          <w:p w:rsidR="00FF2961" w:rsidRPr="00B46890"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w:t>
            </w:r>
          </w:p>
        </w:tc>
        <w:tc>
          <w:tcPr>
            <w:tcW w:w="1914" w:type="dxa"/>
          </w:tcPr>
          <w:p w:rsidR="00FF2961" w:rsidRPr="00B46890"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w:t>
            </w:r>
          </w:p>
        </w:tc>
        <w:tc>
          <w:tcPr>
            <w:tcW w:w="2202" w:type="dxa"/>
          </w:tcPr>
          <w:p w:rsidR="00FF2961" w:rsidRPr="003841E8" w:rsidRDefault="00FF2961" w:rsidP="00FF2961">
            <w:pPr>
              <w:pStyle w:val="afffa"/>
              <w:jc w:val="center"/>
              <w:rPr>
                <w:rFonts w:ascii="Times New Roman" w:hAnsi="Times New Roman" w:cs="Times New Roman"/>
                <w:b/>
                <w:sz w:val="24"/>
                <w:szCs w:val="24"/>
              </w:rPr>
            </w:pPr>
            <w:r w:rsidRPr="003841E8">
              <w:rPr>
                <w:rFonts w:ascii="Times New Roman" w:hAnsi="Times New Roman" w:cs="Times New Roman"/>
                <w:b/>
                <w:sz w:val="24"/>
                <w:szCs w:val="24"/>
              </w:rPr>
              <w:t>100%</w:t>
            </w:r>
          </w:p>
        </w:tc>
      </w:tr>
      <w:tr w:rsidR="00FF2961" w:rsidRPr="00B46890" w:rsidTr="00FF2961">
        <w:tc>
          <w:tcPr>
            <w:tcW w:w="1945" w:type="dxa"/>
          </w:tcPr>
          <w:p w:rsidR="00FF2961" w:rsidRPr="00B46890" w:rsidRDefault="00FF2961" w:rsidP="00FF2961">
            <w:pPr>
              <w:pStyle w:val="afffa"/>
              <w:rPr>
                <w:rFonts w:ascii="Times New Roman" w:hAnsi="Times New Roman" w:cs="Times New Roman"/>
                <w:b/>
                <w:sz w:val="24"/>
                <w:szCs w:val="24"/>
              </w:rPr>
            </w:pPr>
            <w:r w:rsidRPr="00B46890">
              <w:rPr>
                <w:rFonts w:ascii="Times New Roman" w:hAnsi="Times New Roman" w:cs="Times New Roman"/>
                <w:b/>
                <w:sz w:val="24"/>
                <w:szCs w:val="24"/>
              </w:rPr>
              <w:t>Итого</w:t>
            </w:r>
          </w:p>
        </w:tc>
        <w:tc>
          <w:tcPr>
            <w:tcW w:w="1914" w:type="dxa"/>
          </w:tcPr>
          <w:p w:rsidR="00FF2961" w:rsidRPr="00B46890"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26</w:t>
            </w:r>
          </w:p>
        </w:tc>
        <w:tc>
          <w:tcPr>
            <w:tcW w:w="1914" w:type="dxa"/>
          </w:tcPr>
          <w:p w:rsidR="00FF2961" w:rsidRPr="00B46890"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63</w:t>
            </w:r>
          </w:p>
        </w:tc>
        <w:tc>
          <w:tcPr>
            <w:tcW w:w="1914" w:type="dxa"/>
          </w:tcPr>
          <w:p w:rsidR="00FF2961" w:rsidRPr="00B46890"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89</w:t>
            </w:r>
          </w:p>
        </w:tc>
        <w:tc>
          <w:tcPr>
            <w:tcW w:w="2202" w:type="dxa"/>
          </w:tcPr>
          <w:p w:rsidR="00FF2961" w:rsidRPr="003841E8" w:rsidRDefault="00FF2961" w:rsidP="00FF2961">
            <w:pPr>
              <w:pStyle w:val="afffa"/>
              <w:jc w:val="center"/>
              <w:rPr>
                <w:rFonts w:ascii="Times New Roman" w:hAnsi="Times New Roman" w:cs="Times New Roman"/>
                <w:b/>
                <w:sz w:val="24"/>
                <w:szCs w:val="24"/>
              </w:rPr>
            </w:pPr>
            <w:r w:rsidRPr="003841E8">
              <w:rPr>
                <w:rFonts w:ascii="Times New Roman" w:hAnsi="Times New Roman" w:cs="Times New Roman"/>
                <w:b/>
                <w:sz w:val="24"/>
                <w:szCs w:val="24"/>
              </w:rPr>
              <w:t>24%</w:t>
            </w:r>
          </w:p>
        </w:tc>
      </w:tr>
    </w:tbl>
    <w:p w:rsidR="00FF2961" w:rsidRDefault="00FF2961" w:rsidP="00FF2961">
      <w:pPr>
        <w:pStyle w:val="afffa"/>
        <w:rPr>
          <w:rFonts w:ascii="Times New Roman" w:hAnsi="Times New Roman" w:cs="Times New Roman"/>
          <w:sz w:val="24"/>
          <w:szCs w:val="24"/>
        </w:rPr>
      </w:pPr>
    </w:p>
    <w:p w:rsidR="00FF2961" w:rsidRDefault="00FF2961" w:rsidP="00FF2961">
      <w:pPr>
        <w:pStyle w:val="afffa"/>
        <w:ind w:firstLine="709"/>
        <w:jc w:val="both"/>
        <w:rPr>
          <w:rFonts w:ascii="Times New Roman" w:hAnsi="Times New Roman" w:cs="Times New Roman"/>
          <w:sz w:val="24"/>
          <w:szCs w:val="24"/>
        </w:rPr>
      </w:pPr>
      <w:r w:rsidRPr="00B46890">
        <w:rPr>
          <w:rFonts w:ascii="Times New Roman" w:hAnsi="Times New Roman" w:cs="Times New Roman"/>
          <w:sz w:val="24"/>
          <w:szCs w:val="24"/>
        </w:rPr>
        <w:t xml:space="preserve">Высокие результаты показали участники олимпиады по </w:t>
      </w:r>
      <w:r>
        <w:rPr>
          <w:rFonts w:ascii="Times New Roman" w:hAnsi="Times New Roman" w:cs="Times New Roman"/>
          <w:sz w:val="24"/>
          <w:szCs w:val="24"/>
        </w:rPr>
        <w:t xml:space="preserve">английскому языку, физической культуре, </w:t>
      </w:r>
      <w:r w:rsidR="002D7025">
        <w:rPr>
          <w:rFonts w:ascii="Times New Roman" w:hAnsi="Times New Roman" w:cs="Times New Roman"/>
          <w:sz w:val="24"/>
          <w:szCs w:val="24"/>
        </w:rPr>
        <w:t>обществознанию</w:t>
      </w:r>
      <w:r>
        <w:rPr>
          <w:rFonts w:ascii="Times New Roman" w:hAnsi="Times New Roman" w:cs="Times New Roman"/>
          <w:sz w:val="24"/>
          <w:szCs w:val="24"/>
        </w:rPr>
        <w:t xml:space="preserve">, биологии. </w:t>
      </w:r>
      <w:r w:rsidRPr="0065725E">
        <w:rPr>
          <w:rFonts w:ascii="Times New Roman" w:hAnsi="Times New Roman" w:cs="Times New Roman"/>
          <w:sz w:val="24"/>
          <w:szCs w:val="24"/>
        </w:rPr>
        <w:t>В 201</w:t>
      </w:r>
      <w:r>
        <w:rPr>
          <w:rFonts w:ascii="Times New Roman" w:hAnsi="Times New Roman" w:cs="Times New Roman"/>
          <w:sz w:val="24"/>
          <w:szCs w:val="24"/>
        </w:rPr>
        <w:t>9</w:t>
      </w:r>
      <w:r w:rsidRPr="0065725E">
        <w:rPr>
          <w:rFonts w:ascii="Times New Roman" w:hAnsi="Times New Roman" w:cs="Times New Roman"/>
          <w:sz w:val="24"/>
          <w:szCs w:val="24"/>
        </w:rPr>
        <w:t>-20</w:t>
      </w:r>
      <w:r>
        <w:rPr>
          <w:rFonts w:ascii="Times New Roman" w:hAnsi="Times New Roman" w:cs="Times New Roman"/>
          <w:sz w:val="24"/>
          <w:szCs w:val="24"/>
        </w:rPr>
        <w:t>20</w:t>
      </w:r>
      <w:r w:rsidRPr="0065725E">
        <w:rPr>
          <w:rFonts w:ascii="Times New Roman" w:hAnsi="Times New Roman" w:cs="Times New Roman"/>
          <w:sz w:val="24"/>
          <w:szCs w:val="24"/>
        </w:rPr>
        <w:t xml:space="preserve"> учебном году увеличился процент победителей и призеров олимпиады по </w:t>
      </w:r>
      <w:r>
        <w:rPr>
          <w:rFonts w:ascii="Times New Roman" w:hAnsi="Times New Roman" w:cs="Times New Roman"/>
          <w:sz w:val="24"/>
          <w:szCs w:val="24"/>
        </w:rPr>
        <w:t xml:space="preserve">биологии. </w:t>
      </w:r>
    </w:p>
    <w:p w:rsidR="00FF2961" w:rsidRPr="00B46890" w:rsidRDefault="00FF2961" w:rsidP="00FF2961">
      <w:pPr>
        <w:pStyle w:val="afffa"/>
        <w:ind w:firstLine="709"/>
        <w:jc w:val="both"/>
        <w:rPr>
          <w:rFonts w:ascii="Times New Roman" w:hAnsi="Times New Roman" w:cs="Times New Roman"/>
          <w:sz w:val="24"/>
          <w:szCs w:val="24"/>
        </w:rPr>
      </w:pPr>
      <w:r w:rsidRPr="00B46890">
        <w:rPr>
          <w:rFonts w:ascii="Times New Roman" w:hAnsi="Times New Roman" w:cs="Times New Roman"/>
          <w:sz w:val="24"/>
          <w:szCs w:val="24"/>
        </w:rPr>
        <w:t xml:space="preserve">Снизились результаты по </w:t>
      </w:r>
      <w:r>
        <w:rPr>
          <w:rFonts w:ascii="Times New Roman" w:hAnsi="Times New Roman" w:cs="Times New Roman"/>
          <w:sz w:val="24"/>
          <w:szCs w:val="24"/>
        </w:rPr>
        <w:t>математике, истории, обществознанию, литературе</w:t>
      </w:r>
      <w:r w:rsidRPr="00B46890">
        <w:rPr>
          <w:rFonts w:ascii="Times New Roman" w:hAnsi="Times New Roman" w:cs="Times New Roman"/>
          <w:sz w:val="24"/>
          <w:szCs w:val="24"/>
        </w:rPr>
        <w:t xml:space="preserve">. </w:t>
      </w:r>
    </w:p>
    <w:p w:rsidR="00FF2961" w:rsidRPr="003841E8" w:rsidRDefault="00FF2961" w:rsidP="00FF2961">
      <w:pPr>
        <w:pStyle w:val="afffa"/>
        <w:rPr>
          <w:rFonts w:ascii="Times New Roman" w:hAnsi="Times New Roman" w:cs="Times New Roman"/>
          <w:sz w:val="24"/>
          <w:szCs w:val="24"/>
        </w:rPr>
      </w:pPr>
    </w:p>
    <w:p w:rsidR="00FF2961" w:rsidRPr="003841E8" w:rsidRDefault="00FF2961" w:rsidP="00FF2961">
      <w:pPr>
        <w:pStyle w:val="afffa"/>
        <w:tabs>
          <w:tab w:val="left" w:pos="7305"/>
        </w:tabs>
        <w:jc w:val="center"/>
        <w:rPr>
          <w:rFonts w:ascii="Times New Roman" w:hAnsi="Times New Roman" w:cs="Times New Roman"/>
          <w:b/>
          <w:sz w:val="24"/>
          <w:szCs w:val="24"/>
        </w:rPr>
      </w:pPr>
      <w:r w:rsidRPr="003841E8">
        <w:rPr>
          <w:rFonts w:ascii="Times New Roman" w:hAnsi="Times New Roman" w:cs="Times New Roman"/>
          <w:b/>
          <w:sz w:val="24"/>
          <w:szCs w:val="24"/>
        </w:rPr>
        <w:t>Призовые места по школам распределены следующим образом:</w:t>
      </w:r>
    </w:p>
    <w:p w:rsidR="00FF2961" w:rsidRPr="003841E8" w:rsidRDefault="00FF2961" w:rsidP="00FF2961">
      <w:pPr>
        <w:pStyle w:val="afffa"/>
        <w:rPr>
          <w:rFonts w:ascii="Times New Roman" w:hAnsi="Times New Roman" w:cs="Times New Roman"/>
          <w:sz w:val="24"/>
          <w:szCs w:val="24"/>
        </w:rPr>
      </w:pPr>
    </w:p>
    <w:tbl>
      <w:tblPr>
        <w:tblStyle w:val="afffc"/>
        <w:tblW w:w="0" w:type="auto"/>
        <w:tblLayout w:type="fixed"/>
        <w:tblLook w:val="04A0"/>
      </w:tblPr>
      <w:tblGrid>
        <w:gridCol w:w="2235"/>
        <w:gridCol w:w="1559"/>
        <w:gridCol w:w="1559"/>
        <w:gridCol w:w="1559"/>
        <w:gridCol w:w="1418"/>
        <w:gridCol w:w="1559"/>
      </w:tblGrid>
      <w:tr w:rsidR="00FF2961" w:rsidRPr="008B03FD" w:rsidTr="002D7025">
        <w:trPr>
          <w:trHeight w:val="813"/>
        </w:trPr>
        <w:tc>
          <w:tcPr>
            <w:tcW w:w="2235" w:type="dxa"/>
          </w:tcPr>
          <w:p w:rsidR="00FF2961" w:rsidRPr="002D7025" w:rsidRDefault="00FF2961" w:rsidP="00FF2961">
            <w:pPr>
              <w:pStyle w:val="afffa"/>
              <w:rPr>
                <w:rFonts w:ascii="Times New Roman" w:hAnsi="Times New Roman" w:cs="Times New Roman"/>
                <w:b/>
                <w:sz w:val="24"/>
                <w:szCs w:val="24"/>
              </w:rPr>
            </w:pPr>
          </w:p>
        </w:tc>
        <w:tc>
          <w:tcPr>
            <w:tcW w:w="1559" w:type="dxa"/>
          </w:tcPr>
          <w:p w:rsidR="00FF2961" w:rsidRPr="002D7025" w:rsidRDefault="00FF2961" w:rsidP="00FF2961">
            <w:pPr>
              <w:pStyle w:val="afffa"/>
              <w:jc w:val="center"/>
              <w:rPr>
                <w:rFonts w:ascii="Times New Roman" w:hAnsi="Times New Roman" w:cs="Times New Roman"/>
                <w:sz w:val="24"/>
                <w:szCs w:val="24"/>
              </w:rPr>
            </w:pPr>
            <w:r w:rsidRPr="002D7025">
              <w:rPr>
                <w:rFonts w:ascii="Times New Roman" w:hAnsi="Times New Roman" w:cs="Times New Roman"/>
                <w:sz w:val="24"/>
                <w:szCs w:val="24"/>
              </w:rPr>
              <w:t>МБОУ</w:t>
            </w:r>
          </w:p>
          <w:p w:rsidR="00FF2961" w:rsidRDefault="002D7025" w:rsidP="00FF2961">
            <w:pPr>
              <w:pStyle w:val="afffa"/>
              <w:jc w:val="center"/>
              <w:rPr>
                <w:rFonts w:ascii="Times New Roman" w:hAnsi="Times New Roman" w:cs="Times New Roman"/>
                <w:sz w:val="24"/>
                <w:szCs w:val="24"/>
              </w:rPr>
            </w:pPr>
            <w:r>
              <w:rPr>
                <w:rFonts w:ascii="Times New Roman" w:hAnsi="Times New Roman" w:cs="Times New Roman"/>
                <w:sz w:val="24"/>
                <w:szCs w:val="24"/>
              </w:rPr>
              <w:t>«СШ №</w:t>
            </w:r>
            <w:r w:rsidR="00FF2961" w:rsidRPr="002D7025">
              <w:rPr>
                <w:rFonts w:ascii="Times New Roman" w:hAnsi="Times New Roman" w:cs="Times New Roman"/>
                <w:sz w:val="24"/>
                <w:szCs w:val="24"/>
              </w:rPr>
              <w:t>1»</w:t>
            </w:r>
          </w:p>
          <w:p w:rsidR="002D7025" w:rsidRPr="002D7025" w:rsidRDefault="002D7025" w:rsidP="00FF2961">
            <w:pPr>
              <w:pStyle w:val="afffa"/>
              <w:jc w:val="center"/>
              <w:rPr>
                <w:rFonts w:ascii="Times New Roman" w:hAnsi="Times New Roman" w:cs="Times New Roman"/>
                <w:b/>
                <w:sz w:val="24"/>
                <w:szCs w:val="24"/>
              </w:rPr>
            </w:pPr>
            <w:r>
              <w:rPr>
                <w:rFonts w:ascii="Times New Roman" w:hAnsi="Times New Roman" w:cs="Times New Roman"/>
                <w:sz w:val="24"/>
                <w:szCs w:val="24"/>
              </w:rPr>
              <w:t>г. Десногорска</w:t>
            </w:r>
          </w:p>
        </w:tc>
        <w:tc>
          <w:tcPr>
            <w:tcW w:w="1559" w:type="dxa"/>
          </w:tcPr>
          <w:p w:rsidR="00FF2961" w:rsidRDefault="002B26E8" w:rsidP="00FF2961">
            <w:pPr>
              <w:pStyle w:val="afffa"/>
              <w:jc w:val="center"/>
              <w:rPr>
                <w:rFonts w:ascii="Times New Roman" w:hAnsi="Times New Roman" w:cs="Times New Roman"/>
                <w:sz w:val="24"/>
                <w:szCs w:val="24"/>
              </w:rPr>
            </w:pPr>
            <w:r>
              <w:rPr>
                <w:rFonts w:ascii="Times New Roman" w:hAnsi="Times New Roman" w:cs="Times New Roman"/>
                <w:sz w:val="24"/>
                <w:szCs w:val="24"/>
              </w:rPr>
              <w:t>МБОУ «Средняя школа №</w:t>
            </w:r>
            <w:r w:rsidR="00FF2961" w:rsidRPr="008B03FD">
              <w:rPr>
                <w:rFonts w:ascii="Times New Roman" w:hAnsi="Times New Roman" w:cs="Times New Roman"/>
                <w:sz w:val="24"/>
                <w:szCs w:val="24"/>
              </w:rPr>
              <w:t>2</w:t>
            </w:r>
            <w:r w:rsidR="002D7025">
              <w:rPr>
                <w:rFonts w:ascii="Times New Roman" w:hAnsi="Times New Roman" w:cs="Times New Roman"/>
                <w:sz w:val="24"/>
                <w:szCs w:val="24"/>
              </w:rPr>
              <w:t>»</w:t>
            </w:r>
          </w:p>
          <w:p w:rsidR="002D7025" w:rsidRPr="008B03FD" w:rsidRDefault="002D7025" w:rsidP="00FF2961">
            <w:pPr>
              <w:pStyle w:val="afffa"/>
              <w:jc w:val="center"/>
              <w:rPr>
                <w:rFonts w:ascii="Times New Roman" w:hAnsi="Times New Roman" w:cs="Times New Roman"/>
                <w:sz w:val="24"/>
                <w:szCs w:val="24"/>
              </w:rPr>
            </w:pPr>
            <w:r>
              <w:rPr>
                <w:rFonts w:ascii="Times New Roman" w:hAnsi="Times New Roman" w:cs="Times New Roman"/>
                <w:sz w:val="24"/>
                <w:szCs w:val="24"/>
              </w:rPr>
              <w:t>г. Десногорска</w:t>
            </w:r>
          </w:p>
        </w:tc>
        <w:tc>
          <w:tcPr>
            <w:tcW w:w="1559" w:type="dxa"/>
          </w:tcPr>
          <w:p w:rsidR="00FF2961" w:rsidRDefault="00FF2961" w:rsidP="00FF2961">
            <w:pPr>
              <w:pStyle w:val="afffa"/>
              <w:jc w:val="center"/>
              <w:rPr>
                <w:rFonts w:ascii="Times New Roman" w:hAnsi="Times New Roman" w:cs="Times New Roman"/>
                <w:sz w:val="24"/>
                <w:szCs w:val="24"/>
              </w:rPr>
            </w:pPr>
            <w:r w:rsidRPr="008B03FD">
              <w:rPr>
                <w:rFonts w:ascii="Times New Roman" w:hAnsi="Times New Roman" w:cs="Times New Roman"/>
                <w:sz w:val="24"/>
                <w:szCs w:val="24"/>
              </w:rPr>
              <w:t>МБОУ «СШ № 3»</w:t>
            </w:r>
          </w:p>
          <w:p w:rsidR="002D7025" w:rsidRPr="008B03FD" w:rsidRDefault="002D7025" w:rsidP="00FF2961">
            <w:pPr>
              <w:pStyle w:val="afffa"/>
              <w:jc w:val="center"/>
              <w:rPr>
                <w:rFonts w:ascii="Times New Roman" w:hAnsi="Times New Roman" w:cs="Times New Roman"/>
                <w:sz w:val="24"/>
                <w:szCs w:val="24"/>
              </w:rPr>
            </w:pPr>
            <w:r>
              <w:rPr>
                <w:rFonts w:ascii="Times New Roman" w:hAnsi="Times New Roman" w:cs="Times New Roman"/>
                <w:sz w:val="24"/>
                <w:szCs w:val="24"/>
              </w:rPr>
              <w:t>г. Десногорска</w:t>
            </w:r>
          </w:p>
        </w:tc>
        <w:tc>
          <w:tcPr>
            <w:tcW w:w="1418" w:type="dxa"/>
          </w:tcPr>
          <w:p w:rsidR="00FF2961" w:rsidRDefault="00FF2961" w:rsidP="00FF2961">
            <w:pPr>
              <w:pStyle w:val="afffa"/>
              <w:jc w:val="center"/>
              <w:rPr>
                <w:rFonts w:ascii="Times New Roman" w:hAnsi="Times New Roman" w:cs="Times New Roman"/>
                <w:sz w:val="24"/>
                <w:szCs w:val="24"/>
              </w:rPr>
            </w:pPr>
            <w:r w:rsidRPr="008B03FD">
              <w:rPr>
                <w:rFonts w:ascii="Times New Roman" w:hAnsi="Times New Roman" w:cs="Times New Roman"/>
                <w:sz w:val="24"/>
                <w:szCs w:val="24"/>
              </w:rPr>
              <w:t>МБОУ «СШ № 4»</w:t>
            </w:r>
          </w:p>
          <w:p w:rsidR="002D7025" w:rsidRPr="008B03FD" w:rsidRDefault="002D7025" w:rsidP="00FF2961">
            <w:pPr>
              <w:pStyle w:val="afffa"/>
              <w:jc w:val="center"/>
              <w:rPr>
                <w:rFonts w:ascii="Times New Roman" w:hAnsi="Times New Roman" w:cs="Times New Roman"/>
                <w:sz w:val="24"/>
                <w:szCs w:val="24"/>
              </w:rPr>
            </w:pPr>
            <w:r>
              <w:rPr>
                <w:rFonts w:ascii="Times New Roman" w:hAnsi="Times New Roman" w:cs="Times New Roman"/>
                <w:sz w:val="24"/>
                <w:szCs w:val="24"/>
              </w:rPr>
              <w:t>г. Десногорска</w:t>
            </w:r>
          </w:p>
        </w:tc>
        <w:tc>
          <w:tcPr>
            <w:tcW w:w="1559" w:type="dxa"/>
          </w:tcPr>
          <w:p w:rsidR="00FF2961" w:rsidRPr="008B03FD" w:rsidRDefault="00FF2961" w:rsidP="00FF2961">
            <w:pPr>
              <w:pStyle w:val="afffa"/>
              <w:jc w:val="center"/>
              <w:rPr>
                <w:rFonts w:ascii="Times New Roman" w:hAnsi="Times New Roman" w:cs="Times New Roman"/>
                <w:sz w:val="24"/>
                <w:szCs w:val="24"/>
              </w:rPr>
            </w:pPr>
            <w:r w:rsidRPr="008B03FD">
              <w:rPr>
                <w:rFonts w:ascii="Times New Roman" w:hAnsi="Times New Roman" w:cs="Times New Roman"/>
                <w:sz w:val="24"/>
                <w:szCs w:val="24"/>
              </w:rPr>
              <w:t>Итого</w:t>
            </w:r>
          </w:p>
        </w:tc>
      </w:tr>
      <w:tr w:rsidR="00FF2961" w:rsidTr="002D7025">
        <w:trPr>
          <w:trHeight w:val="286"/>
        </w:trPr>
        <w:tc>
          <w:tcPr>
            <w:tcW w:w="2235"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Математика</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FF2961" w:rsidRPr="005C37EB"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3</w:t>
            </w:r>
          </w:p>
        </w:tc>
      </w:tr>
      <w:tr w:rsidR="00FF2961" w:rsidTr="002D7025">
        <w:trPr>
          <w:trHeight w:val="271"/>
        </w:trPr>
        <w:tc>
          <w:tcPr>
            <w:tcW w:w="2235"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Физика</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FF2961" w:rsidRPr="005C37EB"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6</w:t>
            </w:r>
          </w:p>
        </w:tc>
      </w:tr>
      <w:tr w:rsidR="00FF2961" w:rsidTr="002D7025">
        <w:trPr>
          <w:trHeight w:val="271"/>
        </w:trPr>
        <w:tc>
          <w:tcPr>
            <w:tcW w:w="2235"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Биология</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FF2961" w:rsidRPr="005C37EB"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15</w:t>
            </w:r>
          </w:p>
        </w:tc>
      </w:tr>
      <w:tr w:rsidR="00FF2961" w:rsidTr="002D7025">
        <w:trPr>
          <w:trHeight w:val="271"/>
        </w:trPr>
        <w:tc>
          <w:tcPr>
            <w:tcW w:w="2235"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География</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FF2961" w:rsidRPr="005C37EB"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1</w:t>
            </w:r>
          </w:p>
        </w:tc>
      </w:tr>
      <w:tr w:rsidR="00FF2961" w:rsidTr="002D7025">
        <w:trPr>
          <w:trHeight w:val="271"/>
        </w:trPr>
        <w:tc>
          <w:tcPr>
            <w:tcW w:w="2235"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Право</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FF2961" w:rsidRPr="005C37EB"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6</w:t>
            </w:r>
          </w:p>
        </w:tc>
      </w:tr>
      <w:tr w:rsidR="00FF2961" w:rsidTr="002D7025">
        <w:trPr>
          <w:trHeight w:val="286"/>
        </w:trPr>
        <w:tc>
          <w:tcPr>
            <w:tcW w:w="2235"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История</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FF2961" w:rsidRPr="005C37EB"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2</w:t>
            </w:r>
          </w:p>
        </w:tc>
      </w:tr>
      <w:tr w:rsidR="00FF2961" w:rsidTr="002D7025">
        <w:trPr>
          <w:trHeight w:val="286"/>
        </w:trPr>
        <w:tc>
          <w:tcPr>
            <w:tcW w:w="2235" w:type="dxa"/>
          </w:tcPr>
          <w:p w:rsidR="00FF2961" w:rsidRDefault="002D7025" w:rsidP="00FF2961">
            <w:pPr>
              <w:pStyle w:val="afffa"/>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FF2961" w:rsidRPr="005C37EB"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13</w:t>
            </w:r>
          </w:p>
        </w:tc>
      </w:tr>
      <w:tr w:rsidR="00FF2961" w:rsidTr="002D7025">
        <w:trPr>
          <w:trHeight w:val="271"/>
        </w:trPr>
        <w:tc>
          <w:tcPr>
            <w:tcW w:w="2235"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FF2961" w:rsidRPr="005C37EB"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13</w:t>
            </w:r>
          </w:p>
        </w:tc>
      </w:tr>
      <w:tr w:rsidR="00FF2961" w:rsidTr="002D7025">
        <w:trPr>
          <w:trHeight w:val="271"/>
        </w:trPr>
        <w:tc>
          <w:tcPr>
            <w:tcW w:w="2235"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 xml:space="preserve">Информатика </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FF2961" w:rsidRPr="005C37EB"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2</w:t>
            </w:r>
          </w:p>
        </w:tc>
      </w:tr>
      <w:tr w:rsidR="00FF2961" w:rsidTr="002D7025">
        <w:trPr>
          <w:trHeight w:val="271"/>
        </w:trPr>
        <w:tc>
          <w:tcPr>
            <w:tcW w:w="2235"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ОБЖ</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FF2961" w:rsidRPr="005C37EB"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8</w:t>
            </w:r>
          </w:p>
        </w:tc>
      </w:tr>
      <w:tr w:rsidR="00FF2961" w:rsidTr="002D7025">
        <w:trPr>
          <w:trHeight w:val="542"/>
        </w:trPr>
        <w:tc>
          <w:tcPr>
            <w:tcW w:w="2235"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Русский язык</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FF2961" w:rsidRPr="005C37EB"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2</w:t>
            </w:r>
          </w:p>
        </w:tc>
      </w:tr>
      <w:tr w:rsidR="00FF2961" w:rsidTr="002D7025">
        <w:trPr>
          <w:trHeight w:val="271"/>
        </w:trPr>
        <w:tc>
          <w:tcPr>
            <w:tcW w:w="2235"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Литература</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FF2961" w:rsidRPr="005C37EB"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4</w:t>
            </w:r>
          </w:p>
        </w:tc>
      </w:tr>
      <w:tr w:rsidR="00FF2961" w:rsidTr="002D7025">
        <w:trPr>
          <w:trHeight w:val="271"/>
        </w:trPr>
        <w:tc>
          <w:tcPr>
            <w:tcW w:w="2235"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8</w:t>
            </w:r>
          </w:p>
        </w:tc>
        <w:tc>
          <w:tcPr>
            <w:tcW w:w="1559" w:type="dxa"/>
          </w:tcPr>
          <w:p w:rsidR="00FF2961" w:rsidRPr="005C37EB"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13</w:t>
            </w:r>
          </w:p>
        </w:tc>
      </w:tr>
      <w:tr w:rsidR="00FF2961" w:rsidTr="002D7025">
        <w:trPr>
          <w:trHeight w:val="271"/>
        </w:trPr>
        <w:tc>
          <w:tcPr>
            <w:tcW w:w="2235"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lastRenderedPageBreak/>
              <w:t>Экономика</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rsidR="00FF2961" w:rsidRPr="005C37EB"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1</w:t>
            </w:r>
          </w:p>
        </w:tc>
      </w:tr>
      <w:tr w:rsidR="00FF2961" w:rsidTr="002D7025">
        <w:trPr>
          <w:trHeight w:val="271"/>
        </w:trPr>
        <w:tc>
          <w:tcPr>
            <w:tcW w:w="2235" w:type="dxa"/>
          </w:tcPr>
          <w:p w:rsidR="00FF2961" w:rsidRPr="00DA7FBC" w:rsidRDefault="00FF2961" w:rsidP="00FF2961">
            <w:pPr>
              <w:pStyle w:val="afffa"/>
              <w:rPr>
                <w:rFonts w:ascii="Times New Roman" w:hAnsi="Times New Roman" w:cs="Times New Roman"/>
                <w:b/>
                <w:sz w:val="24"/>
                <w:szCs w:val="24"/>
              </w:rPr>
            </w:pPr>
            <w:r w:rsidRPr="00DA7FBC">
              <w:rPr>
                <w:rFonts w:ascii="Times New Roman" w:hAnsi="Times New Roman" w:cs="Times New Roman"/>
                <w:b/>
                <w:sz w:val="24"/>
                <w:szCs w:val="24"/>
              </w:rPr>
              <w:t>Итого</w:t>
            </w:r>
          </w:p>
        </w:tc>
        <w:tc>
          <w:tcPr>
            <w:tcW w:w="1559" w:type="dxa"/>
          </w:tcPr>
          <w:p w:rsidR="00FF2961" w:rsidRPr="00DA7FBC"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10</w:t>
            </w:r>
          </w:p>
        </w:tc>
        <w:tc>
          <w:tcPr>
            <w:tcW w:w="1559" w:type="dxa"/>
          </w:tcPr>
          <w:p w:rsidR="00FF2961" w:rsidRPr="00DA7FBC"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24</w:t>
            </w:r>
          </w:p>
        </w:tc>
        <w:tc>
          <w:tcPr>
            <w:tcW w:w="1559" w:type="dxa"/>
          </w:tcPr>
          <w:p w:rsidR="00FF2961" w:rsidRPr="00DA7FBC"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23</w:t>
            </w:r>
          </w:p>
        </w:tc>
        <w:tc>
          <w:tcPr>
            <w:tcW w:w="1418" w:type="dxa"/>
          </w:tcPr>
          <w:p w:rsidR="00FF2961" w:rsidRPr="00DA7FBC"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32</w:t>
            </w:r>
          </w:p>
        </w:tc>
        <w:tc>
          <w:tcPr>
            <w:tcW w:w="1559" w:type="dxa"/>
          </w:tcPr>
          <w:p w:rsidR="00FF2961" w:rsidRPr="00DA7FBC"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89</w:t>
            </w:r>
          </w:p>
        </w:tc>
      </w:tr>
      <w:tr w:rsidR="00FF2961" w:rsidTr="002D7025">
        <w:trPr>
          <w:trHeight w:val="271"/>
        </w:trPr>
        <w:tc>
          <w:tcPr>
            <w:tcW w:w="2235" w:type="dxa"/>
          </w:tcPr>
          <w:p w:rsidR="00FF2961" w:rsidRPr="00DA7FBC" w:rsidRDefault="00FF2961" w:rsidP="00FF2961">
            <w:pPr>
              <w:pStyle w:val="afffa"/>
              <w:rPr>
                <w:rFonts w:ascii="Times New Roman" w:hAnsi="Times New Roman" w:cs="Times New Roman"/>
                <w:b/>
                <w:sz w:val="24"/>
                <w:szCs w:val="24"/>
              </w:rPr>
            </w:pPr>
            <w:r w:rsidRPr="00DA7FBC">
              <w:rPr>
                <w:rFonts w:ascii="Times New Roman" w:hAnsi="Times New Roman" w:cs="Times New Roman"/>
                <w:b/>
                <w:sz w:val="24"/>
                <w:szCs w:val="24"/>
              </w:rPr>
              <w:t>% от общего количества участников</w:t>
            </w:r>
          </w:p>
        </w:tc>
        <w:tc>
          <w:tcPr>
            <w:tcW w:w="1559" w:type="dxa"/>
          </w:tcPr>
          <w:p w:rsidR="00FF2961" w:rsidRPr="00DA7FBC"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13%</w:t>
            </w:r>
          </w:p>
        </w:tc>
        <w:tc>
          <w:tcPr>
            <w:tcW w:w="1559" w:type="dxa"/>
          </w:tcPr>
          <w:p w:rsidR="00FF2961" w:rsidRPr="00DA7FBC"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26%</w:t>
            </w:r>
          </w:p>
        </w:tc>
        <w:tc>
          <w:tcPr>
            <w:tcW w:w="1559" w:type="dxa"/>
          </w:tcPr>
          <w:p w:rsidR="00FF2961" w:rsidRPr="00DA7FBC"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36%</w:t>
            </w:r>
          </w:p>
        </w:tc>
        <w:tc>
          <w:tcPr>
            <w:tcW w:w="1418" w:type="dxa"/>
          </w:tcPr>
          <w:p w:rsidR="00FF2961" w:rsidRPr="00DA7FBC"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25%</w:t>
            </w:r>
          </w:p>
        </w:tc>
        <w:tc>
          <w:tcPr>
            <w:tcW w:w="1559" w:type="dxa"/>
          </w:tcPr>
          <w:p w:rsidR="00FF2961" w:rsidRPr="00DA7FBC"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24%</w:t>
            </w:r>
          </w:p>
        </w:tc>
      </w:tr>
    </w:tbl>
    <w:p w:rsidR="00FF2961" w:rsidRDefault="00FF2961" w:rsidP="00FF2961">
      <w:pPr>
        <w:pStyle w:val="afffa"/>
        <w:jc w:val="center"/>
        <w:rPr>
          <w:rFonts w:ascii="Times New Roman" w:hAnsi="Times New Roman" w:cs="Times New Roman"/>
          <w:b/>
          <w:sz w:val="24"/>
          <w:szCs w:val="24"/>
        </w:rPr>
      </w:pPr>
    </w:p>
    <w:p w:rsidR="00FF2961" w:rsidRPr="006915ED" w:rsidRDefault="00FF2961" w:rsidP="00FF2961">
      <w:pPr>
        <w:pStyle w:val="afffa"/>
        <w:jc w:val="center"/>
        <w:rPr>
          <w:rFonts w:ascii="Times New Roman" w:hAnsi="Times New Roman" w:cs="Times New Roman"/>
          <w:b/>
          <w:sz w:val="24"/>
          <w:szCs w:val="24"/>
        </w:rPr>
      </w:pPr>
      <w:r w:rsidRPr="006915ED">
        <w:rPr>
          <w:rFonts w:ascii="Times New Roman" w:hAnsi="Times New Roman" w:cs="Times New Roman"/>
          <w:b/>
          <w:sz w:val="24"/>
          <w:szCs w:val="24"/>
        </w:rPr>
        <w:t>Количество победителей и призеров:</w:t>
      </w:r>
    </w:p>
    <w:p w:rsidR="00FF2961" w:rsidRPr="003E1EF3" w:rsidRDefault="00FF2961" w:rsidP="00FF2961">
      <w:pPr>
        <w:pStyle w:val="afffa"/>
        <w:rPr>
          <w:rFonts w:ascii="Times New Roman" w:hAnsi="Times New Roman" w:cs="Times New Roman"/>
          <w:b/>
          <w:sz w:val="24"/>
          <w:szCs w:val="24"/>
        </w:rPr>
      </w:pPr>
    </w:p>
    <w:tbl>
      <w:tblPr>
        <w:tblStyle w:val="afffc"/>
        <w:tblW w:w="0" w:type="auto"/>
        <w:tblLook w:val="04A0"/>
      </w:tblPr>
      <w:tblGrid>
        <w:gridCol w:w="2733"/>
        <w:gridCol w:w="1327"/>
        <w:gridCol w:w="1327"/>
        <w:gridCol w:w="1327"/>
        <w:gridCol w:w="1327"/>
        <w:gridCol w:w="1327"/>
      </w:tblGrid>
      <w:tr w:rsidR="00FF2961" w:rsidTr="00FF2961">
        <w:trPr>
          <w:trHeight w:val="866"/>
        </w:trPr>
        <w:tc>
          <w:tcPr>
            <w:tcW w:w="2733" w:type="dxa"/>
          </w:tcPr>
          <w:p w:rsidR="00FF2961" w:rsidRDefault="00FF2961" w:rsidP="00FF2961">
            <w:pPr>
              <w:pStyle w:val="afffa"/>
              <w:rPr>
                <w:rFonts w:ascii="Times New Roman" w:hAnsi="Times New Roman" w:cs="Times New Roman"/>
                <w:sz w:val="24"/>
                <w:szCs w:val="24"/>
              </w:rPr>
            </w:pPr>
          </w:p>
        </w:tc>
        <w:tc>
          <w:tcPr>
            <w:tcW w:w="1327" w:type="dxa"/>
          </w:tcPr>
          <w:p w:rsidR="00FF2961" w:rsidRDefault="00FF2961" w:rsidP="00FF2961">
            <w:pPr>
              <w:pStyle w:val="afffa"/>
              <w:jc w:val="center"/>
              <w:rPr>
                <w:rFonts w:ascii="Times New Roman" w:hAnsi="Times New Roman" w:cs="Times New Roman"/>
                <w:b/>
                <w:sz w:val="24"/>
                <w:szCs w:val="24"/>
              </w:rPr>
            </w:pPr>
            <w:r w:rsidRPr="00BE25F9">
              <w:rPr>
                <w:rFonts w:ascii="Times New Roman" w:hAnsi="Times New Roman" w:cs="Times New Roman"/>
                <w:b/>
                <w:sz w:val="24"/>
                <w:szCs w:val="24"/>
              </w:rPr>
              <w:t xml:space="preserve">2015 </w:t>
            </w:r>
          </w:p>
          <w:p w:rsidR="00FF2961" w:rsidRPr="00BE25F9" w:rsidRDefault="00FF2961" w:rsidP="00FF2961">
            <w:pPr>
              <w:pStyle w:val="afffa"/>
              <w:jc w:val="center"/>
              <w:rPr>
                <w:rFonts w:ascii="Times New Roman" w:hAnsi="Times New Roman" w:cs="Times New Roman"/>
                <w:b/>
                <w:sz w:val="24"/>
                <w:szCs w:val="24"/>
              </w:rPr>
            </w:pPr>
            <w:r w:rsidRPr="00BE25F9">
              <w:rPr>
                <w:rFonts w:ascii="Times New Roman" w:hAnsi="Times New Roman" w:cs="Times New Roman"/>
                <w:b/>
                <w:sz w:val="24"/>
                <w:szCs w:val="24"/>
              </w:rPr>
              <w:t>год</w:t>
            </w:r>
          </w:p>
        </w:tc>
        <w:tc>
          <w:tcPr>
            <w:tcW w:w="1327" w:type="dxa"/>
          </w:tcPr>
          <w:p w:rsidR="00FF2961"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 xml:space="preserve">2016 </w:t>
            </w:r>
          </w:p>
          <w:p w:rsidR="00FF2961" w:rsidRPr="00BE25F9"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год</w:t>
            </w:r>
          </w:p>
        </w:tc>
        <w:tc>
          <w:tcPr>
            <w:tcW w:w="1327" w:type="dxa"/>
          </w:tcPr>
          <w:p w:rsidR="00FF2961"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 xml:space="preserve">2017 </w:t>
            </w:r>
          </w:p>
          <w:p w:rsidR="00FF2961" w:rsidRPr="00BE25F9"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год</w:t>
            </w:r>
          </w:p>
        </w:tc>
        <w:tc>
          <w:tcPr>
            <w:tcW w:w="1327" w:type="dxa"/>
          </w:tcPr>
          <w:p w:rsidR="00FF2961"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 xml:space="preserve">2018 </w:t>
            </w:r>
          </w:p>
          <w:p w:rsidR="00FF2961" w:rsidRDefault="00FF2961" w:rsidP="00FF2961">
            <w:pPr>
              <w:jc w:val="center"/>
              <w:rPr>
                <w:rFonts w:ascii="Times New Roman" w:hAnsi="Times New Roman" w:cs="Times New Roman"/>
                <w:b/>
                <w:sz w:val="24"/>
                <w:szCs w:val="24"/>
              </w:rPr>
            </w:pPr>
            <w:r>
              <w:rPr>
                <w:rFonts w:ascii="Times New Roman" w:hAnsi="Times New Roman" w:cs="Times New Roman"/>
                <w:b/>
                <w:sz w:val="24"/>
                <w:szCs w:val="24"/>
              </w:rPr>
              <w:t>год</w:t>
            </w:r>
          </w:p>
          <w:p w:rsidR="00FF2961" w:rsidRPr="00BE25F9" w:rsidRDefault="00FF2961" w:rsidP="00FF2961">
            <w:pPr>
              <w:pStyle w:val="afffa"/>
              <w:jc w:val="center"/>
              <w:rPr>
                <w:rFonts w:ascii="Times New Roman" w:hAnsi="Times New Roman" w:cs="Times New Roman"/>
                <w:b/>
                <w:sz w:val="24"/>
                <w:szCs w:val="24"/>
              </w:rPr>
            </w:pPr>
          </w:p>
        </w:tc>
        <w:tc>
          <w:tcPr>
            <w:tcW w:w="1327" w:type="dxa"/>
          </w:tcPr>
          <w:p w:rsidR="00FF2961"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2019</w:t>
            </w:r>
          </w:p>
          <w:p w:rsidR="00FF2961" w:rsidRPr="00BE25F9"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год</w:t>
            </w:r>
          </w:p>
        </w:tc>
      </w:tr>
      <w:tr w:rsidR="00FF2961" w:rsidTr="00FF2961">
        <w:trPr>
          <w:trHeight w:val="288"/>
        </w:trPr>
        <w:tc>
          <w:tcPr>
            <w:tcW w:w="2733" w:type="dxa"/>
          </w:tcPr>
          <w:p w:rsidR="00FF2961" w:rsidRDefault="003A3EDB" w:rsidP="00FF2961">
            <w:pPr>
              <w:pStyle w:val="afffa"/>
              <w:rPr>
                <w:rFonts w:ascii="Times New Roman" w:hAnsi="Times New Roman" w:cs="Times New Roman"/>
                <w:sz w:val="24"/>
                <w:szCs w:val="24"/>
              </w:rPr>
            </w:pPr>
            <w:r>
              <w:rPr>
                <w:rFonts w:ascii="Times New Roman" w:hAnsi="Times New Roman" w:cs="Times New Roman"/>
                <w:sz w:val="24"/>
                <w:szCs w:val="24"/>
              </w:rPr>
              <w:t>МБОУ «СШ №</w:t>
            </w:r>
            <w:r w:rsidR="00FF2961">
              <w:rPr>
                <w:rFonts w:ascii="Times New Roman" w:hAnsi="Times New Roman" w:cs="Times New Roman"/>
                <w:sz w:val="24"/>
                <w:szCs w:val="24"/>
              </w:rPr>
              <w:t>1»</w:t>
            </w:r>
            <w:r>
              <w:rPr>
                <w:rFonts w:ascii="Times New Roman" w:hAnsi="Times New Roman" w:cs="Times New Roman"/>
                <w:sz w:val="24"/>
                <w:szCs w:val="24"/>
              </w:rPr>
              <w:t xml:space="preserve">            г. Десногорска</w:t>
            </w:r>
          </w:p>
        </w:tc>
        <w:tc>
          <w:tcPr>
            <w:tcW w:w="1327"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33</w:t>
            </w:r>
          </w:p>
        </w:tc>
        <w:tc>
          <w:tcPr>
            <w:tcW w:w="1327"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22</w:t>
            </w:r>
          </w:p>
        </w:tc>
        <w:tc>
          <w:tcPr>
            <w:tcW w:w="1327"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20</w:t>
            </w:r>
          </w:p>
        </w:tc>
        <w:tc>
          <w:tcPr>
            <w:tcW w:w="1327"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11</w:t>
            </w:r>
          </w:p>
        </w:tc>
        <w:tc>
          <w:tcPr>
            <w:tcW w:w="1327"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10</w:t>
            </w:r>
          </w:p>
        </w:tc>
      </w:tr>
      <w:tr w:rsidR="00FF2961" w:rsidTr="00FF2961">
        <w:trPr>
          <w:trHeight w:val="577"/>
        </w:trPr>
        <w:tc>
          <w:tcPr>
            <w:tcW w:w="2733" w:type="dxa"/>
          </w:tcPr>
          <w:p w:rsidR="00FF2961" w:rsidRDefault="003A3EDB" w:rsidP="00FF2961">
            <w:pPr>
              <w:pStyle w:val="afffa"/>
              <w:rPr>
                <w:rFonts w:ascii="Times New Roman" w:hAnsi="Times New Roman" w:cs="Times New Roman"/>
                <w:sz w:val="24"/>
                <w:szCs w:val="24"/>
              </w:rPr>
            </w:pPr>
            <w:r>
              <w:rPr>
                <w:rFonts w:ascii="Times New Roman" w:hAnsi="Times New Roman" w:cs="Times New Roman"/>
                <w:sz w:val="24"/>
                <w:szCs w:val="24"/>
              </w:rPr>
              <w:t>МБОУ «Средняя школа №</w:t>
            </w:r>
            <w:r w:rsidR="00FF2961">
              <w:rPr>
                <w:rFonts w:ascii="Times New Roman" w:hAnsi="Times New Roman" w:cs="Times New Roman"/>
                <w:sz w:val="24"/>
                <w:szCs w:val="24"/>
              </w:rPr>
              <w:t>2</w:t>
            </w:r>
            <w:r>
              <w:rPr>
                <w:rFonts w:ascii="Times New Roman" w:hAnsi="Times New Roman" w:cs="Times New Roman"/>
                <w:sz w:val="24"/>
                <w:szCs w:val="24"/>
              </w:rPr>
              <w:t>» г. Десногорска</w:t>
            </w:r>
          </w:p>
        </w:tc>
        <w:tc>
          <w:tcPr>
            <w:tcW w:w="1327"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20</w:t>
            </w:r>
          </w:p>
        </w:tc>
        <w:tc>
          <w:tcPr>
            <w:tcW w:w="1327"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15</w:t>
            </w:r>
          </w:p>
        </w:tc>
        <w:tc>
          <w:tcPr>
            <w:tcW w:w="1327"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28</w:t>
            </w:r>
          </w:p>
        </w:tc>
        <w:tc>
          <w:tcPr>
            <w:tcW w:w="1327"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31</w:t>
            </w:r>
          </w:p>
        </w:tc>
        <w:tc>
          <w:tcPr>
            <w:tcW w:w="1327"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24</w:t>
            </w:r>
          </w:p>
        </w:tc>
      </w:tr>
      <w:tr w:rsidR="00FF2961" w:rsidTr="00FF2961">
        <w:trPr>
          <w:trHeight w:val="277"/>
        </w:trPr>
        <w:tc>
          <w:tcPr>
            <w:tcW w:w="2733"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МБОУ «СШ № 3»</w:t>
            </w:r>
            <w:r w:rsidR="003A3EDB">
              <w:rPr>
                <w:rFonts w:ascii="Times New Roman" w:hAnsi="Times New Roman" w:cs="Times New Roman"/>
                <w:sz w:val="24"/>
                <w:szCs w:val="24"/>
              </w:rPr>
              <w:t xml:space="preserve">          г. Десногорска</w:t>
            </w:r>
          </w:p>
        </w:tc>
        <w:tc>
          <w:tcPr>
            <w:tcW w:w="1327"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17</w:t>
            </w:r>
          </w:p>
        </w:tc>
        <w:tc>
          <w:tcPr>
            <w:tcW w:w="1327"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26</w:t>
            </w:r>
          </w:p>
        </w:tc>
        <w:tc>
          <w:tcPr>
            <w:tcW w:w="1327"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25</w:t>
            </w:r>
          </w:p>
        </w:tc>
        <w:tc>
          <w:tcPr>
            <w:tcW w:w="1327"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22</w:t>
            </w:r>
          </w:p>
        </w:tc>
        <w:tc>
          <w:tcPr>
            <w:tcW w:w="1327"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23</w:t>
            </w:r>
          </w:p>
        </w:tc>
      </w:tr>
      <w:tr w:rsidR="00FF2961" w:rsidTr="00FF2961">
        <w:trPr>
          <w:trHeight w:val="301"/>
        </w:trPr>
        <w:tc>
          <w:tcPr>
            <w:tcW w:w="2733"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МБОУ «СШ № 4»</w:t>
            </w:r>
            <w:r w:rsidR="003A3EDB">
              <w:rPr>
                <w:rFonts w:ascii="Times New Roman" w:hAnsi="Times New Roman" w:cs="Times New Roman"/>
                <w:sz w:val="24"/>
                <w:szCs w:val="24"/>
              </w:rPr>
              <w:t xml:space="preserve">         г. Десногорска</w:t>
            </w:r>
          </w:p>
        </w:tc>
        <w:tc>
          <w:tcPr>
            <w:tcW w:w="1327"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43</w:t>
            </w:r>
          </w:p>
        </w:tc>
        <w:tc>
          <w:tcPr>
            <w:tcW w:w="1327"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42</w:t>
            </w:r>
          </w:p>
        </w:tc>
        <w:tc>
          <w:tcPr>
            <w:tcW w:w="1327"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38</w:t>
            </w:r>
          </w:p>
        </w:tc>
        <w:tc>
          <w:tcPr>
            <w:tcW w:w="1327"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47</w:t>
            </w:r>
          </w:p>
        </w:tc>
        <w:tc>
          <w:tcPr>
            <w:tcW w:w="1327"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32</w:t>
            </w:r>
          </w:p>
        </w:tc>
      </w:tr>
    </w:tbl>
    <w:p w:rsidR="00FF2961" w:rsidRDefault="00FF2961" w:rsidP="00FF2961">
      <w:pPr>
        <w:pStyle w:val="afffa"/>
        <w:jc w:val="center"/>
        <w:rPr>
          <w:rFonts w:ascii="Times New Roman" w:hAnsi="Times New Roman" w:cs="Times New Roman"/>
          <w:b/>
          <w:sz w:val="24"/>
          <w:szCs w:val="24"/>
        </w:rPr>
      </w:pPr>
    </w:p>
    <w:p w:rsidR="00FF2961" w:rsidRPr="006915ED" w:rsidRDefault="00FF2961" w:rsidP="00FF2961">
      <w:pPr>
        <w:pStyle w:val="afffa"/>
        <w:jc w:val="center"/>
        <w:rPr>
          <w:rFonts w:ascii="Times New Roman" w:hAnsi="Times New Roman" w:cs="Times New Roman"/>
          <w:b/>
          <w:sz w:val="24"/>
          <w:szCs w:val="24"/>
        </w:rPr>
      </w:pPr>
      <w:r w:rsidRPr="006915ED">
        <w:rPr>
          <w:rFonts w:ascii="Times New Roman" w:hAnsi="Times New Roman" w:cs="Times New Roman"/>
          <w:b/>
          <w:sz w:val="24"/>
          <w:szCs w:val="24"/>
        </w:rPr>
        <w:t xml:space="preserve">В процентном отношении от общего количества участников </w:t>
      </w:r>
    </w:p>
    <w:p w:rsidR="00FF2961" w:rsidRPr="006915ED" w:rsidRDefault="00FF2961" w:rsidP="00FF2961">
      <w:pPr>
        <w:pStyle w:val="afffa"/>
        <w:jc w:val="center"/>
        <w:rPr>
          <w:rFonts w:ascii="Times New Roman" w:hAnsi="Times New Roman" w:cs="Times New Roman"/>
          <w:b/>
          <w:sz w:val="24"/>
          <w:szCs w:val="24"/>
        </w:rPr>
      </w:pPr>
      <w:r w:rsidRPr="006915ED">
        <w:rPr>
          <w:rFonts w:ascii="Times New Roman" w:hAnsi="Times New Roman" w:cs="Times New Roman"/>
          <w:b/>
          <w:sz w:val="24"/>
          <w:szCs w:val="24"/>
        </w:rPr>
        <w:t xml:space="preserve">призовые места заняли </w:t>
      </w:r>
    </w:p>
    <w:p w:rsidR="00FF2961" w:rsidRPr="006915ED" w:rsidRDefault="00FF2961" w:rsidP="00FF2961">
      <w:pPr>
        <w:pStyle w:val="afffa"/>
        <w:jc w:val="center"/>
        <w:rPr>
          <w:rFonts w:ascii="Times New Roman" w:hAnsi="Times New Roman" w:cs="Times New Roman"/>
          <w:b/>
          <w:sz w:val="24"/>
          <w:szCs w:val="24"/>
        </w:rPr>
      </w:pPr>
      <w:r w:rsidRPr="006915ED">
        <w:rPr>
          <w:rFonts w:ascii="Times New Roman" w:hAnsi="Times New Roman" w:cs="Times New Roman"/>
          <w:b/>
          <w:sz w:val="24"/>
          <w:szCs w:val="24"/>
        </w:rPr>
        <w:t>(в сравнении с предыдущими годами)</w:t>
      </w:r>
    </w:p>
    <w:p w:rsidR="00FF2961" w:rsidRDefault="00FF2961" w:rsidP="00FF2961">
      <w:pPr>
        <w:pStyle w:val="afffa"/>
        <w:rPr>
          <w:rFonts w:ascii="Times New Roman" w:hAnsi="Times New Roman" w:cs="Times New Roman"/>
          <w:sz w:val="24"/>
          <w:szCs w:val="24"/>
        </w:rPr>
      </w:pPr>
    </w:p>
    <w:tbl>
      <w:tblPr>
        <w:tblStyle w:val="afffc"/>
        <w:tblW w:w="0" w:type="auto"/>
        <w:tblLook w:val="04A0"/>
      </w:tblPr>
      <w:tblGrid>
        <w:gridCol w:w="2827"/>
        <w:gridCol w:w="1373"/>
        <w:gridCol w:w="1373"/>
        <w:gridCol w:w="1373"/>
        <w:gridCol w:w="1373"/>
        <w:gridCol w:w="1373"/>
      </w:tblGrid>
      <w:tr w:rsidR="00FF2961" w:rsidTr="00FF2961">
        <w:trPr>
          <w:trHeight w:val="1161"/>
        </w:trPr>
        <w:tc>
          <w:tcPr>
            <w:tcW w:w="2827" w:type="dxa"/>
          </w:tcPr>
          <w:p w:rsidR="00FF2961" w:rsidRDefault="00FF2961" w:rsidP="00FF2961">
            <w:pPr>
              <w:pStyle w:val="afffa"/>
              <w:rPr>
                <w:rFonts w:ascii="Times New Roman" w:hAnsi="Times New Roman" w:cs="Times New Roman"/>
                <w:sz w:val="24"/>
                <w:szCs w:val="24"/>
              </w:rPr>
            </w:pPr>
          </w:p>
        </w:tc>
        <w:tc>
          <w:tcPr>
            <w:tcW w:w="1373" w:type="dxa"/>
          </w:tcPr>
          <w:p w:rsidR="00FF2961" w:rsidRDefault="00FF2961" w:rsidP="00FF2961">
            <w:pPr>
              <w:pStyle w:val="afffa"/>
              <w:jc w:val="center"/>
              <w:rPr>
                <w:rFonts w:ascii="Times New Roman" w:hAnsi="Times New Roman" w:cs="Times New Roman"/>
                <w:b/>
                <w:sz w:val="24"/>
                <w:szCs w:val="24"/>
              </w:rPr>
            </w:pPr>
            <w:r w:rsidRPr="00BE25F9">
              <w:rPr>
                <w:rFonts w:ascii="Times New Roman" w:hAnsi="Times New Roman" w:cs="Times New Roman"/>
                <w:b/>
                <w:sz w:val="24"/>
                <w:szCs w:val="24"/>
              </w:rPr>
              <w:t xml:space="preserve">2015 </w:t>
            </w:r>
          </w:p>
          <w:p w:rsidR="00FF2961" w:rsidRPr="00BE25F9" w:rsidRDefault="00FF2961" w:rsidP="00FF2961">
            <w:pPr>
              <w:pStyle w:val="afffa"/>
              <w:jc w:val="center"/>
              <w:rPr>
                <w:rFonts w:ascii="Times New Roman" w:hAnsi="Times New Roman" w:cs="Times New Roman"/>
                <w:b/>
                <w:sz w:val="24"/>
                <w:szCs w:val="24"/>
              </w:rPr>
            </w:pPr>
            <w:r w:rsidRPr="00BE25F9">
              <w:rPr>
                <w:rFonts w:ascii="Times New Roman" w:hAnsi="Times New Roman" w:cs="Times New Roman"/>
                <w:b/>
                <w:sz w:val="24"/>
                <w:szCs w:val="24"/>
              </w:rPr>
              <w:t>год</w:t>
            </w:r>
          </w:p>
        </w:tc>
        <w:tc>
          <w:tcPr>
            <w:tcW w:w="1373" w:type="dxa"/>
          </w:tcPr>
          <w:p w:rsidR="00FF2961"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 xml:space="preserve">2016 </w:t>
            </w:r>
          </w:p>
          <w:p w:rsidR="00FF2961" w:rsidRPr="00BE25F9"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год</w:t>
            </w:r>
          </w:p>
        </w:tc>
        <w:tc>
          <w:tcPr>
            <w:tcW w:w="1373" w:type="dxa"/>
          </w:tcPr>
          <w:p w:rsidR="00FF2961"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 xml:space="preserve">2017 </w:t>
            </w:r>
          </w:p>
          <w:p w:rsidR="00FF2961" w:rsidRPr="00BE25F9"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год</w:t>
            </w:r>
          </w:p>
        </w:tc>
        <w:tc>
          <w:tcPr>
            <w:tcW w:w="1373" w:type="dxa"/>
          </w:tcPr>
          <w:p w:rsidR="00FF2961"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 xml:space="preserve">2018 </w:t>
            </w:r>
          </w:p>
          <w:p w:rsidR="00FF2961" w:rsidRDefault="00FF2961" w:rsidP="00FF2961">
            <w:pPr>
              <w:jc w:val="center"/>
              <w:rPr>
                <w:rFonts w:ascii="Times New Roman" w:hAnsi="Times New Roman" w:cs="Times New Roman"/>
                <w:b/>
                <w:sz w:val="24"/>
                <w:szCs w:val="24"/>
              </w:rPr>
            </w:pPr>
            <w:r>
              <w:rPr>
                <w:rFonts w:ascii="Times New Roman" w:hAnsi="Times New Roman" w:cs="Times New Roman"/>
                <w:b/>
                <w:sz w:val="24"/>
                <w:szCs w:val="24"/>
              </w:rPr>
              <w:t>год</w:t>
            </w:r>
          </w:p>
          <w:p w:rsidR="00FF2961" w:rsidRDefault="00FF2961" w:rsidP="00FF2961">
            <w:pPr>
              <w:jc w:val="center"/>
              <w:rPr>
                <w:rFonts w:ascii="Times New Roman" w:hAnsi="Times New Roman" w:cs="Times New Roman"/>
                <w:b/>
                <w:sz w:val="24"/>
                <w:szCs w:val="24"/>
              </w:rPr>
            </w:pPr>
          </w:p>
          <w:p w:rsidR="00FF2961" w:rsidRPr="00BE25F9" w:rsidRDefault="00FF2961" w:rsidP="00FF2961">
            <w:pPr>
              <w:pStyle w:val="afffa"/>
              <w:jc w:val="center"/>
              <w:rPr>
                <w:rFonts w:ascii="Times New Roman" w:hAnsi="Times New Roman" w:cs="Times New Roman"/>
                <w:b/>
                <w:sz w:val="24"/>
                <w:szCs w:val="24"/>
              </w:rPr>
            </w:pPr>
          </w:p>
        </w:tc>
        <w:tc>
          <w:tcPr>
            <w:tcW w:w="1373" w:type="dxa"/>
          </w:tcPr>
          <w:p w:rsidR="00FF2961"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 xml:space="preserve">2019 </w:t>
            </w:r>
          </w:p>
          <w:p w:rsidR="00FF2961" w:rsidRPr="00BE25F9" w:rsidRDefault="00FF2961" w:rsidP="00FF2961">
            <w:pPr>
              <w:pStyle w:val="afffa"/>
              <w:jc w:val="center"/>
              <w:rPr>
                <w:rFonts w:ascii="Times New Roman" w:hAnsi="Times New Roman" w:cs="Times New Roman"/>
                <w:b/>
                <w:sz w:val="24"/>
                <w:szCs w:val="24"/>
              </w:rPr>
            </w:pPr>
            <w:r>
              <w:rPr>
                <w:rFonts w:ascii="Times New Roman" w:hAnsi="Times New Roman" w:cs="Times New Roman"/>
                <w:b/>
                <w:sz w:val="24"/>
                <w:szCs w:val="24"/>
              </w:rPr>
              <w:t>год</w:t>
            </w:r>
          </w:p>
        </w:tc>
      </w:tr>
      <w:tr w:rsidR="00FF2961" w:rsidTr="00FF2961">
        <w:trPr>
          <w:trHeight w:val="290"/>
        </w:trPr>
        <w:tc>
          <w:tcPr>
            <w:tcW w:w="2827" w:type="dxa"/>
          </w:tcPr>
          <w:p w:rsidR="00FF2961" w:rsidRDefault="003A3EDB" w:rsidP="00FF2961">
            <w:pPr>
              <w:pStyle w:val="afffa"/>
              <w:rPr>
                <w:rFonts w:ascii="Times New Roman" w:hAnsi="Times New Roman" w:cs="Times New Roman"/>
                <w:sz w:val="24"/>
                <w:szCs w:val="24"/>
              </w:rPr>
            </w:pPr>
            <w:r>
              <w:rPr>
                <w:rFonts w:ascii="Times New Roman" w:hAnsi="Times New Roman" w:cs="Times New Roman"/>
                <w:sz w:val="24"/>
                <w:szCs w:val="24"/>
              </w:rPr>
              <w:t>МБОУ «СШ №</w:t>
            </w:r>
            <w:r w:rsidR="00FF2961">
              <w:rPr>
                <w:rFonts w:ascii="Times New Roman" w:hAnsi="Times New Roman" w:cs="Times New Roman"/>
                <w:sz w:val="24"/>
                <w:szCs w:val="24"/>
              </w:rPr>
              <w:t>1»</w:t>
            </w:r>
            <w:r>
              <w:rPr>
                <w:rFonts w:ascii="Times New Roman" w:hAnsi="Times New Roman" w:cs="Times New Roman"/>
                <w:sz w:val="24"/>
                <w:szCs w:val="24"/>
              </w:rPr>
              <w:t xml:space="preserve"> г. Десногорска</w:t>
            </w:r>
          </w:p>
        </w:tc>
        <w:tc>
          <w:tcPr>
            <w:tcW w:w="1373"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53 %</w:t>
            </w:r>
          </w:p>
        </w:tc>
        <w:tc>
          <w:tcPr>
            <w:tcW w:w="1373"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27 %</w:t>
            </w:r>
          </w:p>
        </w:tc>
        <w:tc>
          <w:tcPr>
            <w:tcW w:w="1373"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27 %</w:t>
            </w:r>
          </w:p>
        </w:tc>
        <w:tc>
          <w:tcPr>
            <w:tcW w:w="1373"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17 %</w:t>
            </w:r>
          </w:p>
        </w:tc>
        <w:tc>
          <w:tcPr>
            <w:tcW w:w="1373"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13 %</w:t>
            </w:r>
          </w:p>
        </w:tc>
      </w:tr>
      <w:tr w:rsidR="00FF2961" w:rsidTr="00FF2961">
        <w:trPr>
          <w:trHeight w:val="581"/>
        </w:trPr>
        <w:tc>
          <w:tcPr>
            <w:tcW w:w="2827" w:type="dxa"/>
          </w:tcPr>
          <w:p w:rsidR="00FF2961" w:rsidRDefault="003A3EDB" w:rsidP="00FF2961">
            <w:pPr>
              <w:pStyle w:val="afffa"/>
              <w:rPr>
                <w:rFonts w:ascii="Times New Roman" w:hAnsi="Times New Roman" w:cs="Times New Roman"/>
                <w:sz w:val="24"/>
                <w:szCs w:val="24"/>
              </w:rPr>
            </w:pPr>
            <w:r>
              <w:rPr>
                <w:rFonts w:ascii="Times New Roman" w:hAnsi="Times New Roman" w:cs="Times New Roman"/>
                <w:sz w:val="24"/>
                <w:szCs w:val="24"/>
              </w:rPr>
              <w:t>МБОУ «Средняя школа №</w:t>
            </w:r>
            <w:r w:rsidR="00FF2961">
              <w:rPr>
                <w:rFonts w:ascii="Times New Roman" w:hAnsi="Times New Roman" w:cs="Times New Roman"/>
                <w:sz w:val="24"/>
                <w:szCs w:val="24"/>
              </w:rPr>
              <w:t>2</w:t>
            </w:r>
            <w:r>
              <w:rPr>
                <w:rFonts w:ascii="Times New Roman" w:hAnsi="Times New Roman" w:cs="Times New Roman"/>
                <w:sz w:val="24"/>
                <w:szCs w:val="24"/>
              </w:rPr>
              <w:t>»  г. Десногорска</w:t>
            </w:r>
          </w:p>
        </w:tc>
        <w:tc>
          <w:tcPr>
            <w:tcW w:w="1373"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22 %</w:t>
            </w:r>
          </w:p>
        </w:tc>
        <w:tc>
          <w:tcPr>
            <w:tcW w:w="1373"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23 %</w:t>
            </w:r>
          </w:p>
        </w:tc>
        <w:tc>
          <w:tcPr>
            <w:tcW w:w="1373"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40 %</w:t>
            </w:r>
          </w:p>
        </w:tc>
        <w:tc>
          <w:tcPr>
            <w:tcW w:w="1373"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39 %</w:t>
            </w:r>
          </w:p>
        </w:tc>
        <w:tc>
          <w:tcPr>
            <w:tcW w:w="1373"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26 %</w:t>
            </w:r>
          </w:p>
        </w:tc>
      </w:tr>
      <w:tr w:rsidR="00FF2961" w:rsidTr="00FF2961">
        <w:trPr>
          <w:trHeight w:val="290"/>
        </w:trPr>
        <w:tc>
          <w:tcPr>
            <w:tcW w:w="2827"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МБОУ «СШ № 3»</w:t>
            </w:r>
            <w:r w:rsidR="003A3EDB">
              <w:rPr>
                <w:rFonts w:ascii="Times New Roman" w:hAnsi="Times New Roman" w:cs="Times New Roman"/>
                <w:sz w:val="24"/>
                <w:szCs w:val="24"/>
              </w:rPr>
              <w:t xml:space="preserve">           г. Десногорска</w:t>
            </w:r>
          </w:p>
        </w:tc>
        <w:tc>
          <w:tcPr>
            <w:tcW w:w="1373"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35 %</w:t>
            </w:r>
          </w:p>
        </w:tc>
        <w:tc>
          <w:tcPr>
            <w:tcW w:w="1373"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34 %</w:t>
            </w:r>
          </w:p>
        </w:tc>
        <w:tc>
          <w:tcPr>
            <w:tcW w:w="1373"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37 %</w:t>
            </w:r>
          </w:p>
        </w:tc>
        <w:tc>
          <w:tcPr>
            <w:tcW w:w="1373"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33 %</w:t>
            </w:r>
          </w:p>
        </w:tc>
        <w:tc>
          <w:tcPr>
            <w:tcW w:w="1373"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36 %</w:t>
            </w:r>
          </w:p>
        </w:tc>
      </w:tr>
      <w:tr w:rsidR="00FF2961" w:rsidTr="00FF2961">
        <w:trPr>
          <w:trHeight w:val="303"/>
        </w:trPr>
        <w:tc>
          <w:tcPr>
            <w:tcW w:w="2827"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МБОУ «СШ № 4»</w:t>
            </w:r>
            <w:r w:rsidR="003A3EDB">
              <w:rPr>
                <w:rFonts w:ascii="Times New Roman" w:hAnsi="Times New Roman" w:cs="Times New Roman"/>
                <w:sz w:val="24"/>
                <w:szCs w:val="24"/>
              </w:rPr>
              <w:t xml:space="preserve">           г. Десногорска </w:t>
            </w:r>
          </w:p>
        </w:tc>
        <w:tc>
          <w:tcPr>
            <w:tcW w:w="1373"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30 %</w:t>
            </w:r>
          </w:p>
        </w:tc>
        <w:tc>
          <w:tcPr>
            <w:tcW w:w="1373"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28 %</w:t>
            </w:r>
          </w:p>
        </w:tc>
        <w:tc>
          <w:tcPr>
            <w:tcW w:w="1373"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24 %</w:t>
            </w:r>
          </w:p>
        </w:tc>
        <w:tc>
          <w:tcPr>
            <w:tcW w:w="1373"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29 %</w:t>
            </w:r>
          </w:p>
        </w:tc>
        <w:tc>
          <w:tcPr>
            <w:tcW w:w="1373"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25 %</w:t>
            </w:r>
          </w:p>
        </w:tc>
      </w:tr>
    </w:tbl>
    <w:p w:rsidR="00FF2961" w:rsidRPr="00387091" w:rsidRDefault="00FF2961" w:rsidP="00FF2961">
      <w:pPr>
        <w:pStyle w:val="afffa"/>
        <w:rPr>
          <w:rFonts w:ascii="Times New Roman" w:hAnsi="Times New Roman" w:cs="Times New Roman"/>
          <w:sz w:val="24"/>
          <w:szCs w:val="24"/>
        </w:rPr>
      </w:pPr>
    </w:p>
    <w:p w:rsidR="00FF2961" w:rsidRPr="00387091" w:rsidRDefault="00FF2961" w:rsidP="00FF2961">
      <w:pPr>
        <w:pStyle w:val="afffa"/>
        <w:jc w:val="center"/>
        <w:rPr>
          <w:rFonts w:ascii="Times New Roman" w:hAnsi="Times New Roman" w:cs="Times New Roman"/>
          <w:b/>
          <w:sz w:val="24"/>
          <w:szCs w:val="24"/>
        </w:rPr>
      </w:pPr>
      <w:r w:rsidRPr="00387091">
        <w:rPr>
          <w:rFonts w:ascii="Times New Roman" w:hAnsi="Times New Roman" w:cs="Times New Roman"/>
          <w:b/>
          <w:sz w:val="24"/>
          <w:szCs w:val="24"/>
        </w:rPr>
        <w:t>Стали победителями и призерами муниципального этапа</w:t>
      </w:r>
    </w:p>
    <w:p w:rsidR="00FF2961" w:rsidRPr="00387091" w:rsidRDefault="00FF2961" w:rsidP="00FF2961">
      <w:pPr>
        <w:pStyle w:val="afffa"/>
        <w:jc w:val="center"/>
        <w:rPr>
          <w:rFonts w:ascii="Times New Roman" w:hAnsi="Times New Roman" w:cs="Times New Roman"/>
          <w:b/>
          <w:sz w:val="24"/>
          <w:szCs w:val="24"/>
        </w:rPr>
      </w:pPr>
      <w:r w:rsidRPr="00387091">
        <w:rPr>
          <w:rFonts w:ascii="Times New Roman" w:hAnsi="Times New Roman" w:cs="Times New Roman"/>
          <w:b/>
          <w:sz w:val="24"/>
          <w:szCs w:val="24"/>
        </w:rPr>
        <w:t>по нескольким предметам:</w:t>
      </w:r>
    </w:p>
    <w:p w:rsidR="00FF2961" w:rsidRPr="00387091" w:rsidRDefault="00FF2961" w:rsidP="00FF2961">
      <w:pPr>
        <w:pStyle w:val="afffa"/>
        <w:rPr>
          <w:rFonts w:ascii="Times New Roman" w:hAnsi="Times New Roman" w:cs="Times New Roman"/>
          <w:sz w:val="24"/>
          <w:szCs w:val="24"/>
        </w:rPr>
      </w:pPr>
    </w:p>
    <w:tbl>
      <w:tblPr>
        <w:tblStyle w:val="afffc"/>
        <w:tblW w:w="0" w:type="auto"/>
        <w:tblLook w:val="04A0"/>
      </w:tblPr>
      <w:tblGrid>
        <w:gridCol w:w="1159"/>
        <w:gridCol w:w="2924"/>
        <w:gridCol w:w="2209"/>
        <w:gridCol w:w="858"/>
        <w:gridCol w:w="2421"/>
      </w:tblGrid>
      <w:tr w:rsidR="00FF2961" w:rsidRPr="00461599" w:rsidTr="00FF2961">
        <w:tc>
          <w:tcPr>
            <w:tcW w:w="1159" w:type="dxa"/>
          </w:tcPr>
          <w:p w:rsidR="00FF2961" w:rsidRPr="00461599" w:rsidRDefault="00FF2961" w:rsidP="00FF2961">
            <w:pPr>
              <w:pStyle w:val="afffa"/>
              <w:jc w:val="center"/>
              <w:rPr>
                <w:rFonts w:ascii="Times New Roman" w:hAnsi="Times New Roman" w:cs="Times New Roman"/>
                <w:b/>
                <w:sz w:val="24"/>
                <w:szCs w:val="24"/>
              </w:rPr>
            </w:pPr>
            <w:r w:rsidRPr="00461599">
              <w:rPr>
                <w:rFonts w:ascii="Times New Roman" w:hAnsi="Times New Roman" w:cs="Times New Roman"/>
                <w:b/>
                <w:sz w:val="24"/>
                <w:szCs w:val="24"/>
              </w:rPr>
              <w:t>№ п/п</w:t>
            </w:r>
          </w:p>
        </w:tc>
        <w:tc>
          <w:tcPr>
            <w:tcW w:w="2924" w:type="dxa"/>
          </w:tcPr>
          <w:p w:rsidR="00FF2961" w:rsidRDefault="00FF2961" w:rsidP="00FF2961">
            <w:pPr>
              <w:pStyle w:val="afffa"/>
              <w:jc w:val="center"/>
              <w:rPr>
                <w:rFonts w:ascii="Times New Roman" w:hAnsi="Times New Roman" w:cs="Times New Roman"/>
                <w:b/>
                <w:sz w:val="24"/>
                <w:szCs w:val="24"/>
              </w:rPr>
            </w:pPr>
            <w:r w:rsidRPr="00461599">
              <w:rPr>
                <w:rFonts w:ascii="Times New Roman" w:hAnsi="Times New Roman" w:cs="Times New Roman"/>
                <w:b/>
                <w:sz w:val="24"/>
                <w:szCs w:val="24"/>
              </w:rPr>
              <w:t xml:space="preserve">Фамилия, имя </w:t>
            </w:r>
          </w:p>
          <w:p w:rsidR="00FF2961" w:rsidRPr="00461599" w:rsidRDefault="00FF2961" w:rsidP="00FF2961">
            <w:pPr>
              <w:pStyle w:val="afffa"/>
              <w:jc w:val="center"/>
              <w:rPr>
                <w:rFonts w:ascii="Times New Roman" w:hAnsi="Times New Roman" w:cs="Times New Roman"/>
                <w:b/>
                <w:sz w:val="24"/>
                <w:szCs w:val="24"/>
              </w:rPr>
            </w:pPr>
            <w:r w:rsidRPr="00461599">
              <w:rPr>
                <w:rFonts w:ascii="Times New Roman" w:hAnsi="Times New Roman" w:cs="Times New Roman"/>
                <w:b/>
                <w:sz w:val="24"/>
                <w:szCs w:val="24"/>
              </w:rPr>
              <w:t>участника</w:t>
            </w:r>
          </w:p>
        </w:tc>
        <w:tc>
          <w:tcPr>
            <w:tcW w:w="2209" w:type="dxa"/>
          </w:tcPr>
          <w:p w:rsidR="00FF2961" w:rsidRPr="00461599" w:rsidRDefault="00FF2961" w:rsidP="00FF2961">
            <w:pPr>
              <w:pStyle w:val="afffa"/>
              <w:jc w:val="center"/>
              <w:rPr>
                <w:rFonts w:ascii="Times New Roman" w:hAnsi="Times New Roman" w:cs="Times New Roman"/>
                <w:b/>
                <w:sz w:val="24"/>
                <w:szCs w:val="24"/>
              </w:rPr>
            </w:pPr>
            <w:r w:rsidRPr="00461599">
              <w:rPr>
                <w:rFonts w:ascii="Times New Roman" w:hAnsi="Times New Roman" w:cs="Times New Roman"/>
                <w:b/>
                <w:sz w:val="24"/>
                <w:szCs w:val="24"/>
              </w:rPr>
              <w:t>Школа</w:t>
            </w:r>
          </w:p>
        </w:tc>
        <w:tc>
          <w:tcPr>
            <w:tcW w:w="858" w:type="dxa"/>
          </w:tcPr>
          <w:p w:rsidR="00FF2961" w:rsidRPr="00461599" w:rsidRDefault="00FF2961" w:rsidP="00FF2961">
            <w:pPr>
              <w:pStyle w:val="afffa"/>
              <w:jc w:val="center"/>
              <w:rPr>
                <w:rFonts w:ascii="Times New Roman" w:hAnsi="Times New Roman" w:cs="Times New Roman"/>
                <w:b/>
                <w:sz w:val="24"/>
                <w:szCs w:val="24"/>
              </w:rPr>
            </w:pPr>
            <w:r w:rsidRPr="00461599">
              <w:rPr>
                <w:rFonts w:ascii="Times New Roman" w:hAnsi="Times New Roman" w:cs="Times New Roman"/>
                <w:b/>
                <w:sz w:val="24"/>
                <w:szCs w:val="24"/>
              </w:rPr>
              <w:t>Класс</w:t>
            </w:r>
          </w:p>
        </w:tc>
        <w:tc>
          <w:tcPr>
            <w:tcW w:w="2421" w:type="dxa"/>
          </w:tcPr>
          <w:p w:rsidR="00FF2961" w:rsidRPr="00461599" w:rsidRDefault="00FF2961" w:rsidP="00FF2961">
            <w:pPr>
              <w:pStyle w:val="afffa"/>
              <w:jc w:val="center"/>
              <w:rPr>
                <w:rFonts w:ascii="Times New Roman" w:hAnsi="Times New Roman" w:cs="Times New Roman"/>
                <w:b/>
                <w:sz w:val="24"/>
                <w:szCs w:val="24"/>
              </w:rPr>
            </w:pPr>
            <w:r w:rsidRPr="00461599">
              <w:rPr>
                <w:rFonts w:ascii="Times New Roman" w:hAnsi="Times New Roman" w:cs="Times New Roman"/>
                <w:b/>
                <w:sz w:val="24"/>
                <w:szCs w:val="24"/>
              </w:rPr>
              <w:t>Предмет</w:t>
            </w:r>
          </w:p>
        </w:tc>
      </w:tr>
      <w:tr w:rsidR="00FF2961" w:rsidTr="00FF2961">
        <w:tc>
          <w:tcPr>
            <w:tcW w:w="1159"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1.</w:t>
            </w:r>
          </w:p>
        </w:tc>
        <w:tc>
          <w:tcPr>
            <w:tcW w:w="2924"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Козырев Леонид</w:t>
            </w:r>
          </w:p>
        </w:tc>
        <w:tc>
          <w:tcPr>
            <w:tcW w:w="2209"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МБОУ «СШ № 3»</w:t>
            </w:r>
          </w:p>
          <w:p w:rsidR="003A3EDB" w:rsidRDefault="003A3EDB" w:rsidP="00FF2961">
            <w:pPr>
              <w:pStyle w:val="afffa"/>
              <w:rPr>
                <w:rFonts w:ascii="Times New Roman" w:hAnsi="Times New Roman" w:cs="Times New Roman"/>
                <w:sz w:val="24"/>
                <w:szCs w:val="24"/>
              </w:rPr>
            </w:pPr>
            <w:r>
              <w:rPr>
                <w:rFonts w:ascii="Times New Roman" w:hAnsi="Times New Roman" w:cs="Times New Roman"/>
                <w:sz w:val="24"/>
                <w:szCs w:val="24"/>
              </w:rPr>
              <w:t>г. Десногорска</w:t>
            </w:r>
          </w:p>
        </w:tc>
        <w:tc>
          <w:tcPr>
            <w:tcW w:w="858"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8</w:t>
            </w:r>
          </w:p>
        </w:tc>
        <w:tc>
          <w:tcPr>
            <w:tcW w:w="2421"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право, биология, обществознание, математика, география, физика, английский язык, история</w:t>
            </w:r>
          </w:p>
        </w:tc>
      </w:tr>
      <w:tr w:rsidR="00FF2961" w:rsidTr="00FF2961">
        <w:tc>
          <w:tcPr>
            <w:tcW w:w="1159"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2.</w:t>
            </w:r>
          </w:p>
        </w:tc>
        <w:tc>
          <w:tcPr>
            <w:tcW w:w="2924"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Рыженков Александр</w:t>
            </w:r>
          </w:p>
        </w:tc>
        <w:tc>
          <w:tcPr>
            <w:tcW w:w="2209"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М</w:t>
            </w:r>
            <w:r w:rsidR="003A3EDB">
              <w:rPr>
                <w:rFonts w:ascii="Times New Roman" w:hAnsi="Times New Roman" w:cs="Times New Roman"/>
                <w:sz w:val="24"/>
                <w:szCs w:val="24"/>
              </w:rPr>
              <w:t>БОУ «Средняя школа №</w:t>
            </w:r>
            <w:r>
              <w:rPr>
                <w:rFonts w:ascii="Times New Roman" w:hAnsi="Times New Roman" w:cs="Times New Roman"/>
                <w:sz w:val="24"/>
                <w:szCs w:val="24"/>
              </w:rPr>
              <w:t>2»</w:t>
            </w:r>
            <w:r w:rsidR="003A3EDB">
              <w:rPr>
                <w:rFonts w:ascii="Times New Roman" w:hAnsi="Times New Roman" w:cs="Times New Roman"/>
                <w:sz w:val="24"/>
                <w:szCs w:val="24"/>
              </w:rPr>
              <w:t xml:space="preserve"> г. </w:t>
            </w:r>
            <w:r w:rsidR="003A3EDB">
              <w:rPr>
                <w:rFonts w:ascii="Times New Roman" w:hAnsi="Times New Roman" w:cs="Times New Roman"/>
                <w:sz w:val="24"/>
                <w:szCs w:val="24"/>
              </w:rPr>
              <w:lastRenderedPageBreak/>
              <w:t>Десногорска</w:t>
            </w:r>
          </w:p>
        </w:tc>
        <w:tc>
          <w:tcPr>
            <w:tcW w:w="858"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421"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физика, английский язык, математика</w:t>
            </w:r>
          </w:p>
        </w:tc>
      </w:tr>
      <w:tr w:rsidR="00FF2961" w:rsidTr="00FF2961">
        <w:tc>
          <w:tcPr>
            <w:tcW w:w="1159"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lastRenderedPageBreak/>
              <w:t>3.</w:t>
            </w:r>
          </w:p>
        </w:tc>
        <w:tc>
          <w:tcPr>
            <w:tcW w:w="2924"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Боровцова Ксения</w:t>
            </w:r>
          </w:p>
        </w:tc>
        <w:tc>
          <w:tcPr>
            <w:tcW w:w="2209"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МБОУ «СШ № 3»</w:t>
            </w:r>
            <w:r w:rsidR="003A3EDB">
              <w:rPr>
                <w:rFonts w:ascii="Times New Roman" w:hAnsi="Times New Roman" w:cs="Times New Roman"/>
                <w:sz w:val="24"/>
                <w:szCs w:val="24"/>
              </w:rPr>
              <w:t xml:space="preserve"> г. Десногорска</w:t>
            </w:r>
          </w:p>
        </w:tc>
        <w:tc>
          <w:tcPr>
            <w:tcW w:w="858"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8</w:t>
            </w:r>
          </w:p>
        </w:tc>
        <w:tc>
          <w:tcPr>
            <w:tcW w:w="2421"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биология, ОБЖ</w:t>
            </w:r>
          </w:p>
        </w:tc>
      </w:tr>
      <w:tr w:rsidR="00FF2961" w:rsidTr="00FF2961">
        <w:tc>
          <w:tcPr>
            <w:tcW w:w="1159"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4.</w:t>
            </w:r>
          </w:p>
        </w:tc>
        <w:tc>
          <w:tcPr>
            <w:tcW w:w="2924"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 xml:space="preserve">Иванова Дарья </w:t>
            </w:r>
          </w:p>
          <w:p w:rsidR="00FF2961" w:rsidRDefault="00FF2961" w:rsidP="00FF2961">
            <w:pPr>
              <w:pStyle w:val="afffa"/>
              <w:rPr>
                <w:rFonts w:ascii="Times New Roman" w:hAnsi="Times New Roman" w:cs="Times New Roman"/>
                <w:sz w:val="24"/>
                <w:szCs w:val="24"/>
              </w:rPr>
            </w:pPr>
          </w:p>
        </w:tc>
        <w:tc>
          <w:tcPr>
            <w:tcW w:w="2209"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МБОУ «СШ № 4»</w:t>
            </w:r>
            <w:r w:rsidR="003A3EDB">
              <w:rPr>
                <w:rFonts w:ascii="Times New Roman" w:hAnsi="Times New Roman" w:cs="Times New Roman"/>
                <w:sz w:val="24"/>
                <w:szCs w:val="24"/>
              </w:rPr>
              <w:t xml:space="preserve"> г. Десногорска </w:t>
            </w:r>
          </w:p>
        </w:tc>
        <w:tc>
          <w:tcPr>
            <w:tcW w:w="858"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10</w:t>
            </w:r>
          </w:p>
        </w:tc>
        <w:tc>
          <w:tcPr>
            <w:tcW w:w="2421"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английский язык, литература</w:t>
            </w:r>
          </w:p>
        </w:tc>
      </w:tr>
      <w:tr w:rsidR="00FF2961" w:rsidTr="00FF2961">
        <w:tc>
          <w:tcPr>
            <w:tcW w:w="1159"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5.</w:t>
            </w:r>
          </w:p>
        </w:tc>
        <w:tc>
          <w:tcPr>
            <w:tcW w:w="2924"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Камаева Анна</w:t>
            </w:r>
          </w:p>
        </w:tc>
        <w:tc>
          <w:tcPr>
            <w:tcW w:w="2209"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МБОУ «СШ № 4»</w:t>
            </w:r>
            <w:r w:rsidR="003A3EDB">
              <w:rPr>
                <w:rFonts w:ascii="Times New Roman" w:hAnsi="Times New Roman" w:cs="Times New Roman"/>
                <w:sz w:val="24"/>
                <w:szCs w:val="24"/>
              </w:rPr>
              <w:t xml:space="preserve"> г. Десногорска</w:t>
            </w:r>
          </w:p>
        </w:tc>
        <w:tc>
          <w:tcPr>
            <w:tcW w:w="858"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9</w:t>
            </w:r>
          </w:p>
        </w:tc>
        <w:tc>
          <w:tcPr>
            <w:tcW w:w="2421"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английский язык, биология</w:t>
            </w:r>
          </w:p>
        </w:tc>
      </w:tr>
      <w:tr w:rsidR="00FF2961" w:rsidTr="00FF2961">
        <w:tc>
          <w:tcPr>
            <w:tcW w:w="1159"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6.</w:t>
            </w:r>
          </w:p>
        </w:tc>
        <w:tc>
          <w:tcPr>
            <w:tcW w:w="2924"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Кобзарева Анастасия</w:t>
            </w:r>
          </w:p>
        </w:tc>
        <w:tc>
          <w:tcPr>
            <w:tcW w:w="2209" w:type="dxa"/>
          </w:tcPr>
          <w:p w:rsidR="00FF2961" w:rsidRDefault="003A3EDB" w:rsidP="00FF2961">
            <w:pPr>
              <w:pStyle w:val="afffa"/>
              <w:rPr>
                <w:rFonts w:ascii="Times New Roman" w:hAnsi="Times New Roman" w:cs="Times New Roman"/>
                <w:sz w:val="24"/>
                <w:szCs w:val="24"/>
              </w:rPr>
            </w:pPr>
            <w:r>
              <w:rPr>
                <w:rFonts w:ascii="Times New Roman" w:hAnsi="Times New Roman" w:cs="Times New Roman"/>
                <w:sz w:val="24"/>
                <w:szCs w:val="24"/>
              </w:rPr>
              <w:t>МБОУ «Средняя школа №</w:t>
            </w:r>
            <w:r w:rsidR="00FF2961">
              <w:rPr>
                <w:rFonts w:ascii="Times New Roman" w:hAnsi="Times New Roman" w:cs="Times New Roman"/>
                <w:sz w:val="24"/>
                <w:szCs w:val="24"/>
              </w:rPr>
              <w:t>2»</w:t>
            </w:r>
            <w:r>
              <w:rPr>
                <w:rFonts w:ascii="Times New Roman" w:hAnsi="Times New Roman" w:cs="Times New Roman"/>
                <w:sz w:val="24"/>
                <w:szCs w:val="24"/>
              </w:rPr>
              <w:t xml:space="preserve"> г. Десногорска</w:t>
            </w:r>
          </w:p>
        </w:tc>
        <w:tc>
          <w:tcPr>
            <w:tcW w:w="858"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8</w:t>
            </w:r>
          </w:p>
        </w:tc>
        <w:tc>
          <w:tcPr>
            <w:tcW w:w="2421"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 xml:space="preserve">литература, </w:t>
            </w:r>
          </w:p>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обществознание</w:t>
            </w:r>
          </w:p>
        </w:tc>
      </w:tr>
      <w:tr w:rsidR="00FF2961" w:rsidTr="00FF2961">
        <w:tc>
          <w:tcPr>
            <w:tcW w:w="1159"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7.</w:t>
            </w:r>
          </w:p>
        </w:tc>
        <w:tc>
          <w:tcPr>
            <w:tcW w:w="2924"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 xml:space="preserve">Козенкова Виктория </w:t>
            </w:r>
          </w:p>
        </w:tc>
        <w:tc>
          <w:tcPr>
            <w:tcW w:w="2209" w:type="dxa"/>
          </w:tcPr>
          <w:p w:rsidR="00FF2961" w:rsidRDefault="003A3EDB" w:rsidP="00FF2961">
            <w:pPr>
              <w:pStyle w:val="afffa"/>
              <w:rPr>
                <w:rFonts w:ascii="Times New Roman" w:hAnsi="Times New Roman" w:cs="Times New Roman"/>
                <w:sz w:val="24"/>
                <w:szCs w:val="24"/>
              </w:rPr>
            </w:pPr>
            <w:r>
              <w:rPr>
                <w:rFonts w:ascii="Times New Roman" w:hAnsi="Times New Roman" w:cs="Times New Roman"/>
                <w:sz w:val="24"/>
                <w:szCs w:val="24"/>
              </w:rPr>
              <w:t>МБОУ «Средняя школа №</w:t>
            </w:r>
            <w:r w:rsidR="00FF2961">
              <w:rPr>
                <w:rFonts w:ascii="Times New Roman" w:hAnsi="Times New Roman" w:cs="Times New Roman"/>
                <w:sz w:val="24"/>
                <w:szCs w:val="24"/>
              </w:rPr>
              <w:t>2»</w:t>
            </w:r>
            <w:r>
              <w:rPr>
                <w:rFonts w:ascii="Times New Roman" w:hAnsi="Times New Roman" w:cs="Times New Roman"/>
                <w:sz w:val="24"/>
                <w:szCs w:val="24"/>
              </w:rPr>
              <w:t xml:space="preserve"> г. Десногорска</w:t>
            </w:r>
          </w:p>
        </w:tc>
        <w:tc>
          <w:tcPr>
            <w:tcW w:w="858"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11</w:t>
            </w:r>
          </w:p>
        </w:tc>
        <w:tc>
          <w:tcPr>
            <w:tcW w:w="2421"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биология, физическая культура</w:t>
            </w:r>
          </w:p>
        </w:tc>
      </w:tr>
      <w:tr w:rsidR="00FF2961" w:rsidTr="00FF2961">
        <w:tc>
          <w:tcPr>
            <w:tcW w:w="1159"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8.</w:t>
            </w:r>
          </w:p>
        </w:tc>
        <w:tc>
          <w:tcPr>
            <w:tcW w:w="2924"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Копась Татьяна</w:t>
            </w:r>
          </w:p>
        </w:tc>
        <w:tc>
          <w:tcPr>
            <w:tcW w:w="2209"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МБОУ «СШ № 3»</w:t>
            </w:r>
          </w:p>
        </w:tc>
        <w:tc>
          <w:tcPr>
            <w:tcW w:w="858" w:type="dxa"/>
          </w:tcPr>
          <w:p w:rsidR="00FF2961" w:rsidRDefault="00FF2961" w:rsidP="00FF2961">
            <w:pPr>
              <w:pStyle w:val="afffa"/>
              <w:jc w:val="center"/>
              <w:rPr>
                <w:rFonts w:ascii="Times New Roman" w:hAnsi="Times New Roman" w:cs="Times New Roman"/>
                <w:sz w:val="24"/>
                <w:szCs w:val="24"/>
              </w:rPr>
            </w:pPr>
          </w:p>
        </w:tc>
        <w:tc>
          <w:tcPr>
            <w:tcW w:w="2421"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11ОБЖ, право</w:t>
            </w:r>
          </w:p>
        </w:tc>
      </w:tr>
      <w:tr w:rsidR="00FF2961" w:rsidTr="00FF2961">
        <w:tc>
          <w:tcPr>
            <w:tcW w:w="1159"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9.</w:t>
            </w:r>
          </w:p>
        </w:tc>
        <w:tc>
          <w:tcPr>
            <w:tcW w:w="2924"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Рысева Анастасия</w:t>
            </w:r>
          </w:p>
        </w:tc>
        <w:tc>
          <w:tcPr>
            <w:tcW w:w="2209" w:type="dxa"/>
          </w:tcPr>
          <w:p w:rsidR="00FF2961" w:rsidRDefault="003A3EDB" w:rsidP="00FF2961">
            <w:pPr>
              <w:pStyle w:val="afffa"/>
              <w:rPr>
                <w:rFonts w:ascii="Times New Roman" w:hAnsi="Times New Roman" w:cs="Times New Roman"/>
                <w:sz w:val="24"/>
                <w:szCs w:val="24"/>
              </w:rPr>
            </w:pPr>
            <w:r>
              <w:rPr>
                <w:rFonts w:ascii="Times New Roman" w:hAnsi="Times New Roman" w:cs="Times New Roman"/>
                <w:sz w:val="24"/>
                <w:szCs w:val="24"/>
              </w:rPr>
              <w:t>МБОУ «Средняя школа №</w:t>
            </w:r>
            <w:r w:rsidR="00FF2961">
              <w:rPr>
                <w:rFonts w:ascii="Times New Roman" w:hAnsi="Times New Roman" w:cs="Times New Roman"/>
                <w:sz w:val="24"/>
                <w:szCs w:val="24"/>
              </w:rPr>
              <w:t>2»</w:t>
            </w:r>
            <w:r>
              <w:rPr>
                <w:rFonts w:ascii="Times New Roman" w:hAnsi="Times New Roman" w:cs="Times New Roman"/>
                <w:sz w:val="24"/>
                <w:szCs w:val="24"/>
              </w:rPr>
              <w:t xml:space="preserve"> г. Десногорска</w:t>
            </w:r>
          </w:p>
        </w:tc>
        <w:tc>
          <w:tcPr>
            <w:tcW w:w="858"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8</w:t>
            </w:r>
          </w:p>
        </w:tc>
        <w:tc>
          <w:tcPr>
            <w:tcW w:w="2421"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 xml:space="preserve">английский язык, </w:t>
            </w:r>
          </w:p>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математика</w:t>
            </w:r>
          </w:p>
        </w:tc>
      </w:tr>
      <w:tr w:rsidR="00FF2961" w:rsidTr="00FF2961">
        <w:tc>
          <w:tcPr>
            <w:tcW w:w="1159"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10.</w:t>
            </w:r>
          </w:p>
        </w:tc>
        <w:tc>
          <w:tcPr>
            <w:tcW w:w="2924"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Цыганков Антон</w:t>
            </w:r>
          </w:p>
        </w:tc>
        <w:tc>
          <w:tcPr>
            <w:tcW w:w="2209"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МБОУ «СШ № 4»</w:t>
            </w:r>
            <w:r w:rsidR="003A3EDB">
              <w:rPr>
                <w:rFonts w:ascii="Times New Roman" w:hAnsi="Times New Roman" w:cs="Times New Roman"/>
                <w:sz w:val="24"/>
                <w:szCs w:val="24"/>
              </w:rPr>
              <w:t xml:space="preserve"> г. Десногорска</w:t>
            </w:r>
          </w:p>
        </w:tc>
        <w:tc>
          <w:tcPr>
            <w:tcW w:w="858"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11</w:t>
            </w:r>
          </w:p>
        </w:tc>
        <w:tc>
          <w:tcPr>
            <w:tcW w:w="2421"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физика,</w:t>
            </w:r>
          </w:p>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право</w:t>
            </w:r>
          </w:p>
        </w:tc>
      </w:tr>
      <w:tr w:rsidR="00FF2961" w:rsidTr="00FF2961">
        <w:tc>
          <w:tcPr>
            <w:tcW w:w="1159"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11.</w:t>
            </w:r>
          </w:p>
        </w:tc>
        <w:tc>
          <w:tcPr>
            <w:tcW w:w="2924"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Шевцова Елизавета</w:t>
            </w:r>
          </w:p>
        </w:tc>
        <w:tc>
          <w:tcPr>
            <w:tcW w:w="2209" w:type="dxa"/>
          </w:tcPr>
          <w:p w:rsidR="00FF2961" w:rsidRDefault="003A3EDB" w:rsidP="00FF2961">
            <w:pPr>
              <w:pStyle w:val="afffa"/>
              <w:rPr>
                <w:rFonts w:ascii="Times New Roman" w:hAnsi="Times New Roman" w:cs="Times New Roman"/>
                <w:sz w:val="24"/>
                <w:szCs w:val="24"/>
              </w:rPr>
            </w:pPr>
            <w:r>
              <w:rPr>
                <w:rFonts w:ascii="Times New Roman" w:hAnsi="Times New Roman" w:cs="Times New Roman"/>
                <w:sz w:val="24"/>
                <w:szCs w:val="24"/>
              </w:rPr>
              <w:t>МБОУ «Средняя школа №</w:t>
            </w:r>
            <w:r w:rsidR="00FF2961">
              <w:rPr>
                <w:rFonts w:ascii="Times New Roman" w:hAnsi="Times New Roman" w:cs="Times New Roman"/>
                <w:sz w:val="24"/>
                <w:szCs w:val="24"/>
              </w:rPr>
              <w:t>2»</w:t>
            </w:r>
            <w:r>
              <w:rPr>
                <w:rFonts w:ascii="Times New Roman" w:hAnsi="Times New Roman" w:cs="Times New Roman"/>
                <w:sz w:val="24"/>
                <w:szCs w:val="24"/>
              </w:rPr>
              <w:t xml:space="preserve"> г. Десногорска</w:t>
            </w:r>
          </w:p>
        </w:tc>
        <w:tc>
          <w:tcPr>
            <w:tcW w:w="858" w:type="dxa"/>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11</w:t>
            </w:r>
          </w:p>
        </w:tc>
        <w:tc>
          <w:tcPr>
            <w:tcW w:w="2421"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обществознание, экономика</w:t>
            </w:r>
          </w:p>
        </w:tc>
      </w:tr>
    </w:tbl>
    <w:p w:rsidR="00FF2961" w:rsidRDefault="00FF2961" w:rsidP="00FF2961">
      <w:pPr>
        <w:pStyle w:val="afffa"/>
        <w:ind w:firstLine="709"/>
        <w:jc w:val="both"/>
        <w:rPr>
          <w:rFonts w:ascii="Times New Roman" w:hAnsi="Times New Roman" w:cs="Times New Roman"/>
          <w:sz w:val="24"/>
          <w:szCs w:val="24"/>
        </w:rPr>
      </w:pPr>
    </w:p>
    <w:p w:rsidR="00FF2961" w:rsidRPr="002D6F80" w:rsidRDefault="00FF2961" w:rsidP="00FF2961">
      <w:pPr>
        <w:pStyle w:val="afffa"/>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Положением о проведении всероссийской олимпиады школьников, по </w:t>
      </w:r>
      <w:r w:rsidRPr="002D6F80">
        <w:rPr>
          <w:rFonts w:ascii="Times New Roman" w:hAnsi="Times New Roman" w:cs="Times New Roman"/>
          <w:sz w:val="24"/>
          <w:szCs w:val="24"/>
        </w:rPr>
        <w:t xml:space="preserve">итогам муниципального этапа в региональную комиссию по проведению всероссийской олимпиады школьников были заявлены победители и призеры муниципального этапа для участия в региональном этапе. </w:t>
      </w:r>
    </w:p>
    <w:p w:rsidR="00FF2961" w:rsidRPr="002D6F80" w:rsidRDefault="00FF2961" w:rsidP="00FF2961">
      <w:pPr>
        <w:pStyle w:val="afffa"/>
        <w:ind w:firstLine="709"/>
        <w:jc w:val="both"/>
        <w:rPr>
          <w:rFonts w:ascii="Times New Roman" w:hAnsi="Times New Roman" w:cs="Times New Roman"/>
          <w:b/>
          <w:sz w:val="24"/>
          <w:szCs w:val="24"/>
        </w:rPr>
      </w:pPr>
      <w:r w:rsidRPr="002D6F80">
        <w:rPr>
          <w:rFonts w:ascii="Times New Roman" w:hAnsi="Times New Roman" w:cs="Times New Roman"/>
          <w:sz w:val="24"/>
          <w:szCs w:val="24"/>
        </w:rPr>
        <w:t xml:space="preserve">Приказом Департамента Смоленской области по образованию и науке от 31.12.2019 № 1168-ОД «О проведении регионального этапа всероссийской олимпиады школьников» определено количество баллов, необходимое для участия в региональном этапе всероссийской олимпиады школьников. На основании приказа Департамента Смоленской  области по образованию и науке от 31.12.2019 № 1168-ОД, а также результатов муниципального этапа </w:t>
      </w:r>
      <w:r w:rsidRPr="003A3EDB">
        <w:rPr>
          <w:rFonts w:ascii="Times New Roman" w:hAnsi="Times New Roman" w:cs="Times New Roman"/>
          <w:sz w:val="24"/>
          <w:szCs w:val="24"/>
        </w:rPr>
        <w:t>принять участие в региональном этапе всероссийской олимпиады школьников</w:t>
      </w:r>
      <w:r w:rsidR="002B26E8">
        <w:rPr>
          <w:rFonts w:ascii="Times New Roman" w:hAnsi="Times New Roman" w:cs="Times New Roman"/>
          <w:sz w:val="24"/>
          <w:szCs w:val="24"/>
        </w:rPr>
        <w:t>имели право</w:t>
      </w:r>
      <w:r w:rsidRPr="003A3EDB">
        <w:rPr>
          <w:rFonts w:ascii="Times New Roman" w:hAnsi="Times New Roman" w:cs="Times New Roman"/>
          <w:sz w:val="24"/>
          <w:szCs w:val="24"/>
        </w:rPr>
        <w:t>:</w:t>
      </w:r>
    </w:p>
    <w:tbl>
      <w:tblPr>
        <w:tblStyle w:val="afffc"/>
        <w:tblW w:w="0" w:type="auto"/>
        <w:tblLayout w:type="fixed"/>
        <w:tblLook w:val="04A0"/>
      </w:tblPr>
      <w:tblGrid>
        <w:gridCol w:w="1722"/>
        <w:gridCol w:w="1902"/>
        <w:gridCol w:w="1871"/>
        <w:gridCol w:w="2082"/>
        <w:gridCol w:w="2362"/>
      </w:tblGrid>
      <w:tr w:rsidR="00FF2961" w:rsidRPr="00B139BA" w:rsidTr="00FF2961">
        <w:trPr>
          <w:trHeight w:val="149"/>
        </w:trPr>
        <w:tc>
          <w:tcPr>
            <w:tcW w:w="1722" w:type="dxa"/>
          </w:tcPr>
          <w:p w:rsidR="00FF2961" w:rsidRPr="00B139BA" w:rsidRDefault="00FF2961" w:rsidP="00FF2961">
            <w:pPr>
              <w:pStyle w:val="afffa"/>
              <w:jc w:val="center"/>
              <w:rPr>
                <w:rFonts w:ascii="Times New Roman" w:hAnsi="Times New Roman" w:cs="Times New Roman"/>
                <w:b/>
                <w:sz w:val="24"/>
                <w:szCs w:val="24"/>
              </w:rPr>
            </w:pPr>
            <w:r w:rsidRPr="00B139BA">
              <w:rPr>
                <w:rFonts w:ascii="Times New Roman" w:hAnsi="Times New Roman" w:cs="Times New Roman"/>
                <w:b/>
                <w:sz w:val="24"/>
                <w:szCs w:val="24"/>
              </w:rPr>
              <w:t>Предмет</w:t>
            </w:r>
          </w:p>
        </w:tc>
        <w:tc>
          <w:tcPr>
            <w:tcW w:w="1902" w:type="dxa"/>
          </w:tcPr>
          <w:p w:rsidR="00FF2961" w:rsidRPr="00B139BA" w:rsidRDefault="00FF2961" w:rsidP="00FF2961">
            <w:pPr>
              <w:pStyle w:val="afffa"/>
              <w:jc w:val="center"/>
              <w:rPr>
                <w:rFonts w:ascii="Times New Roman" w:hAnsi="Times New Roman" w:cs="Times New Roman"/>
                <w:b/>
                <w:sz w:val="24"/>
                <w:szCs w:val="24"/>
              </w:rPr>
            </w:pPr>
            <w:r w:rsidRPr="00B139BA">
              <w:rPr>
                <w:rFonts w:ascii="Times New Roman" w:hAnsi="Times New Roman" w:cs="Times New Roman"/>
                <w:b/>
                <w:sz w:val="24"/>
                <w:szCs w:val="24"/>
              </w:rPr>
              <w:t xml:space="preserve">Фамилия, имя </w:t>
            </w:r>
          </w:p>
          <w:p w:rsidR="00FF2961" w:rsidRPr="00B139BA" w:rsidRDefault="00FF2961" w:rsidP="00FF2961">
            <w:pPr>
              <w:pStyle w:val="afffa"/>
              <w:jc w:val="center"/>
              <w:rPr>
                <w:rFonts w:ascii="Times New Roman" w:hAnsi="Times New Roman" w:cs="Times New Roman"/>
                <w:b/>
                <w:sz w:val="24"/>
                <w:szCs w:val="24"/>
              </w:rPr>
            </w:pPr>
            <w:r w:rsidRPr="00B139BA">
              <w:rPr>
                <w:rFonts w:ascii="Times New Roman" w:hAnsi="Times New Roman" w:cs="Times New Roman"/>
                <w:b/>
                <w:sz w:val="24"/>
                <w:szCs w:val="24"/>
              </w:rPr>
              <w:t>участника</w:t>
            </w:r>
          </w:p>
        </w:tc>
        <w:tc>
          <w:tcPr>
            <w:tcW w:w="1871" w:type="dxa"/>
          </w:tcPr>
          <w:p w:rsidR="00FF2961" w:rsidRPr="00B139BA" w:rsidRDefault="00FF2961" w:rsidP="00FF2961">
            <w:pPr>
              <w:pStyle w:val="afffa"/>
              <w:jc w:val="center"/>
              <w:rPr>
                <w:rFonts w:ascii="Times New Roman" w:hAnsi="Times New Roman" w:cs="Times New Roman"/>
                <w:b/>
                <w:sz w:val="24"/>
                <w:szCs w:val="24"/>
              </w:rPr>
            </w:pPr>
            <w:r w:rsidRPr="00B139BA">
              <w:rPr>
                <w:rFonts w:ascii="Times New Roman" w:hAnsi="Times New Roman" w:cs="Times New Roman"/>
                <w:b/>
                <w:sz w:val="24"/>
                <w:szCs w:val="24"/>
              </w:rPr>
              <w:t xml:space="preserve">Школа, </w:t>
            </w:r>
          </w:p>
          <w:p w:rsidR="00FF2961" w:rsidRPr="00B139BA" w:rsidRDefault="00FF2961" w:rsidP="00FF2961">
            <w:pPr>
              <w:pStyle w:val="afffa"/>
              <w:jc w:val="center"/>
              <w:rPr>
                <w:rFonts w:ascii="Times New Roman" w:hAnsi="Times New Roman" w:cs="Times New Roman"/>
                <w:b/>
                <w:sz w:val="24"/>
                <w:szCs w:val="24"/>
              </w:rPr>
            </w:pPr>
            <w:r w:rsidRPr="00B139BA">
              <w:rPr>
                <w:rFonts w:ascii="Times New Roman" w:hAnsi="Times New Roman" w:cs="Times New Roman"/>
                <w:b/>
                <w:sz w:val="24"/>
                <w:szCs w:val="24"/>
              </w:rPr>
              <w:t>класс</w:t>
            </w:r>
          </w:p>
        </w:tc>
        <w:tc>
          <w:tcPr>
            <w:tcW w:w="2082" w:type="dxa"/>
          </w:tcPr>
          <w:p w:rsidR="00FF2961" w:rsidRPr="00AD7755" w:rsidRDefault="00FF2961" w:rsidP="00FF2961">
            <w:pPr>
              <w:pStyle w:val="afffa"/>
              <w:jc w:val="center"/>
              <w:rPr>
                <w:rFonts w:ascii="Times New Roman" w:hAnsi="Times New Roman" w:cs="Times New Roman"/>
                <w:b/>
                <w:sz w:val="24"/>
                <w:szCs w:val="24"/>
              </w:rPr>
            </w:pPr>
            <w:r w:rsidRPr="00AD7755">
              <w:rPr>
                <w:rFonts w:ascii="Times New Roman" w:hAnsi="Times New Roman" w:cs="Times New Roman"/>
                <w:b/>
                <w:sz w:val="24"/>
                <w:szCs w:val="24"/>
              </w:rPr>
              <w:t xml:space="preserve">Результат </w:t>
            </w:r>
          </w:p>
          <w:p w:rsidR="00FF2961" w:rsidRPr="00AD7755" w:rsidRDefault="00FF2961" w:rsidP="00FF2961">
            <w:pPr>
              <w:pStyle w:val="afffa"/>
              <w:jc w:val="center"/>
              <w:rPr>
                <w:rFonts w:ascii="Times New Roman" w:hAnsi="Times New Roman" w:cs="Times New Roman"/>
                <w:b/>
                <w:sz w:val="24"/>
                <w:szCs w:val="24"/>
              </w:rPr>
            </w:pPr>
            <w:r w:rsidRPr="00AD7755">
              <w:rPr>
                <w:rFonts w:ascii="Times New Roman" w:hAnsi="Times New Roman" w:cs="Times New Roman"/>
                <w:b/>
                <w:sz w:val="24"/>
                <w:szCs w:val="24"/>
              </w:rPr>
              <w:t>муниципального этапа</w:t>
            </w:r>
          </w:p>
        </w:tc>
        <w:tc>
          <w:tcPr>
            <w:tcW w:w="2362" w:type="dxa"/>
          </w:tcPr>
          <w:p w:rsidR="00FF2961" w:rsidRPr="00B139BA" w:rsidRDefault="00FF2961" w:rsidP="00FF2961">
            <w:pPr>
              <w:pStyle w:val="afffa"/>
              <w:jc w:val="center"/>
              <w:rPr>
                <w:rFonts w:ascii="Times New Roman" w:hAnsi="Times New Roman" w:cs="Times New Roman"/>
                <w:b/>
                <w:sz w:val="24"/>
                <w:szCs w:val="24"/>
              </w:rPr>
            </w:pPr>
            <w:r w:rsidRPr="00B139BA">
              <w:rPr>
                <w:rFonts w:ascii="Times New Roman" w:hAnsi="Times New Roman" w:cs="Times New Roman"/>
                <w:b/>
                <w:sz w:val="24"/>
                <w:szCs w:val="24"/>
              </w:rPr>
              <w:t xml:space="preserve">ФИО </w:t>
            </w:r>
          </w:p>
          <w:p w:rsidR="00FF2961" w:rsidRPr="00B139BA" w:rsidRDefault="00FF2961" w:rsidP="00FF2961">
            <w:pPr>
              <w:pStyle w:val="afffa"/>
              <w:jc w:val="center"/>
              <w:rPr>
                <w:rFonts w:ascii="Times New Roman" w:hAnsi="Times New Roman" w:cs="Times New Roman"/>
                <w:b/>
                <w:sz w:val="24"/>
                <w:szCs w:val="24"/>
              </w:rPr>
            </w:pPr>
            <w:r w:rsidRPr="00B139BA">
              <w:rPr>
                <w:rFonts w:ascii="Times New Roman" w:hAnsi="Times New Roman" w:cs="Times New Roman"/>
                <w:b/>
                <w:sz w:val="24"/>
                <w:szCs w:val="24"/>
              </w:rPr>
              <w:t>преподавателя, подготовившего</w:t>
            </w:r>
          </w:p>
          <w:p w:rsidR="00FF2961" w:rsidRPr="00B139BA" w:rsidRDefault="00FF2961" w:rsidP="00FF2961">
            <w:pPr>
              <w:pStyle w:val="afffa"/>
              <w:jc w:val="center"/>
              <w:rPr>
                <w:rFonts w:ascii="Times New Roman" w:hAnsi="Times New Roman" w:cs="Times New Roman"/>
                <w:b/>
                <w:sz w:val="24"/>
                <w:szCs w:val="24"/>
              </w:rPr>
            </w:pPr>
            <w:r w:rsidRPr="00B139BA">
              <w:rPr>
                <w:rFonts w:ascii="Times New Roman" w:hAnsi="Times New Roman" w:cs="Times New Roman"/>
                <w:b/>
                <w:sz w:val="24"/>
                <w:szCs w:val="24"/>
              </w:rPr>
              <w:t>участника</w:t>
            </w:r>
          </w:p>
          <w:p w:rsidR="00FF2961" w:rsidRPr="00B139BA" w:rsidRDefault="00FF2961" w:rsidP="00FF2961">
            <w:pPr>
              <w:pStyle w:val="afffa"/>
              <w:jc w:val="center"/>
              <w:rPr>
                <w:rFonts w:ascii="Times New Roman" w:hAnsi="Times New Roman" w:cs="Times New Roman"/>
                <w:b/>
                <w:sz w:val="24"/>
                <w:szCs w:val="24"/>
              </w:rPr>
            </w:pPr>
            <w:r w:rsidRPr="00B139BA">
              <w:rPr>
                <w:rFonts w:ascii="Times New Roman" w:hAnsi="Times New Roman" w:cs="Times New Roman"/>
                <w:b/>
                <w:sz w:val="24"/>
                <w:szCs w:val="24"/>
              </w:rPr>
              <w:t>олимпиады</w:t>
            </w:r>
          </w:p>
        </w:tc>
      </w:tr>
      <w:tr w:rsidR="00FF2961" w:rsidRPr="00B139BA" w:rsidTr="00FF2961">
        <w:trPr>
          <w:trHeight w:val="679"/>
        </w:trPr>
        <w:tc>
          <w:tcPr>
            <w:tcW w:w="1722" w:type="dxa"/>
            <w:vMerge w:val="restart"/>
          </w:tcPr>
          <w:p w:rsidR="00FF2961" w:rsidRDefault="00FF2961" w:rsidP="00FF2961">
            <w:pPr>
              <w:pStyle w:val="afffa"/>
              <w:rPr>
                <w:rFonts w:ascii="Times New Roman" w:hAnsi="Times New Roman" w:cs="Times New Roman"/>
                <w:sz w:val="24"/>
                <w:szCs w:val="24"/>
              </w:rPr>
            </w:pPr>
          </w:p>
          <w:p w:rsidR="00FF2961" w:rsidRDefault="00FF2961" w:rsidP="00FF2961">
            <w:pPr>
              <w:pStyle w:val="afffa"/>
              <w:rPr>
                <w:rFonts w:ascii="Times New Roman" w:hAnsi="Times New Roman" w:cs="Times New Roman"/>
                <w:sz w:val="24"/>
                <w:szCs w:val="24"/>
              </w:rPr>
            </w:pPr>
          </w:p>
          <w:p w:rsidR="00FF2961" w:rsidRPr="002D6F80" w:rsidRDefault="00FF2961" w:rsidP="00FF2961">
            <w:pPr>
              <w:pStyle w:val="afffa"/>
              <w:rPr>
                <w:rFonts w:ascii="Times New Roman" w:hAnsi="Times New Roman" w:cs="Times New Roman"/>
                <w:sz w:val="24"/>
                <w:szCs w:val="24"/>
              </w:rPr>
            </w:pPr>
            <w:r w:rsidRPr="002D6F80">
              <w:rPr>
                <w:rFonts w:ascii="Times New Roman" w:hAnsi="Times New Roman" w:cs="Times New Roman"/>
                <w:sz w:val="24"/>
                <w:szCs w:val="24"/>
              </w:rPr>
              <w:t>русский язык</w:t>
            </w:r>
          </w:p>
        </w:tc>
        <w:tc>
          <w:tcPr>
            <w:tcW w:w="1902" w:type="dxa"/>
            <w:tcBorders>
              <w:bottom w:val="single" w:sz="4" w:space="0" w:color="auto"/>
            </w:tcBorders>
          </w:tcPr>
          <w:p w:rsidR="00FF2961" w:rsidRPr="002D6F80" w:rsidRDefault="00FF2961" w:rsidP="00FF2961">
            <w:pPr>
              <w:pStyle w:val="afffa"/>
              <w:rPr>
                <w:rFonts w:ascii="Times New Roman" w:hAnsi="Times New Roman" w:cs="Times New Roman"/>
                <w:sz w:val="24"/>
                <w:szCs w:val="24"/>
              </w:rPr>
            </w:pPr>
            <w:r w:rsidRPr="002D6F80">
              <w:rPr>
                <w:rFonts w:ascii="Times New Roman" w:hAnsi="Times New Roman" w:cs="Times New Roman"/>
                <w:sz w:val="24"/>
                <w:szCs w:val="24"/>
              </w:rPr>
              <w:t xml:space="preserve">Айвазян </w:t>
            </w:r>
          </w:p>
          <w:p w:rsidR="00FF2961" w:rsidRPr="002D6F80" w:rsidRDefault="00FF2961" w:rsidP="00FF2961">
            <w:pPr>
              <w:pStyle w:val="afffa"/>
              <w:rPr>
                <w:rFonts w:ascii="Times New Roman" w:hAnsi="Times New Roman" w:cs="Times New Roman"/>
                <w:sz w:val="24"/>
                <w:szCs w:val="24"/>
              </w:rPr>
            </w:pPr>
            <w:r w:rsidRPr="002D6F80">
              <w:rPr>
                <w:rFonts w:ascii="Times New Roman" w:hAnsi="Times New Roman" w:cs="Times New Roman"/>
                <w:sz w:val="24"/>
                <w:szCs w:val="24"/>
              </w:rPr>
              <w:t>Натали</w:t>
            </w:r>
          </w:p>
        </w:tc>
        <w:tc>
          <w:tcPr>
            <w:tcW w:w="1871" w:type="dxa"/>
            <w:tcBorders>
              <w:bottom w:val="single" w:sz="4" w:space="0" w:color="auto"/>
            </w:tcBorders>
          </w:tcPr>
          <w:p w:rsidR="00FF2961" w:rsidRPr="00B139BA" w:rsidRDefault="00FF2961" w:rsidP="00FF2961">
            <w:pPr>
              <w:pStyle w:val="afffa"/>
              <w:rPr>
                <w:rFonts w:ascii="Times New Roman" w:hAnsi="Times New Roman" w:cs="Times New Roman"/>
                <w:sz w:val="24"/>
                <w:szCs w:val="24"/>
              </w:rPr>
            </w:pPr>
            <w:r w:rsidRPr="00B139BA">
              <w:rPr>
                <w:rFonts w:ascii="Times New Roman" w:hAnsi="Times New Roman" w:cs="Times New Roman"/>
                <w:sz w:val="24"/>
                <w:szCs w:val="24"/>
              </w:rPr>
              <w:t xml:space="preserve">МБОУ </w:t>
            </w:r>
          </w:p>
          <w:p w:rsidR="00FF2961" w:rsidRPr="00B139BA" w:rsidRDefault="00FF2961" w:rsidP="00FF2961">
            <w:pPr>
              <w:pStyle w:val="afffa"/>
              <w:rPr>
                <w:rFonts w:ascii="Times New Roman" w:hAnsi="Times New Roman" w:cs="Times New Roman"/>
                <w:sz w:val="24"/>
                <w:szCs w:val="24"/>
              </w:rPr>
            </w:pPr>
            <w:r w:rsidRPr="00B139BA">
              <w:rPr>
                <w:rFonts w:ascii="Times New Roman" w:hAnsi="Times New Roman" w:cs="Times New Roman"/>
                <w:sz w:val="24"/>
                <w:szCs w:val="24"/>
              </w:rPr>
              <w:t xml:space="preserve">«СШ № </w:t>
            </w:r>
            <w:r>
              <w:rPr>
                <w:rFonts w:ascii="Times New Roman" w:hAnsi="Times New Roman" w:cs="Times New Roman"/>
                <w:sz w:val="24"/>
                <w:szCs w:val="24"/>
              </w:rPr>
              <w:t>4</w:t>
            </w:r>
            <w:r w:rsidRPr="00B139BA">
              <w:rPr>
                <w:rFonts w:ascii="Times New Roman" w:hAnsi="Times New Roman" w:cs="Times New Roman"/>
                <w:sz w:val="24"/>
                <w:szCs w:val="24"/>
              </w:rPr>
              <w:t>»</w:t>
            </w:r>
            <w:r w:rsidR="003A3EDB">
              <w:rPr>
                <w:rFonts w:ascii="Times New Roman" w:hAnsi="Times New Roman" w:cs="Times New Roman"/>
                <w:sz w:val="24"/>
                <w:szCs w:val="24"/>
              </w:rPr>
              <w:t xml:space="preserve"> г. Десногорска</w:t>
            </w:r>
            <w:r w:rsidRPr="00B139BA">
              <w:rPr>
                <w:rFonts w:ascii="Times New Roman" w:hAnsi="Times New Roman" w:cs="Times New Roman"/>
                <w:sz w:val="24"/>
                <w:szCs w:val="24"/>
              </w:rPr>
              <w:t>,</w:t>
            </w:r>
          </w:p>
          <w:p w:rsidR="00FF2961" w:rsidRPr="00B139BA"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9</w:t>
            </w:r>
            <w:r w:rsidRPr="00B139BA">
              <w:rPr>
                <w:rFonts w:ascii="Times New Roman" w:hAnsi="Times New Roman" w:cs="Times New Roman"/>
                <w:sz w:val="24"/>
                <w:szCs w:val="24"/>
              </w:rPr>
              <w:t xml:space="preserve"> класс</w:t>
            </w:r>
          </w:p>
        </w:tc>
        <w:tc>
          <w:tcPr>
            <w:tcW w:w="2082" w:type="dxa"/>
            <w:tcBorders>
              <w:bottom w:val="single" w:sz="4" w:space="0" w:color="auto"/>
            </w:tcBorders>
          </w:tcPr>
          <w:p w:rsidR="00FF2961" w:rsidRPr="00AD7755"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26</w:t>
            </w:r>
          </w:p>
        </w:tc>
        <w:tc>
          <w:tcPr>
            <w:tcW w:w="2362" w:type="dxa"/>
            <w:tcBorders>
              <w:bottom w:val="single" w:sz="4" w:space="0" w:color="auto"/>
            </w:tcBorders>
          </w:tcPr>
          <w:p w:rsidR="00FF2961" w:rsidRPr="00B139BA"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Никитинская Н.Н.</w:t>
            </w:r>
          </w:p>
        </w:tc>
      </w:tr>
      <w:tr w:rsidR="00FF2961" w:rsidRPr="00B139BA" w:rsidTr="00FF2961">
        <w:trPr>
          <w:trHeight w:val="415"/>
        </w:trPr>
        <w:tc>
          <w:tcPr>
            <w:tcW w:w="1722" w:type="dxa"/>
            <w:vMerge/>
          </w:tcPr>
          <w:p w:rsidR="00FF2961" w:rsidRPr="002D6F80" w:rsidRDefault="00FF2961" w:rsidP="00FF2961">
            <w:pPr>
              <w:pStyle w:val="afffa"/>
              <w:rPr>
                <w:rFonts w:ascii="Times New Roman" w:hAnsi="Times New Roman" w:cs="Times New Roman"/>
                <w:sz w:val="24"/>
                <w:szCs w:val="24"/>
              </w:rPr>
            </w:pPr>
          </w:p>
        </w:tc>
        <w:tc>
          <w:tcPr>
            <w:tcW w:w="1902" w:type="dxa"/>
            <w:tcBorders>
              <w:top w:val="single" w:sz="4" w:space="0" w:color="auto"/>
            </w:tcBorders>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 xml:space="preserve">Тарасова </w:t>
            </w:r>
          </w:p>
          <w:p w:rsidR="00FF2961" w:rsidRPr="002D6F80"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Софья</w:t>
            </w:r>
          </w:p>
        </w:tc>
        <w:tc>
          <w:tcPr>
            <w:tcW w:w="1871" w:type="dxa"/>
            <w:tcBorders>
              <w:top w:val="single" w:sz="4" w:space="0" w:color="auto"/>
            </w:tcBorders>
          </w:tcPr>
          <w:p w:rsidR="00FF2961" w:rsidRPr="00B139BA" w:rsidRDefault="00FF2961" w:rsidP="00FF2961">
            <w:pPr>
              <w:pStyle w:val="afffa"/>
              <w:rPr>
                <w:rFonts w:ascii="Times New Roman" w:hAnsi="Times New Roman" w:cs="Times New Roman"/>
                <w:sz w:val="24"/>
                <w:szCs w:val="24"/>
              </w:rPr>
            </w:pPr>
            <w:r w:rsidRPr="00B139BA">
              <w:rPr>
                <w:rFonts w:ascii="Times New Roman" w:hAnsi="Times New Roman" w:cs="Times New Roman"/>
                <w:sz w:val="24"/>
                <w:szCs w:val="24"/>
              </w:rPr>
              <w:t xml:space="preserve">МБОУ </w:t>
            </w:r>
          </w:p>
          <w:p w:rsidR="00FF2961" w:rsidRDefault="00FF2961" w:rsidP="00FF2961">
            <w:pPr>
              <w:pStyle w:val="afffa"/>
              <w:rPr>
                <w:rFonts w:ascii="Times New Roman" w:hAnsi="Times New Roman" w:cs="Times New Roman"/>
                <w:sz w:val="24"/>
                <w:szCs w:val="24"/>
              </w:rPr>
            </w:pPr>
            <w:r w:rsidRPr="00B139BA">
              <w:rPr>
                <w:rFonts w:ascii="Times New Roman" w:hAnsi="Times New Roman" w:cs="Times New Roman"/>
                <w:sz w:val="24"/>
                <w:szCs w:val="24"/>
              </w:rPr>
              <w:t>«С</w:t>
            </w:r>
            <w:r>
              <w:rPr>
                <w:rFonts w:ascii="Times New Roman" w:hAnsi="Times New Roman" w:cs="Times New Roman"/>
                <w:sz w:val="24"/>
                <w:szCs w:val="24"/>
              </w:rPr>
              <w:t xml:space="preserve">редняя </w:t>
            </w:r>
          </w:p>
          <w:p w:rsidR="00FF2961" w:rsidRPr="00B139BA"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школа</w:t>
            </w:r>
            <w:r w:rsidR="003A3EDB">
              <w:rPr>
                <w:rFonts w:ascii="Times New Roman" w:hAnsi="Times New Roman" w:cs="Times New Roman"/>
                <w:sz w:val="24"/>
                <w:szCs w:val="24"/>
              </w:rPr>
              <w:t xml:space="preserve"> №</w:t>
            </w:r>
            <w:r>
              <w:rPr>
                <w:rFonts w:ascii="Times New Roman" w:hAnsi="Times New Roman" w:cs="Times New Roman"/>
                <w:sz w:val="24"/>
                <w:szCs w:val="24"/>
              </w:rPr>
              <w:t>2</w:t>
            </w:r>
            <w:r w:rsidRPr="00B139BA">
              <w:rPr>
                <w:rFonts w:ascii="Times New Roman" w:hAnsi="Times New Roman" w:cs="Times New Roman"/>
                <w:sz w:val="24"/>
                <w:szCs w:val="24"/>
              </w:rPr>
              <w:t>»</w:t>
            </w:r>
            <w:r w:rsidR="003A3EDB">
              <w:rPr>
                <w:rFonts w:ascii="Times New Roman" w:hAnsi="Times New Roman" w:cs="Times New Roman"/>
                <w:sz w:val="24"/>
                <w:szCs w:val="24"/>
              </w:rPr>
              <w:t xml:space="preserve"> г. Десногорска</w:t>
            </w:r>
            <w:r w:rsidRPr="00B139BA">
              <w:rPr>
                <w:rFonts w:ascii="Times New Roman" w:hAnsi="Times New Roman" w:cs="Times New Roman"/>
                <w:sz w:val="24"/>
                <w:szCs w:val="24"/>
              </w:rPr>
              <w:t>,</w:t>
            </w:r>
          </w:p>
          <w:p w:rsidR="00FF2961" w:rsidRPr="00B139BA" w:rsidRDefault="00FF2961" w:rsidP="00FF2961">
            <w:pPr>
              <w:pStyle w:val="afffa"/>
              <w:rPr>
                <w:rFonts w:ascii="Times New Roman" w:hAnsi="Times New Roman" w:cs="Times New Roman"/>
                <w:sz w:val="24"/>
                <w:szCs w:val="24"/>
              </w:rPr>
            </w:pPr>
            <w:r w:rsidRPr="00B139BA">
              <w:rPr>
                <w:rFonts w:ascii="Times New Roman" w:hAnsi="Times New Roman" w:cs="Times New Roman"/>
                <w:sz w:val="24"/>
                <w:szCs w:val="24"/>
              </w:rPr>
              <w:t>1</w:t>
            </w:r>
            <w:r>
              <w:rPr>
                <w:rFonts w:ascii="Times New Roman" w:hAnsi="Times New Roman" w:cs="Times New Roman"/>
                <w:sz w:val="24"/>
                <w:szCs w:val="24"/>
              </w:rPr>
              <w:t>1</w:t>
            </w:r>
            <w:r w:rsidRPr="00B139BA">
              <w:rPr>
                <w:rFonts w:ascii="Times New Roman" w:hAnsi="Times New Roman" w:cs="Times New Roman"/>
                <w:sz w:val="24"/>
                <w:szCs w:val="24"/>
              </w:rPr>
              <w:t xml:space="preserve"> класс</w:t>
            </w:r>
          </w:p>
        </w:tc>
        <w:tc>
          <w:tcPr>
            <w:tcW w:w="2082" w:type="dxa"/>
            <w:tcBorders>
              <w:top w:val="single" w:sz="4" w:space="0" w:color="auto"/>
            </w:tcBorders>
          </w:tcPr>
          <w:p w:rsidR="00FF2961" w:rsidRPr="000245C0" w:rsidRDefault="00FF2961" w:rsidP="00FF2961">
            <w:pPr>
              <w:pStyle w:val="afffa"/>
              <w:jc w:val="center"/>
              <w:rPr>
                <w:rFonts w:ascii="Times New Roman" w:hAnsi="Times New Roman" w:cs="Times New Roman"/>
                <w:sz w:val="24"/>
                <w:szCs w:val="24"/>
              </w:rPr>
            </w:pPr>
            <w:r w:rsidRPr="000245C0">
              <w:rPr>
                <w:rFonts w:ascii="Times New Roman" w:hAnsi="Times New Roman" w:cs="Times New Roman"/>
                <w:sz w:val="24"/>
                <w:szCs w:val="24"/>
              </w:rPr>
              <w:t>29</w:t>
            </w:r>
          </w:p>
        </w:tc>
        <w:tc>
          <w:tcPr>
            <w:tcW w:w="2362" w:type="dxa"/>
            <w:tcBorders>
              <w:top w:val="single" w:sz="4" w:space="0" w:color="auto"/>
            </w:tcBorders>
          </w:tcPr>
          <w:p w:rsidR="00FF2961" w:rsidRPr="000245C0" w:rsidRDefault="00FF2961" w:rsidP="00FF2961">
            <w:pPr>
              <w:pStyle w:val="afffa"/>
              <w:rPr>
                <w:rFonts w:ascii="Times New Roman" w:hAnsi="Times New Roman" w:cs="Times New Roman"/>
                <w:sz w:val="24"/>
                <w:szCs w:val="24"/>
              </w:rPr>
            </w:pPr>
            <w:r w:rsidRPr="000245C0">
              <w:rPr>
                <w:rFonts w:ascii="Times New Roman" w:hAnsi="Times New Roman" w:cs="Times New Roman"/>
                <w:sz w:val="24"/>
                <w:szCs w:val="24"/>
              </w:rPr>
              <w:t>Иванова Е.Е.</w:t>
            </w:r>
          </w:p>
        </w:tc>
      </w:tr>
      <w:tr w:rsidR="00FF2961" w:rsidRPr="00B139BA" w:rsidTr="00FF2961">
        <w:trPr>
          <w:trHeight w:val="777"/>
        </w:trPr>
        <w:tc>
          <w:tcPr>
            <w:tcW w:w="1722" w:type="dxa"/>
            <w:vMerge w:val="restart"/>
            <w:tcBorders>
              <w:right w:val="single" w:sz="4" w:space="0" w:color="auto"/>
            </w:tcBorders>
          </w:tcPr>
          <w:p w:rsidR="00FF2961" w:rsidRPr="00B139BA" w:rsidRDefault="00FF2961" w:rsidP="00FF2961">
            <w:pPr>
              <w:pStyle w:val="afffa"/>
              <w:rPr>
                <w:rFonts w:ascii="Times New Roman" w:hAnsi="Times New Roman" w:cs="Times New Roman"/>
                <w:sz w:val="24"/>
                <w:szCs w:val="24"/>
              </w:rPr>
            </w:pPr>
          </w:p>
          <w:p w:rsidR="00FF2961" w:rsidRPr="00B139BA" w:rsidRDefault="00FF2961" w:rsidP="00FF2961">
            <w:pPr>
              <w:pStyle w:val="afffa"/>
              <w:rPr>
                <w:rFonts w:ascii="Times New Roman" w:hAnsi="Times New Roman" w:cs="Times New Roman"/>
                <w:sz w:val="24"/>
                <w:szCs w:val="24"/>
              </w:rPr>
            </w:pPr>
          </w:p>
          <w:p w:rsidR="00FF2961" w:rsidRPr="00B139BA"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право</w:t>
            </w:r>
          </w:p>
        </w:tc>
        <w:tc>
          <w:tcPr>
            <w:tcW w:w="1902" w:type="dxa"/>
          </w:tcPr>
          <w:p w:rsidR="00FF2961" w:rsidRPr="00B139BA" w:rsidRDefault="00FF2961" w:rsidP="00FF2961">
            <w:pPr>
              <w:pStyle w:val="afffa"/>
              <w:rPr>
                <w:rFonts w:ascii="Times New Roman" w:hAnsi="Times New Roman" w:cs="Times New Roman"/>
                <w:sz w:val="24"/>
                <w:szCs w:val="24"/>
              </w:rPr>
            </w:pPr>
            <w:r w:rsidRPr="00B139BA">
              <w:rPr>
                <w:rFonts w:ascii="Times New Roman" w:hAnsi="Times New Roman" w:cs="Times New Roman"/>
                <w:sz w:val="24"/>
                <w:szCs w:val="24"/>
              </w:rPr>
              <w:t xml:space="preserve">Бухарина </w:t>
            </w:r>
          </w:p>
          <w:p w:rsidR="00FF2961" w:rsidRPr="00B139BA" w:rsidRDefault="00FF2961" w:rsidP="00FF2961">
            <w:pPr>
              <w:pStyle w:val="afffa"/>
              <w:rPr>
                <w:rFonts w:ascii="Times New Roman" w:hAnsi="Times New Roman" w:cs="Times New Roman"/>
                <w:sz w:val="24"/>
                <w:szCs w:val="24"/>
              </w:rPr>
            </w:pPr>
            <w:r w:rsidRPr="00B139BA">
              <w:rPr>
                <w:rFonts w:ascii="Times New Roman" w:hAnsi="Times New Roman" w:cs="Times New Roman"/>
                <w:sz w:val="24"/>
                <w:szCs w:val="24"/>
              </w:rPr>
              <w:t>Александра</w:t>
            </w:r>
          </w:p>
        </w:tc>
        <w:tc>
          <w:tcPr>
            <w:tcW w:w="1871" w:type="dxa"/>
          </w:tcPr>
          <w:p w:rsidR="00FF2961" w:rsidRPr="00B139BA" w:rsidRDefault="00FF2961" w:rsidP="00FF2961">
            <w:pPr>
              <w:pStyle w:val="afffa"/>
              <w:rPr>
                <w:rFonts w:ascii="Times New Roman" w:hAnsi="Times New Roman" w:cs="Times New Roman"/>
                <w:sz w:val="24"/>
                <w:szCs w:val="24"/>
              </w:rPr>
            </w:pPr>
            <w:r w:rsidRPr="00B139BA">
              <w:rPr>
                <w:rFonts w:ascii="Times New Roman" w:hAnsi="Times New Roman" w:cs="Times New Roman"/>
                <w:sz w:val="24"/>
                <w:szCs w:val="24"/>
              </w:rPr>
              <w:t xml:space="preserve">МБОУ </w:t>
            </w:r>
          </w:p>
          <w:p w:rsidR="00FF2961" w:rsidRPr="00B139BA" w:rsidRDefault="00FF2961" w:rsidP="00FF2961">
            <w:pPr>
              <w:pStyle w:val="afffa"/>
              <w:rPr>
                <w:rFonts w:ascii="Times New Roman" w:hAnsi="Times New Roman" w:cs="Times New Roman"/>
                <w:sz w:val="24"/>
                <w:szCs w:val="24"/>
              </w:rPr>
            </w:pPr>
            <w:r w:rsidRPr="00B139BA">
              <w:rPr>
                <w:rFonts w:ascii="Times New Roman" w:hAnsi="Times New Roman" w:cs="Times New Roman"/>
                <w:sz w:val="24"/>
                <w:szCs w:val="24"/>
              </w:rPr>
              <w:t>«СШ № 3»</w:t>
            </w:r>
            <w:r w:rsidR="003A3EDB">
              <w:rPr>
                <w:rFonts w:ascii="Times New Roman" w:hAnsi="Times New Roman" w:cs="Times New Roman"/>
                <w:sz w:val="24"/>
                <w:szCs w:val="24"/>
              </w:rPr>
              <w:t xml:space="preserve"> г. Десногорска</w:t>
            </w:r>
            <w:r w:rsidRPr="00B139BA">
              <w:rPr>
                <w:rFonts w:ascii="Times New Roman" w:hAnsi="Times New Roman" w:cs="Times New Roman"/>
                <w:sz w:val="24"/>
                <w:szCs w:val="24"/>
              </w:rPr>
              <w:t>,</w:t>
            </w:r>
          </w:p>
          <w:p w:rsidR="00FF2961" w:rsidRPr="00B139BA"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11</w:t>
            </w:r>
            <w:r w:rsidRPr="00B139BA">
              <w:rPr>
                <w:rFonts w:ascii="Times New Roman" w:hAnsi="Times New Roman" w:cs="Times New Roman"/>
                <w:sz w:val="24"/>
                <w:szCs w:val="24"/>
              </w:rPr>
              <w:t xml:space="preserve"> класс</w:t>
            </w:r>
          </w:p>
        </w:tc>
        <w:tc>
          <w:tcPr>
            <w:tcW w:w="2082" w:type="dxa"/>
          </w:tcPr>
          <w:p w:rsidR="00FF2961" w:rsidRPr="000245C0"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59</w:t>
            </w:r>
          </w:p>
        </w:tc>
        <w:tc>
          <w:tcPr>
            <w:tcW w:w="2362" w:type="dxa"/>
          </w:tcPr>
          <w:p w:rsidR="00FF2961" w:rsidRPr="000245C0" w:rsidRDefault="00FF2961" w:rsidP="00FF2961">
            <w:pPr>
              <w:pStyle w:val="afffa"/>
              <w:rPr>
                <w:rFonts w:ascii="Times New Roman" w:hAnsi="Times New Roman" w:cs="Times New Roman"/>
                <w:sz w:val="24"/>
                <w:szCs w:val="24"/>
              </w:rPr>
            </w:pPr>
            <w:r w:rsidRPr="000245C0">
              <w:rPr>
                <w:rFonts w:ascii="Times New Roman" w:hAnsi="Times New Roman" w:cs="Times New Roman"/>
                <w:sz w:val="24"/>
                <w:szCs w:val="24"/>
              </w:rPr>
              <w:t>Северина Т.А.</w:t>
            </w:r>
          </w:p>
        </w:tc>
      </w:tr>
      <w:tr w:rsidR="00FF2961" w:rsidRPr="00B139BA" w:rsidTr="00FF2961">
        <w:trPr>
          <w:trHeight w:val="381"/>
        </w:trPr>
        <w:tc>
          <w:tcPr>
            <w:tcW w:w="1722" w:type="dxa"/>
            <w:vMerge/>
            <w:tcBorders>
              <w:right w:val="single" w:sz="4" w:space="0" w:color="auto"/>
            </w:tcBorders>
          </w:tcPr>
          <w:p w:rsidR="00FF2961" w:rsidRPr="00B139BA" w:rsidRDefault="00FF2961" w:rsidP="00FF2961">
            <w:pPr>
              <w:pStyle w:val="afffa"/>
              <w:rPr>
                <w:rFonts w:ascii="Times New Roman" w:hAnsi="Times New Roman" w:cs="Times New Roman"/>
                <w:sz w:val="24"/>
                <w:szCs w:val="24"/>
              </w:rPr>
            </w:pPr>
          </w:p>
        </w:tc>
        <w:tc>
          <w:tcPr>
            <w:tcW w:w="1902" w:type="dxa"/>
            <w:tcBorders>
              <w:top w:val="single" w:sz="4" w:space="0" w:color="auto"/>
            </w:tcBorders>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Копась</w:t>
            </w:r>
          </w:p>
          <w:p w:rsidR="00FF2961" w:rsidRPr="00B139BA"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Татьяна</w:t>
            </w:r>
          </w:p>
        </w:tc>
        <w:tc>
          <w:tcPr>
            <w:tcW w:w="1871" w:type="dxa"/>
            <w:tcBorders>
              <w:top w:val="single" w:sz="4" w:space="0" w:color="auto"/>
            </w:tcBorders>
          </w:tcPr>
          <w:p w:rsidR="00FF2961" w:rsidRPr="00B139BA" w:rsidRDefault="00FF2961" w:rsidP="00FF2961">
            <w:pPr>
              <w:pStyle w:val="afffa"/>
              <w:rPr>
                <w:rFonts w:ascii="Times New Roman" w:hAnsi="Times New Roman" w:cs="Times New Roman"/>
                <w:sz w:val="24"/>
                <w:szCs w:val="24"/>
              </w:rPr>
            </w:pPr>
            <w:r w:rsidRPr="00B139BA">
              <w:rPr>
                <w:rFonts w:ascii="Times New Roman" w:hAnsi="Times New Roman" w:cs="Times New Roman"/>
                <w:sz w:val="24"/>
                <w:szCs w:val="24"/>
              </w:rPr>
              <w:t xml:space="preserve">МБОУ </w:t>
            </w:r>
          </w:p>
          <w:p w:rsidR="00FF2961" w:rsidRPr="00B139BA" w:rsidRDefault="00FF2961" w:rsidP="00FF2961">
            <w:pPr>
              <w:pStyle w:val="afffa"/>
              <w:rPr>
                <w:rFonts w:ascii="Times New Roman" w:hAnsi="Times New Roman" w:cs="Times New Roman"/>
                <w:sz w:val="24"/>
                <w:szCs w:val="24"/>
              </w:rPr>
            </w:pPr>
            <w:r w:rsidRPr="00B139BA">
              <w:rPr>
                <w:rFonts w:ascii="Times New Roman" w:hAnsi="Times New Roman" w:cs="Times New Roman"/>
                <w:sz w:val="24"/>
                <w:szCs w:val="24"/>
              </w:rPr>
              <w:t>«СШ № 3»</w:t>
            </w:r>
            <w:r w:rsidR="003A3EDB">
              <w:rPr>
                <w:rFonts w:ascii="Times New Roman" w:hAnsi="Times New Roman" w:cs="Times New Roman"/>
                <w:sz w:val="24"/>
                <w:szCs w:val="24"/>
              </w:rPr>
              <w:t xml:space="preserve"> г. Десногорска</w:t>
            </w:r>
            <w:r w:rsidRPr="00B139BA">
              <w:rPr>
                <w:rFonts w:ascii="Times New Roman" w:hAnsi="Times New Roman" w:cs="Times New Roman"/>
                <w:sz w:val="24"/>
                <w:szCs w:val="24"/>
              </w:rPr>
              <w:t>,</w:t>
            </w:r>
          </w:p>
          <w:p w:rsidR="00FF2961" w:rsidRPr="00B139BA"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11</w:t>
            </w:r>
            <w:r w:rsidRPr="00B139BA">
              <w:rPr>
                <w:rFonts w:ascii="Times New Roman" w:hAnsi="Times New Roman" w:cs="Times New Roman"/>
                <w:sz w:val="24"/>
                <w:szCs w:val="24"/>
              </w:rPr>
              <w:t xml:space="preserve"> класс</w:t>
            </w:r>
          </w:p>
        </w:tc>
        <w:tc>
          <w:tcPr>
            <w:tcW w:w="2082" w:type="dxa"/>
            <w:tcBorders>
              <w:top w:val="single" w:sz="4" w:space="0" w:color="auto"/>
            </w:tcBorders>
          </w:tcPr>
          <w:p w:rsidR="00FF2961" w:rsidRPr="000245C0"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58</w:t>
            </w:r>
          </w:p>
        </w:tc>
        <w:tc>
          <w:tcPr>
            <w:tcW w:w="2362" w:type="dxa"/>
            <w:tcBorders>
              <w:top w:val="single" w:sz="4" w:space="0" w:color="auto"/>
            </w:tcBorders>
          </w:tcPr>
          <w:p w:rsidR="00FF2961" w:rsidRPr="000245C0" w:rsidRDefault="00FF2961" w:rsidP="00FF2961">
            <w:pPr>
              <w:pStyle w:val="afffa"/>
              <w:rPr>
                <w:rFonts w:ascii="Times New Roman" w:hAnsi="Times New Roman" w:cs="Times New Roman"/>
                <w:sz w:val="24"/>
                <w:szCs w:val="24"/>
              </w:rPr>
            </w:pPr>
            <w:r w:rsidRPr="000245C0">
              <w:rPr>
                <w:rFonts w:ascii="Times New Roman" w:hAnsi="Times New Roman" w:cs="Times New Roman"/>
                <w:sz w:val="24"/>
                <w:szCs w:val="24"/>
              </w:rPr>
              <w:t>Северина Т.А.</w:t>
            </w:r>
          </w:p>
        </w:tc>
      </w:tr>
      <w:tr w:rsidR="00FF2961" w:rsidRPr="00B139BA" w:rsidTr="00FF2961">
        <w:trPr>
          <w:trHeight w:val="748"/>
        </w:trPr>
        <w:tc>
          <w:tcPr>
            <w:tcW w:w="1722" w:type="dxa"/>
            <w:vMerge w:val="restart"/>
            <w:tcBorders>
              <w:right w:val="single" w:sz="4" w:space="0" w:color="auto"/>
            </w:tcBorders>
          </w:tcPr>
          <w:p w:rsidR="00FF2961" w:rsidRDefault="00FF2961" w:rsidP="00FF2961">
            <w:pPr>
              <w:pStyle w:val="afffa"/>
              <w:rPr>
                <w:rFonts w:ascii="Times New Roman" w:hAnsi="Times New Roman" w:cs="Times New Roman"/>
                <w:sz w:val="24"/>
                <w:szCs w:val="24"/>
              </w:rPr>
            </w:pPr>
          </w:p>
          <w:p w:rsidR="00FF2961" w:rsidRPr="00B139BA"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информатика и ИКТ</w:t>
            </w:r>
          </w:p>
        </w:tc>
        <w:tc>
          <w:tcPr>
            <w:tcW w:w="1902" w:type="dxa"/>
            <w:tcBorders>
              <w:top w:val="single" w:sz="4" w:space="0" w:color="auto"/>
              <w:bottom w:val="single" w:sz="4" w:space="0" w:color="auto"/>
            </w:tcBorders>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 xml:space="preserve">Федоров </w:t>
            </w:r>
          </w:p>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Никита</w:t>
            </w:r>
          </w:p>
        </w:tc>
        <w:tc>
          <w:tcPr>
            <w:tcW w:w="1871" w:type="dxa"/>
            <w:tcBorders>
              <w:top w:val="single" w:sz="4" w:space="0" w:color="auto"/>
              <w:bottom w:val="single" w:sz="4" w:space="0" w:color="auto"/>
            </w:tcBorders>
          </w:tcPr>
          <w:p w:rsidR="00FF2961" w:rsidRPr="00B139BA" w:rsidRDefault="00FF2961" w:rsidP="00FF2961">
            <w:pPr>
              <w:pStyle w:val="afffa"/>
              <w:rPr>
                <w:rFonts w:ascii="Times New Roman" w:hAnsi="Times New Roman" w:cs="Times New Roman"/>
                <w:sz w:val="24"/>
                <w:szCs w:val="24"/>
              </w:rPr>
            </w:pPr>
            <w:r w:rsidRPr="00B139BA">
              <w:rPr>
                <w:rFonts w:ascii="Times New Roman" w:hAnsi="Times New Roman" w:cs="Times New Roman"/>
                <w:sz w:val="24"/>
                <w:szCs w:val="24"/>
              </w:rPr>
              <w:t xml:space="preserve">МБОУ </w:t>
            </w:r>
          </w:p>
          <w:p w:rsidR="00FF2961" w:rsidRPr="00B139BA" w:rsidRDefault="00FF2961" w:rsidP="00FF2961">
            <w:pPr>
              <w:pStyle w:val="afffa"/>
              <w:rPr>
                <w:rFonts w:ascii="Times New Roman" w:hAnsi="Times New Roman" w:cs="Times New Roman"/>
                <w:sz w:val="24"/>
                <w:szCs w:val="24"/>
              </w:rPr>
            </w:pPr>
            <w:r w:rsidRPr="00B139BA">
              <w:rPr>
                <w:rFonts w:ascii="Times New Roman" w:hAnsi="Times New Roman" w:cs="Times New Roman"/>
                <w:sz w:val="24"/>
                <w:szCs w:val="24"/>
              </w:rPr>
              <w:t xml:space="preserve">«СШ № </w:t>
            </w:r>
            <w:r>
              <w:rPr>
                <w:rFonts w:ascii="Times New Roman" w:hAnsi="Times New Roman" w:cs="Times New Roman"/>
                <w:sz w:val="24"/>
                <w:szCs w:val="24"/>
              </w:rPr>
              <w:t>4</w:t>
            </w:r>
            <w:r w:rsidRPr="00B139BA">
              <w:rPr>
                <w:rFonts w:ascii="Times New Roman" w:hAnsi="Times New Roman" w:cs="Times New Roman"/>
                <w:sz w:val="24"/>
                <w:szCs w:val="24"/>
              </w:rPr>
              <w:t>»</w:t>
            </w:r>
            <w:r w:rsidR="003A3EDB">
              <w:rPr>
                <w:rFonts w:ascii="Times New Roman" w:hAnsi="Times New Roman" w:cs="Times New Roman"/>
                <w:sz w:val="24"/>
                <w:szCs w:val="24"/>
              </w:rPr>
              <w:t xml:space="preserve"> г. Десногорска</w:t>
            </w:r>
            <w:r w:rsidRPr="00B139BA">
              <w:rPr>
                <w:rFonts w:ascii="Times New Roman" w:hAnsi="Times New Roman" w:cs="Times New Roman"/>
                <w:sz w:val="24"/>
                <w:szCs w:val="24"/>
              </w:rPr>
              <w:t>,</w:t>
            </w:r>
          </w:p>
          <w:p w:rsidR="00FF2961" w:rsidRPr="00B139BA"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9</w:t>
            </w:r>
            <w:r w:rsidRPr="00B139BA">
              <w:rPr>
                <w:rFonts w:ascii="Times New Roman" w:hAnsi="Times New Roman" w:cs="Times New Roman"/>
                <w:sz w:val="24"/>
                <w:szCs w:val="24"/>
              </w:rPr>
              <w:t xml:space="preserve"> класс</w:t>
            </w:r>
          </w:p>
        </w:tc>
        <w:tc>
          <w:tcPr>
            <w:tcW w:w="2082" w:type="dxa"/>
            <w:tcBorders>
              <w:top w:val="single" w:sz="4" w:space="0" w:color="auto"/>
              <w:bottom w:val="single" w:sz="4" w:space="0" w:color="auto"/>
            </w:tcBorders>
          </w:tcPr>
          <w:p w:rsidR="00FF2961" w:rsidRPr="000245C0"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200</w:t>
            </w:r>
          </w:p>
        </w:tc>
        <w:tc>
          <w:tcPr>
            <w:tcW w:w="2362" w:type="dxa"/>
            <w:tcBorders>
              <w:top w:val="single" w:sz="4" w:space="0" w:color="auto"/>
              <w:bottom w:val="single" w:sz="4" w:space="0" w:color="auto"/>
            </w:tcBorders>
          </w:tcPr>
          <w:p w:rsidR="00FF2961" w:rsidRPr="000245C0" w:rsidRDefault="00FF2961" w:rsidP="00FF2961">
            <w:pPr>
              <w:pStyle w:val="afffa"/>
              <w:rPr>
                <w:rFonts w:ascii="Times New Roman" w:hAnsi="Times New Roman" w:cs="Times New Roman"/>
                <w:sz w:val="24"/>
                <w:szCs w:val="24"/>
              </w:rPr>
            </w:pPr>
            <w:r w:rsidRPr="000245C0">
              <w:rPr>
                <w:rFonts w:ascii="Times New Roman" w:hAnsi="Times New Roman" w:cs="Times New Roman"/>
                <w:sz w:val="24"/>
                <w:szCs w:val="24"/>
              </w:rPr>
              <w:t>Подсосова Н.А.</w:t>
            </w:r>
          </w:p>
        </w:tc>
      </w:tr>
      <w:tr w:rsidR="00FF2961" w:rsidRPr="00B139BA" w:rsidTr="00FF2961">
        <w:trPr>
          <w:trHeight w:val="346"/>
        </w:trPr>
        <w:tc>
          <w:tcPr>
            <w:tcW w:w="1722" w:type="dxa"/>
            <w:vMerge/>
            <w:tcBorders>
              <w:right w:val="single" w:sz="4" w:space="0" w:color="auto"/>
            </w:tcBorders>
          </w:tcPr>
          <w:p w:rsidR="00FF2961" w:rsidRDefault="00FF2961" w:rsidP="00FF2961">
            <w:pPr>
              <w:pStyle w:val="afffa"/>
              <w:rPr>
                <w:rFonts w:ascii="Times New Roman" w:hAnsi="Times New Roman" w:cs="Times New Roman"/>
                <w:sz w:val="24"/>
                <w:szCs w:val="24"/>
              </w:rPr>
            </w:pPr>
          </w:p>
        </w:tc>
        <w:tc>
          <w:tcPr>
            <w:tcW w:w="1902" w:type="dxa"/>
            <w:tcBorders>
              <w:top w:val="single" w:sz="4" w:space="0" w:color="auto"/>
            </w:tcBorders>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 xml:space="preserve">Филатов </w:t>
            </w:r>
          </w:p>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Владислав</w:t>
            </w:r>
          </w:p>
        </w:tc>
        <w:tc>
          <w:tcPr>
            <w:tcW w:w="1871" w:type="dxa"/>
            <w:tcBorders>
              <w:top w:val="single" w:sz="4" w:space="0" w:color="auto"/>
            </w:tcBorders>
          </w:tcPr>
          <w:p w:rsidR="00FF2961" w:rsidRPr="00B139BA" w:rsidRDefault="00FF2961" w:rsidP="00FF2961">
            <w:pPr>
              <w:pStyle w:val="afffa"/>
              <w:rPr>
                <w:rFonts w:ascii="Times New Roman" w:hAnsi="Times New Roman" w:cs="Times New Roman"/>
                <w:sz w:val="24"/>
                <w:szCs w:val="24"/>
              </w:rPr>
            </w:pPr>
            <w:r w:rsidRPr="00B139BA">
              <w:rPr>
                <w:rFonts w:ascii="Times New Roman" w:hAnsi="Times New Roman" w:cs="Times New Roman"/>
                <w:sz w:val="24"/>
                <w:szCs w:val="24"/>
              </w:rPr>
              <w:t xml:space="preserve">МБОУ </w:t>
            </w:r>
          </w:p>
          <w:p w:rsidR="00FF2961" w:rsidRPr="00B139BA" w:rsidRDefault="00FF2961" w:rsidP="00FF2961">
            <w:pPr>
              <w:pStyle w:val="afffa"/>
              <w:rPr>
                <w:rFonts w:ascii="Times New Roman" w:hAnsi="Times New Roman" w:cs="Times New Roman"/>
                <w:sz w:val="24"/>
                <w:szCs w:val="24"/>
              </w:rPr>
            </w:pPr>
            <w:r w:rsidRPr="00B139BA">
              <w:rPr>
                <w:rFonts w:ascii="Times New Roman" w:hAnsi="Times New Roman" w:cs="Times New Roman"/>
                <w:sz w:val="24"/>
                <w:szCs w:val="24"/>
              </w:rPr>
              <w:t xml:space="preserve">«СШ № </w:t>
            </w:r>
            <w:r>
              <w:rPr>
                <w:rFonts w:ascii="Times New Roman" w:hAnsi="Times New Roman" w:cs="Times New Roman"/>
                <w:sz w:val="24"/>
                <w:szCs w:val="24"/>
              </w:rPr>
              <w:t>4</w:t>
            </w:r>
            <w:r w:rsidRPr="00B139BA">
              <w:rPr>
                <w:rFonts w:ascii="Times New Roman" w:hAnsi="Times New Roman" w:cs="Times New Roman"/>
                <w:sz w:val="24"/>
                <w:szCs w:val="24"/>
              </w:rPr>
              <w:t>»</w:t>
            </w:r>
            <w:r w:rsidR="003A3EDB">
              <w:rPr>
                <w:rFonts w:ascii="Times New Roman" w:hAnsi="Times New Roman" w:cs="Times New Roman"/>
                <w:sz w:val="24"/>
                <w:szCs w:val="24"/>
              </w:rPr>
              <w:t xml:space="preserve"> г. Десногорска</w:t>
            </w:r>
            <w:r w:rsidRPr="00B139BA">
              <w:rPr>
                <w:rFonts w:ascii="Times New Roman" w:hAnsi="Times New Roman" w:cs="Times New Roman"/>
                <w:sz w:val="24"/>
                <w:szCs w:val="24"/>
              </w:rPr>
              <w:t xml:space="preserve">, </w:t>
            </w:r>
          </w:p>
          <w:p w:rsidR="00FF2961" w:rsidRPr="00B139BA"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9</w:t>
            </w:r>
            <w:r w:rsidRPr="00B139BA">
              <w:rPr>
                <w:rFonts w:ascii="Times New Roman" w:hAnsi="Times New Roman" w:cs="Times New Roman"/>
                <w:sz w:val="24"/>
                <w:szCs w:val="24"/>
              </w:rPr>
              <w:t xml:space="preserve"> класс</w:t>
            </w:r>
          </w:p>
        </w:tc>
        <w:tc>
          <w:tcPr>
            <w:tcW w:w="2082" w:type="dxa"/>
            <w:tcBorders>
              <w:top w:val="single" w:sz="4" w:space="0" w:color="auto"/>
            </w:tcBorders>
          </w:tcPr>
          <w:p w:rsidR="00FF2961" w:rsidRPr="000245C0"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218</w:t>
            </w:r>
          </w:p>
        </w:tc>
        <w:tc>
          <w:tcPr>
            <w:tcW w:w="2362" w:type="dxa"/>
            <w:tcBorders>
              <w:top w:val="single" w:sz="4" w:space="0" w:color="auto"/>
            </w:tcBorders>
          </w:tcPr>
          <w:p w:rsidR="00FF2961" w:rsidRPr="000245C0" w:rsidRDefault="00FF2961" w:rsidP="00FF2961">
            <w:pPr>
              <w:pStyle w:val="afffa"/>
              <w:rPr>
                <w:rFonts w:ascii="Times New Roman" w:hAnsi="Times New Roman" w:cs="Times New Roman"/>
                <w:sz w:val="24"/>
                <w:szCs w:val="24"/>
              </w:rPr>
            </w:pPr>
            <w:r w:rsidRPr="000245C0">
              <w:rPr>
                <w:rFonts w:ascii="Times New Roman" w:hAnsi="Times New Roman" w:cs="Times New Roman"/>
                <w:sz w:val="24"/>
                <w:szCs w:val="24"/>
              </w:rPr>
              <w:t>Подсосова Н.А.</w:t>
            </w:r>
          </w:p>
        </w:tc>
      </w:tr>
      <w:tr w:rsidR="00FF2961" w:rsidRPr="00B139BA" w:rsidTr="00FF2961">
        <w:trPr>
          <w:trHeight w:val="763"/>
        </w:trPr>
        <w:tc>
          <w:tcPr>
            <w:tcW w:w="1722" w:type="dxa"/>
            <w:vMerge w:val="restart"/>
            <w:tcBorders>
              <w:top w:val="single" w:sz="4" w:space="0" w:color="auto"/>
            </w:tcBorders>
          </w:tcPr>
          <w:p w:rsidR="00FF2961" w:rsidRDefault="00FF2961" w:rsidP="00FF2961">
            <w:pPr>
              <w:pStyle w:val="afffa"/>
              <w:rPr>
                <w:rFonts w:ascii="Times New Roman" w:hAnsi="Times New Roman" w:cs="Times New Roman"/>
                <w:sz w:val="24"/>
                <w:szCs w:val="24"/>
              </w:rPr>
            </w:pPr>
          </w:p>
          <w:p w:rsidR="00FF2961" w:rsidRDefault="00FF2961" w:rsidP="00FF2961">
            <w:pPr>
              <w:pStyle w:val="afffa"/>
              <w:rPr>
                <w:rFonts w:ascii="Times New Roman" w:hAnsi="Times New Roman" w:cs="Times New Roman"/>
                <w:sz w:val="24"/>
                <w:szCs w:val="24"/>
              </w:rPr>
            </w:pPr>
          </w:p>
          <w:p w:rsidR="00FF2961" w:rsidRPr="00B139BA" w:rsidRDefault="00FF2961" w:rsidP="00FF2961">
            <w:pPr>
              <w:pStyle w:val="afffa"/>
              <w:rPr>
                <w:rFonts w:ascii="Times New Roman" w:hAnsi="Times New Roman" w:cs="Times New Roman"/>
                <w:sz w:val="24"/>
                <w:szCs w:val="24"/>
              </w:rPr>
            </w:pPr>
            <w:r w:rsidRPr="00B139BA">
              <w:rPr>
                <w:rFonts w:ascii="Times New Roman" w:hAnsi="Times New Roman" w:cs="Times New Roman"/>
                <w:sz w:val="24"/>
                <w:szCs w:val="24"/>
              </w:rPr>
              <w:t>английский язык</w:t>
            </w:r>
          </w:p>
        </w:tc>
        <w:tc>
          <w:tcPr>
            <w:tcW w:w="1902" w:type="dxa"/>
            <w:tcBorders>
              <w:bottom w:val="single" w:sz="4" w:space="0" w:color="auto"/>
            </w:tcBorders>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 xml:space="preserve">Жуков </w:t>
            </w:r>
          </w:p>
          <w:p w:rsidR="00FF2961" w:rsidRPr="00B139BA"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Иван</w:t>
            </w:r>
          </w:p>
        </w:tc>
        <w:tc>
          <w:tcPr>
            <w:tcW w:w="1871" w:type="dxa"/>
            <w:tcBorders>
              <w:bottom w:val="single" w:sz="4" w:space="0" w:color="auto"/>
            </w:tcBorders>
          </w:tcPr>
          <w:p w:rsidR="00FF2961" w:rsidRDefault="00FF2961" w:rsidP="00FF2961">
            <w:pPr>
              <w:pStyle w:val="afffa"/>
              <w:rPr>
                <w:rFonts w:ascii="Times New Roman" w:hAnsi="Times New Roman" w:cs="Times New Roman"/>
                <w:sz w:val="24"/>
                <w:szCs w:val="24"/>
              </w:rPr>
            </w:pPr>
            <w:r w:rsidRPr="00B139BA">
              <w:rPr>
                <w:rFonts w:ascii="Times New Roman" w:hAnsi="Times New Roman" w:cs="Times New Roman"/>
                <w:sz w:val="24"/>
                <w:szCs w:val="24"/>
              </w:rPr>
              <w:t xml:space="preserve">МБОУ «СШ </w:t>
            </w:r>
          </w:p>
          <w:p w:rsidR="00FF2961" w:rsidRPr="00B139BA" w:rsidRDefault="003A3EDB" w:rsidP="00FF2961">
            <w:pPr>
              <w:pStyle w:val="afffa"/>
              <w:rPr>
                <w:rFonts w:ascii="Times New Roman" w:hAnsi="Times New Roman" w:cs="Times New Roman"/>
                <w:sz w:val="24"/>
                <w:szCs w:val="24"/>
              </w:rPr>
            </w:pPr>
            <w:r>
              <w:rPr>
                <w:rFonts w:ascii="Times New Roman" w:hAnsi="Times New Roman" w:cs="Times New Roman"/>
                <w:sz w:val="24"/>
                <w:szCs w:val="24"/>
              </w:rPr>
              <w:t>№</w:t>
            </w:r>
            <w:r w:rsidR="00FF2961" w:rsidRPr="00B139BA">
              <w:rPr>
                <w:rFonts w:ascii="Times New Roman" w:hAnsi="Times New Roman" w:cs="Times New Roman"/>
                <w:sz w:val="24"/>
                <w:szCs w:val="24"/>
              </w:rPr>
              <w:t>1»</w:t>
            </w:r>
            <w:r>
              <w:rPr>
                <w:rFonts w:ascii="Times New Roman" w:hAnsi="Times New Roman" w:cs="Times New Roman"/>
                <w:sz w:val="24"/>
                <w:szCs w:val="24"/>
              </w:rPr>
              <w:t xml:space="preserve"> г. Десногорска</w:t>
            </w:r>
            <w:r w:rsidR="00FF2961" w:rsidRPr="00B139BA">
              <w:rPr>
                <w:rFonts w:ascii="Times New Roman" w:hAnsi="Times New Roman" w:cs="Times New Roman"/>
                <w:sz w:val="24"/>
                <w:szCs w:val="24"/>
              </w:rPr>
              <w:t xml:space="preserve">, </w:t>
            </w:r>
          </w:p>
          <w:p w:rsidR="00FF2961" w:rsidRPr="00B139BA" w:rsidRDefault="00FF2961" w:rsidP="00FF2961">
            <w:pPr>
              <w:pStyle w:val="afffa"/>
              <w:rPr>
                <w:rFonts w:ascii="Times New Roman" w:hAnsi="Times New Roman" w:cs="Times New Roman"/>
                <w:sz w:val="24"/>
                <w:szCs w:val="24"/>
              </w:rPr>
            </w:pPr>
            <w:r w:rsidRPr="00B139BA">
              <w:rPr>
                <w:rFonts w:ascii="Times New Roman" w:hAnsi="Times New Roman" w:cs="Times New Roman"/>
                <w:sz w:val="24"/>
                <w:szCs w:val="24"/>
              </w:rPr>
              <w:t>1</w:t>
            </w:r>
            <w:r>
              <w:rPr>
                <w:rFonts w:ascii="Times New Roman" w:hAnsi="Times New Roman" w:cs="Times New Roman"/>
                <w:sz w:val="24"/>
                <w:szCs w:val="24"/>
              </w:rPr>
              <w:t>1</w:t>
            </w:r>
            <w:r w:rsidRPr="00B139BA">
              <w:rPr>
                <w:rFonts w:ascii="Times New Roman" w:hAnsi="Times New Roman" w:cs="Times New Roman"/>
                <w:sz w:val="24"/>
                <w:szCs w:val="24"/>
              </w:rPr>
              <w:t xml:space="preserve"> класс</w:t>
            </w:r>
          </w:p>
        </w:tc>
        <w:tc>
          <w:tcPr>
            <w:tcW w:w="2082" w:type="dxa"/>
            <w:tcBorders>
              <w:bottom w:val="single" w:sz="4" w:space="0" w:color="auto"/>
            </w:tcBorders>
          </w:tcPr>
          <w:p w:rsidR="00FF2961" w:rsidRPr="000245C0" w:rsidRDefault="00FF2961" w:rsidP="00FF2961">
            <w:pPr>
              <w:pStyle w:val="afffa"/>
              <w:jc w:val="center"/>
              <w:rPr>
                <w:rFonts w:ascii="Times New Roman" w:hAnsi="Times New Roman" w:cs="Times New Roman"/>
                <w:sz w:val="24"/>
                <w:szCs w:val="24"/>
              </w:rPr>
            </w:pPr>
            <w:r w:rsidRPr="000245C0">
              <w:rPr>
                <w:rFonts w:ascii="Times New Roman" w:hAnsi="Times New Roman" w:cs="Times New Roman"/>
                <w:sz w:val="24"/>
                <w:szCs w:val="24"/>
              </w:rPr>
              <w:t>76</w:t>
            </w:r>
          </w:p>
        </w:tc>
        <w:tc>
          <w:tcPr>
            <w:tcW w:w="2362" w:type="dxa"/>
            <w:tcBorders>
              <w:bottom w:val="single" w:sz="4" w:space="0" w:color="auto"/>
            </w:tcBorders>
          </w:tcPr>
          <w:p w:rsidR="00FF2961" w:rsidRPr="000245C0" w:rsidRDefault="00FF2961" w:rsidP="00FF2961">
            <w:pPr>
              <w:pStyle w:val="afffa"/>
              <w:rPr>
                <w:rFonts w:ascii="Times New Roman" w:hAnsi="Times New Roman" w:cs="Times New Roman"/>
                <w:sz w:val="24"/>
                <w:szCs w:val="24"/>
              </w:rPr>
            </w:pPr>
            <w:r w:rsidRPr="000245C0">
              <w:rPr>
                <w:rFonts w:ascii="Times New Roman" w:hAnsi="Times New Roman" w:cs="Times New Roman"/>
                <w:sz w:val="24"/>
                <w:szCs w:val="24"/>
              </w:rPr>
              <w:t>Степанченко Н.Н.</w:t>
            </w:r>
          </w:p>
        </w:tc>
      </w:tr>
      <w:tr w:rsidR="00FF2961" w:rsidRPr="00B139BA" w:rsidTr="00FF2961">
        <w:trPr>
          <w:trHeight w:val="328"/>
        </w:trPr>
        <w:tc>
          <w:tcPr>
            <w:tcW w:w="1722" w:type="dxa"/>
            <w:vMerge/>
          </w:tcPr>
          <w:p w:rsidR="00FF2961" w:rsidRPr="00B139BA" w:rsidRDefault="00FF2961" w:rsidP="00FF2961">
            <w:pPr>
              <w:pStyle w:val="afffa"/>
              <w:rPr>
                <w:rFonts w:ascii="Times New Roman" w:hAnsi="Times New Roman" w:cs="Times New Roman"/>
                <w:sz w:val="24"/>
                <w:szCs w:val="24"/>
              </w:rPr>
            </w:pPr>
          </w:p>
        </w:tc>
        <w:tc>
          <w:tcPr>
            <w:tcW w:w="1902" w:type="dxa"/>
            <w:tcBorders>
              <w:top w:val="single" w:sz="4" w:space="0" w:color="auto"/>
            </w:tcBorders>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 xml:space="preserve">Свиридов </w:t>
            </w:r>
          </w:p>
          <w:p w:rsidR="00FF2961" w:rsidRPr="00B139BA"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Никита</w:t>
            </w:r>
          </w:p>
        </w:tc>
        <w:tc>
          <w:tcPr>
            <w:tcW w:w="1871" w:type="dxa"/>
            <w:tcBorders>
              <w:top w:val="single" w:sz="4" w:space="0" w:color="auto"/>
            </w:tcBorders>
          </w:tcPr>
          <w:p w:rsidR="00FF2961" w:rsidRDefault="00FF2961" w:rsidP="00FF2961">
            <w:pPr>
              <w:pStyle w:val="afffa"/>
              <w:rPr>
                <w:rFonts w:ascii="Times New Roman" w:hAnsi="Times New Roman" w:cs="Times New Roman"/>
                <w:sz w:val="24"/>
                <w:szCs w:val="24"/>
              </w:rPr>
            </w:pPr>
            <w:r w:rsidRPr="00B139BA">
              <w:rPr>
                <w:rFonts w:ascii="Times New Roman" w:hAnsi="Times New Roman" w:cs="Times New Roman"/>
                <w:sz w:val="24"/>
                <w:szCs w:val="24"/>
              </w:rPr>
              <w:t>МБОУ «С</w:t>
            </w:r>
            <w:r>
              <w:rPr>
                <w:rFonts w:ascii="Times New Roman" w:hAnsi="Times New Roman" w:cs="Times New Roman"/>
                <w:sz w:val="24"/>
                <w:szCs w:val="24"/>
              </w:rPr>
              <w:t xml:space="preserve">редняя школа </w:t>
            </w:r>
          </w:p>
          <w:p w:rsidR="00FF2961" w:rsidRPr="00B139BA" w:rsidRDefault="003A3EDB" w:rsidP="00FF2961">
            <w:pPr>
              <w:pStyle w:val="afffa"/>
              <w:rPr>
                <w:rFonts w:ascii="Times New Roman" w:hAnsi="Times New Roman" w:cs="Times New Roman"/>
                <w:sz w:val="24"/>
                <w:szCs w:val="24"/>
              </w:rPr>
            </w:pPr>
            <w:r>
              <w:rPr>
                <w:rFonts w:ascii="Times New Roman" w:hAnsi="Times New Roman" w:cs="Times New Roman"/>
                <w:sz w:val="24"/>
                <w:szCs w:val="24"/>
              </w:rPr>
              <w:t>№</w:t>
            </w:r>
            <w:r w:rsidR="00FF2961">
              <w:rPr>
                <w:rFonts w:ascii="Times New Roman" w:hAnsi="Times New Roman" w:cs="Times New Roman"/>
                <w:sz w:val="24"/>
                <w:szCs w:val="24"/>
              </w:rPr>
              <w:t>2</w:t>
            </w:r>
            <w:r w:rsidR="00FF2961" w:rsidRPr="00B139BA">
              <w:rPr>
                <w:rFonts w:ascii="Times New Roman" w:hAnsi="Times New Roman" w:cs="Times New Roman"/>
                <w:sz w:val="24"/>
                <w:szCs w:val="24"/>
              </w:rPr>
              <w:t>»</w:t>
            </w:r>
            <w:r>
              <w:rPr>
                <w:rFonts w:ascii="Times New Roman" w:hAnsi="Times New Roman" w:cs="Times New Roman"/>
                <w:sz w:val="24"/>
                <w:szCs w:val="24"/>
              </w:rPr>
              <w:t xml:space="preserve"> г. Десногорска</w:t>
            </w:r>
            <w:r w:rsidR="00FF2961" w:rsidRPr="00B139BA">
              <w:rPr>
                <w:rFonts w:ascii="Times New Roman" w:hAnsi="Times New Roman" w:cs="Times New Roman"/>
                <w:sz w:val="24"/>
                <w:szCs w:val="24"/>
              </w:rPr>
              <w:t xml:space="preserve">, </w:t>
            </w:r>
          </w:p>
          <w:p w:rsidR="00FF2961" w:rsidRPr="00B139BA" w:rsidRDefault="00FF2961" w:rsidP="00FF2961">
            <w:pPr>
              <w:pStyle w:val="afffa"/>
              <w:rPr>
                <w:rFonts w:ascii="Times New Roman" w:hAnsi="Times New Roman" w:cs="Times New Roman"/>
                <w:sz w:val="24"/>
                <w:szCs w:val="24"/>
              </w:rPr>
            </w:pPr>
            <w:r w:rsidRPr="00B139BA">
              <w:rPr>
                <w:rFonts w:ascii="Times New Roman" w:hAnsi="Times New Roman" w:cs="Times New Roman"/>
                <w:sz w:val="24"/>
                <w:szCs w:val="24"/>
              </w:rPr>
              <w:t>1</w:t>
            </w:r>
            <w:r>
              <w:rPr>
                <w:rFonts w:ascii="Times New Roman" w:hAnsi="Times New Roman" w:cs="Times New Roman"/>
                <w:sz w:val="24"/>
                <w:szCs w:val="24"/>
              </w:rPr>
              <w:t>1</w:t>
            </w:r>
            <w:r w:rsidRPr="00B139BA">
              <w:rPr>
                <w:rFonts w:ascii="Times New Roman" w:hAnsi="Times New Roman" w:cs="Times New Roman"/>
                <w:sz w:val="24"/>
                <w:szCs w:val="24"/>
              </w:rPr>
              <w:t xml:space="preserve"> класс</w:t>
            </w:r>
          </w:p>
        </w:tc>
        <w:tc>
          <w:tcPr>
            <w:tcW w:w="2082" w:type="dxa"/>
            <w:tcBorders>
              <w:top w:val="single" w:sz="4" w:space="0" w:color="auto"/>
            </w:tcBorders>
          </w:tcPr>
          <w:p w:rsidR="00FF2961" w:rsidRPr="00AD7755"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74</w:t>
            </w:r>
          </w:p>
        </w:tc>
        <w:tc>
          <w:tcPr>
            <w:tcW w:w="2362" w:type="dxa"/>
            <w:tcBorders>
              <w:top w:val="single" w:sz="4" w:space="0" w:color="auto"/>
            </w:tcBorders>
          </w:tcPr>
          <w:p w:rsidR="00FF2961" w:rsidRPr="00B139BA"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Безбородова М.А.</w:t>
            </w:r>
          </w:p>
        </w:tc>
      </w:tr>
      <w:tr w:rsidR="00FF2961" w:rsidRPr="00B139BA" w:rsidTr="00FF2961">
        <w:trPr>
          <w:trHeight w:val="328"/>
        </w:trPr>
        <w:tc>
          <w:tcPr>
            <w:tcW w:w="1722" w:type="dxa"/>
          </w:tcPr>
          <w:p w:rsidR="00FF2961" w:rsidRPr="00B139BA"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история</w:t>
            </w:r>
          </w:p>
        </w:tc>
        <w:tc>
          <w:tcPr>
            <w:tcW w:w="1902" w:type="dxa"/>
            <w:tcBorders>
              <w:top w:val="single" w:sz="4" w:space="0" w:color="auto"/>
            </w:tcBorders>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 xml:space="preserve">Росная </w:t>
            </w:r>
          </w:p>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Алиса</w:t>
            </w:r>
          </w:p>
        </w:tc>
        <w:tc>
          <w:tcPr>
            <w:tcW w:w="1871" w:type="dxa"/>
            <w:tcBorders>
              <w:top w:val="single" w:sz="4" w:space="0" w:color="auto"/>
            </w:tcBorders>
          </w:tcPr>
          <w:p w:rsidR="00FF2961" w:rsidRDefault="00FF2961" w:rsidP="00FF2961">
            <w:pPr>
              <w:pStyle w:val="afffa"/>
              <w:rPr>
                <w:rFonts w:ascii="Times New Roman" w:hAnsi="Times New Roman" w:cs="Times New Roman"/>
                <w:sz w:val="24"/>
                <w:szCs w:val="24"/>
              </w:rPr>
            </w:pPr>
            <w:r w:rsidRPr="00B139BA">
              <w:rPr>
                <w:rFonts w:ascii="Times New Roman" w:hAnsi="Times New Roman" w:cs="Times New Roman"/>
                <w:sz w:val="24"/>
                <w:szCs w:val="24"/>
              </w:rPr>
              <w:t>МБОУ «С</w:t>
            </w:r>
            <w:r>
              <w:rPr>
                <w:rFonts w:ascii="Times New Roman" w:hAnsi="Times New Roman" w:cs="Times New Roman"/>
                <w:sz w:val="24"/>
                <w:szCs w:val="24"/>
              </w:rPr>
              <w:t xml:space="preserve">редняя школа </w:t>
            </w:r>
          </w:p>
          <w:p w:rsidR="00FF2961" w:rsidRPr="00B139BA" w:rsidRDefault="003A3EDB" w:rsidP="00FF2961">
            <w:pPr>
              <w:pStyle w:val="afffa"/>
              <w:rPr>
                <w:rFonts w:ascii="Times New Roman" w:hAnsi="Times New Roman" w:cs="Times New Roman"/>
                <w:sz w:val="24"/>
                <w:szCs w:val="24"/>
              </w:rPr>
            </w:pPr>
            <w:r>
              <w:rPr>
                <w:rFonts w:ascii="Times New Roman" w:hAnsi="Times New Roman" w:cs="Times New Roman"/>
                <w:sz w:val="24"/>
                <w:szCs w:val="24"/>
              </w:rPr>
              <w:t>№</w:t>
            </w:r>
            <w:r w:rsidR="00FF2961">
              <w:rPr>
                <w:rFonts w:ascii="Times New Roman" w:hAnsi="Times New Roman" w:cs="Times New Roman"/>
                <w:sz w:val="24"/>
                <w:szCs w:val="24"/>
              </w:rPr>
              <w:t>2</w:t>
            </w:r>
            <w:r w:rsidR="00FF2961" w:rsidRPr="00B139BA">
              <w:rPr>
                <w:rFonts w:ascii="Times New Roman" w:hAnsi="Times New Roman" w:cs="Times New Roman"/>
                <w:sz w:val="24"/>
                <w:szCs w:val="24"/>
              </w:rPr>
              <w:t>»</w:t>
            </w:r>
            <w:r>
              <w:rPr>
                <w:rFonts w:ascii="Times New Roman" w:hAnsi="Times New Roman" w:cs="Times New Roman"/>
                <w:sz w:val="24"/>
                <w:szCs w:val="24"/>
              </w:rPr>
              <w:t xml:space="preserve"> г. Десногорска</w:t>
            </w:r>
            <w:r w:rsidR="00FF2961" w:rsidRPr="00B139BA">
              <w:rPr>
                <w:rFonts w:ascii="Times New Roman" w:hAnsi="Times New Roman" w:cs="Times New Roman"/>
                <w:sz w:val="24"/>
                <w:szCs w:val="24"/>
              </w:rPr>
              <w:t xml:space="preserve">, </w:t>
            </w:r>
          </w:p>
          <w:p w:rsidR="00FF2961" w:rsidRPr="00B139BA" w:rsidRDefault="00FF2961" w:rsidP="00FF2961">
            <w:pPr>
              <w:pStyle w:val="afffa"/>
              <w:rPr>
                <w:rFonts w:ascii="Times New Roman" w:hAnsi="Times New Roman" w:cs="Times New Roman"/>
                <w:sz w:val="24"/>
                <w:szCs w:val="24"/>
              </w:rPr>
            </w:pPr>
            <w:r w:rsidRPr="00B139BA">
              <w:rPr>
                <w:rFonts w:ascii="Times New Roman" w:hAnsi="Times New Roman" w:cs="Times New Roman"/>
                <w:sz w:val="24"/>
                <w:szCs w:val="24"/>
              </w:rPr>
              <w:t>1</w:t>
            </w:r>
            <w:r>
              <w:rPr>
                <w:rFonts w:ascii="Times New Roman" w:hAnsi="Times New Roman" w:cs="Times New Roman"/>
                <w:sz w:val="24"/>
                <w:szCs w:val="24"/>
              </w:rPr>
              <w:t>1</w:t>
            </w:r>
            <w:r w:rsidRPr="00B139BA">
              <w:rPr>
                <w:rFonts w:ascii="Times New Roman" w:hAnsi="Times New Roman" w:cs="Times New Roman"/>
                <w:sz w:val="24"/>
                <w:szCs w:val="24"/>
              </w:rPr>
              <w:t xml:space="preserve"> класс</w:t>
            </w:r>
          </w:p>
        </w:tc>
        <w:tc>
          <w:tcPr>
            <w:tcW w:w="2082" w:type="dxa"/>
            <w:tcBorders>
              <w:top w:val="single" w:sz="4" w:space="0" w:color="auto"/>
            </w:tcBorders>
          </w:tcPr>
          <w:p w:rsidR="00FF2961"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72</w:t>
            </w:r>
          </w:p>
        </w:tc>
        <w:tc>
          <w:tcPr>
            <w:tcW w:w="2362" w:type="dxa"/>
            <w:tcBorders>
              <w:top w:val="single" w:sz="4" w:space="0" w:color="auto"/>
            </w:tcBorders>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Соломыкина Н.А.</w:t>
            </w:r>
          </w:p>
        </w:tc>
      </w:tr>
      <w:tr w:rsidR="00FF2961" w:rsidRPr="00B139BA" w:rsidTr="00FF2961">
        <w:trPr>
          <w:trHeight w:val="857"/>
        </w:trPr>
        <w:tc>
          <w:tcPr>
            <w:tcW w:w="1722" w:type="dxa"/>
          </w:tcPr>
          <w:p w:rsidR="00FF2961" w:rsidRPr="00B139BA"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литература</w:t>
            </w:r>
          </w:p>
        </w:tc>
        <w:tc>
          <w:tcPr>
            <w:tcW w:w="1902" w:type="dxa"/>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 xml:space="preserve">Иванова </w:t>
            </w:r>
          </w:p>
          <w:p w:rsidR="00FF2961" w:rsidRPr="00B139BA"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Дарья</w:t>
            </w:r>
          </w:p>
        </w:tc>
        <w:tc>
          <w:tcPr>
            <w:tcW w:w="1871" w:type="dxa"/>
          </w:tcPr>
          <w:p w:rsidR="00FF2961" w:rsidRDefault="00FF2961" w:rsidP="00FF2961">
            <w:pPr>
              <w:pStyle w:val="afffa"/>
              <w:rPr>
                <w:rFonts w:ascii="Times New Roman" w:hAnsi="Times New Roman" w:cs="Times New Roman"/>
                <w:sz w:val="24"/>
                <w:szCs w:val="24"/>
              </w:rPr>
            </w:pPr>
            <w:r w:rsidRPr="00B139BA">
              <w:rPr>
                <w:rFonts w:ascii="Times New Roman" w:hAnsi="Times New Roman" w:cs="Times New Roman"/>
                <w:sz w:val="24"/>
                <w:szCs w:val="24"/>
              </w:rPr>
              <w:t xml:space="preserve">МБОУ «СШ </w:t>
            </w:r>
          </w:p>
          <w:p w:rsidR="00FF2961" w:rsidRPr="00B139BA" w:rsidRDefault="00FF2961" w:rsidP="00FF2961">
            <w:pPr>
              <w:pStyle w:val="afffa"/>
              <w:rPr>
                <w:rFonts w:ascii="Times New Roman" w:hAnsi="Times New Roman" w:cs="Times New Roman"/>
                <w:sz w:val="24"/>
                <w:szCs w:val="24"/>
              </w:rPr>
            </w:pPr>
            <w:r w:rsidRPr="00B139BA">
              <w:rPr>
                <w:rFonts w:ascii="Times New Roman" w:hAnsi="Times New Roman" w:cs="Times New Roman"/>
                <w:sz w:val="24"/>
                <w:szCs w:val="24"/>
              </w:rPr>
              <w:t xml:space="preserve">№ </w:t>
            </w:r>
            <w:r>
              <w:rPr>
                <w:rFonts w:ascii="Times New Roman" w:hAnsi="Times New Roman" w:cs="Times New Roman"/>
                <w:sz w:val="24"/>
                <w:szCs w:val="24"/>
              </w:rPr>
              <w:t>4</w:t>
            </w:r>
            <w:r w:rsidRPr="00B139BA">
              <w:rPr>
                <w:rFonts w:ascii="Times New Roman" w:hAnsi="Times New Roman" w:cs="Times New Roman"/>
                <w:sz w:val="24"/>
                <w:szCs w:val="24"/>
              </w:rPr>
              <w:t>»</w:t>
            </w:r>
            <w:r w:rsidR="003A3EDB">
              <w:rPr>
                <w:rFonts w:ascii="Times New Roman" w:hAnsi="Times New Roman" w:cs="Times New Roman"/>
                <w:sz w:val="24"/>
                <w:szCs w:val="24"/>
              </w:rPr>
              <w:t xml:space="preserve"> г. Десногорска</w:t>
            </w:r>
            <w:r w:rsidRPr="00B139BA">
              <w:rPr>
                <w:rFonts w:ascii="Times New Roman" w:hAnsi="Times New Roman" w:cs="Times New Roman"/>
                <w:sz w:val="24"/>
                <w:szCs w:val="24"/>
              </w:rPr>
              <w:t>,</w:t>
            </w:r>
          </w:p>
          <w:p w:rsidR="00FF2961" w:rsidRPr="00B139BA" w:rsidRDefault="00FF2961" w:rsidP="00FF2961">
            <w:pPr>
              <w:pStyle w:val="afffa"/>
              <w:rPr>
                <w:rFonts w:ascii="Times New Roman" w:hAnsi="Times New Roman" w:cs="Times New Roman"/>
                <w:sz w:val="24"/>
                <w:szCs w:val="24"/>
              </w:rPr>
            </w:pPr>
            <w:r w:rsidRPr="00B139BA">
              <w:rPr>
                <w:rFonts w:ascii="Times New Roman" w:hAnsi="Times New Roman" w:cs="Times New Roman"/>
                <w:sz w:val="24"/>
                <w:szCs w:val="24"/>
              </w:rPr>
              <w:t>1</w:t>
            </w:r>
            <w:r>
              <w:rPr>
                <w:rFonts w:ascii="Times New Roman" w:hAnsi="Times New Roman" w:cs="Times New Roman"/>
                <w:sz w:val="24"/>
                <w:szCs w:val="24"/>
              </w:rPr>
              <w:t>0</w:t>
            </w:r>
            <w:r w:rsidRPr="00B139BA">
              <w:rPr>
                <w:rFonts w:ascii="Times New Roman" w:hAnsi="Times New Roman" w:cs="Times New Roman"/>
                <w:sz w:val="24"/>
                <w:szCs w:val="24"/>
              </w:rPr>
              <w:t xml:space="preserve"> класс</w:t>
            </w:r>
          </w:p>
        </w:tc>
        <w:tc>
          <w:tcPr>
            <w:tcW w:w="2082" w:type="dxa"/>
          </w:tcPr>
          <w:p w:rsidR="00FF2961" w:rsidRPr="00AD7755"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79</w:t>
            </w:r>
          </w:p>
        </w:tc>
        <w:tc>
          <w:tcPr>
            <w:tcW w:w="2362" w:type="dxa"/>
          </w:tcPr>
          <w:p w:rsidR="00FF2961" w:rsidRPr="00B139BA"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Токарева С.М.</w:t>
            </w:r>
          </w:p>
        </w:tc>
      </w:tr>
      <w:tr w:rsidR="00FF2961" w:rsidRPr="00B139BA" w:rsidTr="00FF2961">
        <w:trPr>
          <w:trHeight w:val="988"/>
        </w:trPr>
        <w:tc>
          <w:tcPr>
            <w:tcW w:w="1722" w:type="dxa"/>
          </w:tcPr>
          <w:p w:rsidR="00FF2961" w:rsidRPr="00B139BA"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физика</w:t>
            </w:r>
          </w:p>
        </w:tc>
        <w:tc>
          <w:tcPr>
            <w:tcW w:w="1902" w:type="dxa"/>
            <w:tcBorders>
              <w:left w:val="single" w:sz="4" w:space="0" w:color="auto"/>
            </w:tcBorders>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 xml:space="preserve">Рыженков </w:t>
            </w:r>
          </w:p>
          <w:p w:rsidR="00FF2961" w:rsidRPr="00B139BA"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Александр</w:t>
            </w:r>
          </w:p>
        </w:tc>
        <w:tc>
          <w:tcPr>
            <w:tcW w:w="1871" w:type="dxa"/>
          </w:tcPr>
          <w:p w:rsidR="00FF2961" w:rsidRDefault="00FF2961" w:rsidP="00FF2961">
            <w:pPr>
              <w:pStyle w:val="afffa"/>
              <w:rPr>
                <w:rFonts w:ascii="Times New Roman" w:hAnsi="Times New Roman" w:cs="Times New Roman"/>
                <w:sz w:val="24"/>
                <w:szCs w:val="24"/>
              </w:rPr>
            </w:pPr>
            <w:r w:rsidRPr="00B139BA">
              <w:rPr>
                <w:rFonts w:ascii="Times New Roman" w:hAnsi="Times New Roman" w:cs="Times New Roman"/>
                <w:sz w:val="24"/>
                <w:szCs w:val="24"/>
              </w:rPr>
              <w:t>МБОУ «С</w:t>
            </w:r>
            <w:r>
              <w:rPr>
                <w:rFonts w:ascii="Times New Roman" w:hAnsi="Times New Roman" w:cs="Times New Roman"/>
                <w:sz w:val="24"/>
                <w:szCs w:val="24"/>
              </w:rPr>
              <w:t xml:space="preserve">редняя школа </w:t>
            </w:r>
          </w:p>
          <w:p w:rsidR="00FF2961" w:rsidRPr="00B139BA" w:rsidRDefault="003A3EDB" w:rsidP="00FF2961">
            <w:pPr>
              <w:pStyle w:val="afffa"/>
              <w:rPr>
                <w:rFonts w:ascii="Times New Roman" w:hAnsi="Times New Roman" w:cs="Times New Roman"/>
                <w:sz w:val="24"/>
                <w:szCs w:val="24"/>
              </w:rPr>
            </w:pPr>
            <w:r>
              <w:rPr>
                <w:rFonts w:ascii="Times New Roman" w:hAnsi="Times New Roman" w:cs="Times New Roman"/>
                <w:sz w:val="24"/>
                <w:szCs w:val="24"/>
              </w:rPr>
              <w:t>№</w:t>
            </w:r>
            <w:r w:rsidR="00FF2961">
              <w:rPr>
                <w:rFonts w:ascii="Times New Roman" w:hAnsi="Times New Roman" w:cs="Times New Roman"/>
                <w:sz w:val="24"/>
                <w:szCs w:val="24"/>
              </w:rPr>
              <w:t>2</w:t>
            </w:r>
            <w:r w:rsidR="00FF2961" w:rsidRPr="00B139BA">
              <w:rPr>
                <w:rFonts w:ascii="Times New Roman" w:hAnsi="Times New Roman" w:cs="Times New Roman"/>
                <w:sz w:val="24"/>
                <w:szCs w:val="24"/>
              </w:rPr>
              <w:t>»</w:t>
            </w:r>
            <w:r>
              <w:rPr>
                <w:rFonts w:ascii="Times New Roman" w:hAnsi="Times New Roman" w:cs="Times New Roman"/>
                <w:sz w:val="24"/>
                <w:szCs w:val="24"/>
              </w:rPr>
              <w:t xml:space="preserve"> г. Десногорска</w:t>
            </w:r>
            <w:r w:rsidR="00FF2961" w:rsidRPr="00B139BA">
              <w:rPr>
                <w:rFonts w:ascii="Times New Roman" w:hAnsi="Times New Roman" w:cs="Times New Roman"/>
                <w:sz w:val="24"/>
                <w:szCs w:val="24"/>
              </w:rPr>
              <w:t>,</w:t>
            </w:r>
          </w:p>
          <w:p w:rsidR="00FF2961" w:rsidRPr="00B139BA"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9</w:t>
            </w:r>
            <w:r w:rsidRPr="00B139BA">
              <w:rPr>
                <w:rFonts w:ascii="Times New Roman" w:hAnsi="Times New Roman" w:cs="Times New Roman"/>
                <w:sz w:val="24"/>
                <w:szCs w:val="24"/>
              </w:rPr>
              <w:t xml:space="preserve"> класс</w:t>
            </w:r>
          </w:p>
        </w:tc>
        <w:tc>
          <w:tcPr>
            <w:tcW w:w="2082" w:type="dxa"/>
          </w:tcPr>
          <w:p w:rsidR="00FF2961" w:rsidRPr="00AD7755"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26</w:t>
            </w:r>
          </w:p>
        </w:tc>
        <w:tc>
          <w:tcPr>
            <w:tcW w:w="2362" w:type="dxa"/>
          </w:tcPr>
          <w:p w:rsidR="00FF2961" w:rsidRPr="00B139BA"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Лысенкова С.Ю.</w:t>
            </w:r>
          </w:p>
        </w:tc>
      </w:tr>
      <w:tr w:rsidR="00FF2961" w:rsidRPr="00B139BA" w:rsidTr="00FF2961">
        <w:trPr>
          <w:trHeight w:val="848"/>
        </w:trPr>
        <w:tc>
          <w:tcPr>
            <w:tcW w:w="1722" w:type="dxa"/>
            <w:tcBorders>
              <w:bottom w:val="single" w:sz="4" w:space="0" w:color="auto"/>
            </w:tcBorders>
          </w:tcPr>
          <w:p w:rsidR="00FF2961" w:rsidRPr="00B139BA"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биология</w:t>
            </w:r>
          </w:p>
        </w:tc>
        <w:tc>
          <w:tcPr>
            <w:tcW w:w="1902" w:type="dxa"/>
            <w:tcBorders>
              <w:top w:val="single" w:sz="4" w:space="0" w:color="auto"/>
              <w:bottom w:val="single" w:sz="4" w:space="0" w:color="auto"/>
            </w:tcBorders>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 xml:space="preserve">Савченкова </w:t>
            </w:r>
          </w:p>
          <w:p w:rsidR="00FF2961" w:rsidRPr="00B139BA"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Вероника</w:t>
            </w:r>
          </w:p>
        </w:tc>
        <w:tc>
          <w:tcPr>
            <w:tcW w:w="1871" w:type="dxa"/>
          </w:tcPr>
          <w:p w:rsidR="00FF2961" w:rsidRDefault="00FF2961" w:rsidP="00FF2961">
            <w:pPr>
              <w:pStyle w:val="afffa"/>
              <w:rPr>
                <w:rFonts w:ascii="Times New Roman" w:hAnsi="Times New Roman" w:cs="Times New Roman"/>
                <w:sz w:val="24"/>
                <w:szCs w:val="24"/>
              </w:rPr>
            </w:pPr>
            <w:r w:rsidRPr="00B139BA">
              <w:rPr>
                <w:rFonts w:ascii="Times New Roman" w:hAnsi="Times New Roman" w:cs="Times New Roman"/>
                <w:sz w:val="24"/>
                <w:szCs w:val="24"/>
              </w:rPr>
              <w:t xml:space="preserve">МБОУ «СШ </w:t>
            </w:r>
          </w:p>
          <w:p w:rsidR="00FF2961" w:rsidRPr="00B139BA" w:rsidRDefault="00FF2961" w:rsidP="00FF2961">
            <w:pPr>
              <w:pStyle w:val="afffa"/>
              <w:rPr>
                <w:rFonts w:ascii="Times New Roman" w:hAnsi="Times New Roman" w:cs="Times New Roman"/>
                <w:sz w:val="24"/>
                <w:szCs w:val="24"/>
              </w:rPr>
            </w:pPr>
            <w:r w:rsidRPr="00B139BA">
              <w:rPr>
                <w:rFonts w:ascii="Times New Roman" w:hAnsi="Times New Roman" w:cs="Times New Roman"/>
                <w:sz w:val="24"/>
                <w:szCs w:val="24"/>
              </w:rPr>
              <w:t xml:space="preserve">№ </w:t>
            </w:r>
            <w:r>
              <w:rPr>
                <w:rFonts w:ascii="Times New Roman" w:hAnsi="Times New Roman" w:cs="Times New Roman"/>
                <w:sz w:val="24"/>
                <w:szCs w:val="24"/>
              </w:rPr>
              <w:t>4</w:t>
            </w:r>
            <w:r w:rsidRPr="00B139BA">
              <w:rPr>
                <w:rFonts w:ascii="Times New Roman" w:hAnsi="Times New Roman" w:cs="Times New Roman"/>
                <w:sz w:val="24"/>
                <w:szCs w:val="24"/>
              </w:rPr>
              <w:t xml:space="preserve">», </w:t>
            </w:r>
          </w:p>
          <w:p w:rsidR="00FF2961" w:rsidRPr="00B139BA" w:rsidRDefault="00FF2961" w:rsidP="00FF2961">
            <w:pPr>
              <w:pStyle w:val="afffa"/>
              <w:rPr>
                <w:rFonts w:ascii="Times New Roman" w:hAnsi="Times New Roman" w:cs="Times New Roman"/>
                <w:sz w:val="24"/>
                <w:szCs w:val="24"/>
              </w:rPr>
            </w:pPr>
            <w:r w:rsidRPr="00B139BA">
              <w:rPr>
                <w:rFonts w:ascii="Times New Roman" w:hAnsi="Times New Roman" w:cs="Times New Roman"/>
                <w:sz w:val="24"/>
                <w:szCs w:val="24"/>
              </w:rPr>
              <w:t>1</w:t>
            </w:r>
            <w:r>
              <w:rPr>
                <w:rFonts w:ascii="Times New Roman" w:hAnsi="Times New Roman" w:cs="Times New Roman"/>
                <w:sz w:val="24"/>
                <w:szCs w:val="24"/>
              </w:rPr>
              <w:t>1</w:t>
            </w:r>
            <w:r w:rsidRPr="00B139BA">
              <w:rPr>
                <w:rFonts w:ascii="Times New Roman" w:hAnsi="Times New Roman" w:cs="Times New Roman"/>
                <w:sz w:val="24"/>
                <w:szCs w:val="24"/>
              </w:rPr>
              <w:t xml:space="preserve"> класс</w:t>
            </w:r>
          </w:p>
        </w:tc>
        <w:tc>
          <w:tcPr>
            <w:tcW w:w="2082" w:type="dxa"/>
          </w:tcPr>
          <w:p w:rsidR="00FF2961" w:rsidRPr="00AD7755"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51,5</w:t>
            </w:r>
          </w:p>
        </w:tc>
        <w:tc>
          <w:tcPr>
            <w:tcW w:w="2362" w:type="dxa"/>
          </w:tcPr>
          <w:p w:rsidR="00FF2961" w:rsidRPr="00B139BA"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Воротникова О.В.</w:t>
            </w:r>
          </w:p>
        </w:tc>
      </w:tr>
      <w:tr w:rsidR="00FF2961" w:rsidRPr="00B139BA" w:rsidTr="00FF2961">
        <w:trPr>
          <w:trHeight w:val="585"/>
        </w:trPr>
        <w:tc>
          <w:tcPr>
            <w:tcW w:w="1722" w:type="dxa"/>
            <w:tcBorders>
              <w:top w:val="single" w:sz="4" w:space="0" w:color="auto"/>
            </w:tcBorders>
          </w:tcPr>
          <w:p w:rsidR="00FF2961" w:rsidRPr="00B139BA"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экономика</w:t>
            </w:r>
          </w:p>
        </w:tc>
        <w:tc>
          <w:tcPr>
            <w:tcW w:w="1902" w:type="dxa"/>
            <w:tcBorders>
              <w:top w:val="single" w:sz="4" w:space="0" w:color="auto"/>
            </w:tcBorders>
          </w:tcPr>
          <w:p w:rsidR="00FF2961"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 xml:space="preserve">Шевцова </w:t>
            </w:r>
          </w:p>
          <w:p w:rsidR="00FF2961" w:rsidRPr="00B139BA"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 xml:space="preserve">Елизавета </w:t>
            </w:r>
          </w:p>
        </w:tc>
        <w:tc>
          <w:tcPr>
            <w:tcW w:w="1871" w:type="dxa"/>
            <w:tcBorders>
              <w:top w:val="single" w:sz="4" w:space="0" w:color="auto"/>
            </w:tcBorders>
          </w:tcPr>
          <w:p w:rsidR="00FF2961" w:rsidRDefault="00FF2961" w:rsidP="00FF2961">
            <w:pPr>
              <w:pStyle w:val="afffa"/>
              <w:rPr>
                <w:rFonts w:ascii="Times New Roman" w:hAnsi="Times New Roman" w:cs="Times New Roman"/>
                <w:sz w:val="24"/>
                <w:szCs w:val="24"/>
              </w:rPr>
            </w:pPr>
            <w:r w:rsidRPr="00B139BA">
              <w:rPr>
                <w:rFonts w:ascii="Times New Roman" w:hAnsi="Times New Roman" w:cs="Times New Roman"/>
                <w:sz w:val="24"/>
                <w:szCs w:val="24"/>
              </w:rPr>
              <w:t>МБОУ «С</w:t>
            </w:r>
            <w:r>
              <w:rPr>
                <w:rFonts w:ascii="Times New Roman" w:hAnsi="Times New Roman" w:cs="Times New Roman"/>
                <w:sz w:val="24"/>
                <w:szCs w:val="24"/>
              </w:rPr>
              <w:t xml:space="preserve">редняя школа </w:t>
            </w:r>
          </w:p>
          <w:p w:rsidR="00FF2961" w:rsidRPr="00B139BA" w:rsidRDefault="003A3EDB" w:rsidP="00FF2961">
            <w:pPr>
              <w:pStyle w:val="afffa"/>
              <w:rPr>
                <w:rFonts w:ascii="Times New Roman" w:hAnsi="Times New Roman" w:cs="Times New Roman"/>
                <w:sz w:val="24"/>
                <w:szCs w:val="24"/>
              </w:rPr>
            </w:pPr>
            <w:r>
              <w:rPr>
                <w:rFonts w:ascii="Times New Roman" w:hAnsi="Times New Roman" w:cs="Times New Roman"/>
                <w:sz w:val="24"/>
                <w:szCs w:val="24"/>
              </w:rPr>
              <w:t>№</w:t>
            </w:r>
            <w:r w:rsidR="00FF2961">
              <w:rPr>
                <w:rFonts w:ascii="Times New Roman" w:hAnsi="Times New Roman" w:cs="Times New Roman"/>
                <w:sz w:val="24"/>
                <w:szCs w:val="24"/>
              </w:rPr>
              <w:t>2</w:t>
            </w:r>
            <w:r w:rsidR="00FF2961" w:rsidRPr="00B139BA">
              <w:rPr>
                <w:rFonts w:ascii="Times New Roman" w:hAnsi="Times New Roman" w:cs="Times New Roman"/>
                <w:sz w:val="24"/>
                <w:szCs w:val="24"/>
              </w:rPr>
              <w:t>»</w:t>
            </w:r>
            <w:r>
              <w:rPr>
                <w:rFonts w:ascii="Times New Roman" w:hAnsi="Times New Roman" w:cs="Times New Roman"/>
                <w:sz w:val="24"/>
                <w:szCs w:val="24"/>
              </w:rPr>
              <w:t xml:space="preserve"> г. Десногорска</w:t>
            </w:r>
            <w:r w:rsidR="00FF2961" w:rsidRPr="00B139BA">
              <w:rPr>
                <w:rFonts w:ascii="Times New Roman" w:hAnsi="Times New Roman" w:cs="Times New Roman"/>
                <w:sz w:val="24"/>
                <w:szCs w:val="24"/>
              </w:rPr>
              <w:t xml:space="preserve">, </w:t>
            </w:r>
          </w:p>
          <w:p w:rsidR="00FF2961" w:rsidRPr="00B139BA"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11</w:t>
            </w:r>
            <w:r w:rsidRPr="00B139BA">
              <w:rPr>
                <w:rFonts w:ascii="Times New Roman" w:hAnsi="Times New Roman" w:cs="Times New Roman"/>
                <w:sz w:val="24"/>
                <w:szCs w:val="24"/>
              </w:rPr>
              <w:t xml:space="preserve"> класс</w:t>
            </w:r>
          </w:p>
        </w:tc>
        <w:tc>
          <w:tcPr>
            <w:tcW w:w="2082" w:type="dxa"/>
            <w:tcBorders>
              <w:top w:val="single" w:sz="4" w:space="0" w:color="auto"/>
            </w:tcBorders>
          </w:tcPr>
          <w:p w:rsidR="00FF2961" w:rsidRPr="00AD7755" w:rsidRDefault="00FF2961" w:rsidP="00FF2961">
            <w:pPr>
              <w:pStyle w:val="afffa"/>
              <w:jc w:val="center"/>
              <w:rPr>
                <w:rFonts w:ascii="Times New Roman" w:hAnsi="Times New Roman" w:cs="Times New Roman"/>
                <w:sz w:val="24"/>
                <w:szCs w:val="24"/>
              </w:rPr>
            </w:pPr>
            <w:r>
              <w:rPr>
                <w:rFonts w:ascii="Times New Roman" w:hAnsi="Times New Roman" w:cs="Times New Roman"/>
                <w:sz w:val="24"/>
                <w:szCs w:val="24"/>
              </w:rPr>
              <w:t>57</w:t>
            </w:r>
          </w:p>
        </w:tc>
        <w:tc>
          <w:tcPr>
            <w:tcW w:w="2362" w:type="dxa"/>
            <w:tcBorders>
              <w:top w:val="single" w:sz="4" w:space="0" w:color="auto"/>
            </w:tcBorders>
          </w:tcPr>
          <w:p w:rsidR="00FF2961" w:rsidRPr="00B139BA" w:rsidRDefault="00FF2961" w:rsidP="00FF2961">
            <w:pPr>
              <w:pStyle w:val="afffa"/>
              <w:rPr>
                <w:rFonts w:ascii="Times New Roman" w:hAnsi="Times New Roman" w:cs="Times New Roman"/>
                <w:sz w:val="24"/>
                <w:szCs w:val="24"/>
              </w:rPr>
            </w:pPr>
            <w:r>
              <w:rPr>
                <w:rFonts w:ascii="Times New Roman" w:hAnsi="Times New Roman" w:cs="Times New Roman"/>
                <w:sz w:val="24"/>
                <w:szCs w:val="24"/>
              </w:rPr>
              <w:t>Хуснудинова Г.Н.</w:t>
            </w:r>
          </w:p>
        </w:tc>
      </w:tr>
    </w:tbl>
    <w:p w:rsidR="00FF2961" w:rsidRDefault="00FF2961" w:rsidP="00FF2961">
      <w:pPr>
        <w:pStyle w:val="afffa"/>
        <w:rPr>
          <w:rFonts w:ascii="Times New Roman" w:hAnsi="Times New Roman" w:cs="Times New Roman"/>
          <w:sz w:val="24"/>
          <w:szCs w:val="24"/>
        </w:rPr>
      </w:pPr>
    </w:p>
    <w:p w:rsidR="000E5DD3" w:rsidRDefault="000E5DD3" w:rsidP="000E5DD3">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Ежегодно проводится торжественная церемония награждения победителей и призеров муниципального этапа </w:t>
      </w:r>
      <w:r w:rsidR="00102386">
        <w:rPr>
          <w:rFonts w:ascii="Times New Roman" w:eastAsia="Times New Roman" w:hAnsi="Times New Roman" w:cs="Times New Roman"/>
          <w:color w:val="000000"/>
          <w:sz w:val="24"/>
          <w:szCs w:val="24"/>
        </w:rPr>
        <w:t>всероссийской олимпиады</w:t>
      </w:r>
      <w:r>
        <w:rPr>
          <w:rFonts w:ascii="Times New Roman" w:eastAsia="Times New Roman" w:hAnsi="Times New Roman" w:cs="Times New Roman"/>
          <w:color w:val="000000"/>
          <w:sz w:val="24"/>
          <w:szCs w:val="24"/>
        </w:rPr>
        <w:t xml:space="preserve"> школьников.</w:t>
      </w:r>
    </w:p>
    <w:p w:rsidR="00102386" w:rsidRDefault="0046421D" w:rsidP="00102386">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 дистанционных олимпиадах, проводимых сторонними организациями, приняли участие 3</w:t>
      </w:r>
      <w:r w:rsidR="00FF2961">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 человек, из них 5</w:t>
      </w:r>
      <w:r w:rsidR="00FF2961">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человек </w:t>
      </w:r>
    </w:p>
    <w:p w:rsidR="00102386" w:rsidRPr="00102386" w:rsidRDefault="00102386" w:rsidP="00102386">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i/>
          <w:color w:val="000000"/>
          <w:sz w:val="24"/>
          <w:szCs w:val="24"/>
        </w:rPr>
      </w:pPr>
      <w:r w:rsidRPr="00102386">
        <w:rPr>
          <w:rFonts w:ascii="Times New Roman" w:eastAsia="Times New Roman" w:hAnsi="Times New Roman" w:cs="Times New Roman"/>
          <w:i/>
          <w:color w:val="000000"/>
          <w:sz w:val="24"/>
          <w:szCs w:val="24"/>
        </w:rPr>
        <w:t>Для поддержки и развития системы работы с педагогическими кадрами, одаренными детьми и в целях организации профориентационной работы в образовательных организациях реализуется проект федерального уровня «Школа Росатома» - проект Госкорпорации «Росатом», проводимый на территории городов присутствия предприятий ГК «Росатом».</w:t>
      </w:r>
    </w:p>
    <w:p w:rsidR="00102386" w:rsidRPr="009E0E22" w:rsidRDefault="00102386" w:rsidP="00102386">
      <w:pPr>
        <w:pStyle w:val="10"/>
        <w:spacing w:after="0" w:line="240" w:lineRule="auto"/>
        <w:ind w:firstLine="567"/>
        <w:jc w:val="both"/>
        <w:rPr>
          <w:rFonts w:ascii="Times New Roman" w:eastAsia="Times New Roman" w:hAnsi="Times New Roman" w:cs="Times New Roman"/>
          <w:b/>
          <w:sz w:val="24"/>
          <w:szCs w:val="24"/>
        </w:rPr>
      </w:pPr>
      <w:r w:rsidRPr="009E0E22">
        <w:rPr>
          <w:rFonts w:ascii="Times New Roman" w:eastAsia="Times New Roman" w:hAnsi="Times New Roman" w:cs="Times New Roman"/>
          <w:b/>
          <w:sz w:val="24"/>
          <w:szCs w:val="24"/>
        </w:rPr>
        <w:t>Конкурсные и иные мероприятия, проведённые в рамках проекта на территории муниципального образования «город Десногорск» Смоленской области в 2019 году:</w:t>
      </w:r>
    </w:p>
    <w:p w:rsidR="002A7D0F" w:rsidRPr="002A7D0F" w:rsidRDefault="002A7D0F" w:rsidP="002A7D0F">
      <w:pPr>
        <w:spacing w:after="0" w:line="240" w:lineRule="auto"/>
        <w:ind w:firstLine="567"/>
        <w:jc w:val="both"/>
        <w:rPr>
          <w:rFonts w:ascii="Times New Roman" w:eastAsia="Times New Roman" w:hAnsi="Times New Roman" w:cs="Times New Roman"/>
          <w:i/>
          <w:sz w:val="24"/>
          <w:szCs w:val="24"/>
        </w:rPr>
      </w:pPr>
      <w:r w:rsidRPr="002A7D0F">
        <w:rPr>
          <w:rFonts w:ascii="Times New Roman" w:eastAsia="Times New Roman" w:hAnsi="Times New Roman" w:cs="Times New Roman"/>
          <w:bCs/>
          <w:i/>
          <w:sz w:val="24"/>
          <w:szCs w:val="24"/>
        </w:rPr>
        <w:t>1. Конкурс воспитателей, владеющих технологиями работы с детьми, соответствующими требованиям ФГОС дошкольного образования</w:t>
      </w:r>
    </w:p>
    <w:p w:rsidR="002A7D0F" w:rsidRPr="002A7D0F" w:rsidRDefault="002A7D0F" w:rsidP="002A7D0F">
      <w:pPr>
        <w:spacing w:after="0" w:line="240" w:lineRule="auto"/>
        <w:ind w:firstLine="360"/>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В конкурсе приняли участие 3 воспитателя из образовательных организаций г. Десногорска:</w:t>
      </w:r>
    </w:p>
    <w:p w:rsidR="002A7D0F" w:rsidRPr="002A7D0F" w:rsidRDefault="002A7D0F" w:rsidP="00BF22FA">
      <w:pPr>
        <w:numPr>
          <w:ilvl w:val="0"/>
          <w:numId w:val="48"/>
        </w:numPr>
        <w:spacing w:after="0" w:line="240" w:lineRule="auto"/>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Земскова В.В., воспитатель МБДОУ «Детский сад «Дюймовочка».</w:t>
      </w:r>
    </w:p>
    <w:p w:rsidR="002A7D0F" w:rsidRPr="002A7D0F" w:rsidRDefault="002A7D0F" w:rsidP="00BF22FA">
      <w:pPr>
        <w:numPr>
          <w:ilvl w:val="0"/>
          <w:numId w:val="48"/>
        </w:numPr>
        <w:spacing w:after="0" w:line="240" w:lineRule="auto"/>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Казачинская А.П., воспитатель МБДОУ д/с «Лесная сказка».</w:t>
      </w:r>
    </w:p>
    <w:p w:rsidR="002A7D0F" w:rsidRPr="002A7D0F" w:rsidRDefault="002A7D0F" w:rsidP="00BF22FA">
      <w:pPr>
        <w:numPr>
          <w:ilvl w:val="0"/>
          <w:numId w:val="48"/>
        </w:numPr>
        <w:spacing w:after="0" w:line="240" w:lineRule="auto"/>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Махаева Ю.Р., учитель-дефектолог МБДОУ «Детский сад «Чебурашка».</w:t>
      </w:r>
    </w:p>
    <w:p w:rsidR="002A7D0F" w:rsidRPr="002A7D0F" w:rsidRDefault="002A7D0F" w:rsidP="002A7D0F">
      <w:pPr>
        <w:spacing w:after="0" w:line="240" w:lineRule="auto"/>
        <w:ind w:firstLine="360"/>
        <w:jc w:val="both"/>
        <w:rPr>
          <w:rFonts w:ascii="Times New Roman" w:eastAsia="Times New Roman" w:hAnsi="Times New Roman" w:cs="Times New Roman"/>
          <w:i/>
          <w:sz w:val="24"/>
          <w:szCs w:val="24"/>
        </w:rPr>
      </w:pPr>
      <w:r w:rsidRPr="002A7D0F">
        <w:rPr>
          <w:rFonts w:ascii="Times New Roman" w:eastAsia="Times New Roman" w:hAnsi="Times New Roman" w:cs="Times New Roman"/>
          <w:bCs/>
          <w:i/>
          <w:sz w:val="24"/>
          <w:szCs w:val="24"/>
        </w:rPr>
        <w:t>2. Конкурс учителей, владеющих эффективными технологиями реализации ФГОС уровней общего образования</w:t>
      </w:r>
    </w:p>
    <w:p w:rsidR="002A7D0F" w:rsidRPr="002A7D0F" w:rsidRDefault="002A7D0F" w:rsidP="002A7D0F">
      <w:pPr>
        <w:spacing w:after="0" w:line="240" w:lineRule="auto"/>
        <w:ind w:firstLine="360"/>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 xml:space="preserve">В конкурсе принял участие учитель географии и биологии МБОУ «СШ № 3» </w:t>
      </w:r>
      <w:r>
        <w:rPr>
          <w:rFonts w:ascii="Times New Roman" w:eastAsia="Times New Roman" w:hAnsi="Times New Roman" w:cs="Times New Roman"/>
          <w:sz w:val="24"/>
          <w:szCs w:val="24"/>
        </w:rPr>
        <w:t xml:space="preserve">                  Романенко П.В. </w:t>
      </w:r>
      <w:r w:rsidRPr="002A7D0F">
        <w:rPr>
          <w:rFonts w:ascii="Times New Roman" w:eastAsia="Times New Roman" w:hAnsi="Times New Roman" w:cs="Times New Roman"/>
          <w:sz w:val="24"/>
          <w:szCs w:val="24"/>
        </w:rPr>
        <w:t>Проект Романенко П.В. «Индивидуальные принципы формирования научно-философского мировоззрения обучающихся в процессе освоения содержания школьного естественно-научного образования» вышел в полуфинал конкурса.</w:t>
      </w:r>
    </w:p>
    <w:p w:rsidR="002A7D0F" w:rsidRPr="002A7D0F" w:rsidRDefault="002A7D0F" w:rsidP="002A7D0F">
      <w:pPr>
        <w:spacing w:after="0" w:line="240" w:lineRule="auto"/>
        <w:ind w:firstLine="720"/>
        <w:jc w:val="both"/>
        <w:rPr>
          <w:rFonts w:ascii="Times New Roman" w:eastAsia="Times New Roman" w:hAnsi="Times New Roman" w:cs="Times New Roman"/>
          <w:i/>
          <w:sz w:val="24"/>
          <w:szCs w:val="24"/>
        </w:rPr>
      </w:pPr>
      <w:r w:rsidRPr="002A7D0F">
        <w:rPr>
          <w:rFonts w:ascii="Times New Roman" w:eastAsia="Times New Roman" w:hAnsi="Times New Roman" w:cs="Times New Roman"/>
          <w:bCs/>
          <w:i/>
          <w:sz w:val="24"/>
          <w:szCs w:val="24"/>
        </w:rPr>
        <w:t>3. Конкурс муниципалитетов на право проведения мероприятий для талантливых детей городов-участников проекта «Школа Росатома»</w:t>
      </w:r>
    </w:p>
    <w:p w:rsidR="002A7D0F" w:rsidRPr="002A7D0F" w:rsidRDefault="002A7D0F" w:rsidP="002A7D0F">
      <w:pPr>
        <w:spacing w:after="0" w:line="240" w:lineRule="auto"/>
        <w:ind w:firstLine="720"/>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На конкурс муниципалитетов на право проведения мероприятий для талантливых детей было подано 2 заявки:</w:t>
      </w:r>
    </w:p>
    <w:p w:rsidR="002A7D0F" w:rsidRPr="002A7D0F" w:rsidRDefault="002A7D0F" w:rsidP="002A7D0F">
      <w:pPr>
        <w:spacing w:after="0" w:line="240" w:lineRule="auto"/>
        <w:ind w:firstLine="720"/>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 «Чемпионат «Школы Росатома» по футболу 5+» - Комитет по образованию, менеджер-методист Кужаниязова Т.Р.;</w:t>
      </w:r>
    </w:p>
    <w:p w:rsidR="002A7D0F" w:rsidRPr="002A7D0F" w:rsidRDefault="002A7D0F" w:rsidP="002A7D0F">
      <w:pPr>
        <w:spacing w:after="0" w:line="240" w:lineRule="auto"/>
        <w:ind w:firstLine="720"/>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 Фестиваль изобразительного творчества «Театральная галерея «Росатома» - МБУДО  «ДДТ», директор Долженко Е.Ю. – проект вышел в полуфинал конкурса.</w:t>
      </w:r>
    </w:p>
    <w:p w:rsidR="002A7D0F" w:rsidRPr="002A7D0F" w:rsidRDefault="002A7D0F" w:rsidP="002A7D0F">
      <w:pPr>
        <w:spacing w:after="0" w:line="240" w:lineRule="auto"/>
        <w:ind w:firstLine="720"/>
        <w:jc w:val="both"/>
        <w:rPr>
          <w:rFonts w:ascii="Times New Roman" w:eastAsia="Times New Roman" w:hAnsi="Times New Roman" w:cs="Times New Roman"/>
          <w:i/>
          <w:sz w:val="24"/>
          <w:szCs w:val="24"/>
        </w:rPr>
      </w:pPr>
      <w:r w:rsidRPr="002A7D0F">
        <w:rPr>
          <w:rFonts w:ascii="Times New Roman" w:eastAsia="Times New Roman" w:hAnsi="Times New Roman" w:cs="Times New Roman"/>
          <w:bCs/>
          <w:i/>
          <w:sz w:val="24"/>
          <w:szCs w:val="24"/>
        </w:rPr>
        <w:t>4. Конкурсдетских садов, внедряющих сетевые стандарты «Школы Росатома» в условиях введения ФГОС дошкольного образования</w:t>
      </w:r>
    </w:p>
    <w:p w:rsidR="002A7D0F" w:rsidRPr="002A7D0F" w:rsidRDefault="002A7D0F" w:rsidP="002A7D0F">
      <w:pPr>
        <w:spacing w:after="0" w:line="240" w:lineRule="auto"/>
        <w:ind w:firstLine="720"/>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На конкурс была подана заявка МБДОУ «Детский сад Мишутка», заведующий Борисова И.А., воспитатель Мостовенко Н.А.</w:t>
      </w:r>
    </w:p>
    <w:p w:rsidR="002A7D0F" w:rsidRPr="002A7D0F" w:rsidRDefault="002A7D0F" w:rsidP="002A7D0F">
      <w:pPr>
        <w:spacing w:after="0" w:line="240" w:lineRule="auto"/>
        <w:ind w:firstLine="720"/>
        <w:jc w:val="both"/>
        <w:rPr>
          <w:rFonts w:ascii="Times New Roman" w:eastAsia="Times New Roman" w:hAnsi="Times New Roman" w:cs="Times New Roman"/>
          <w:i/>
          <w:sz w:val="24"/>
          <w:szCs w:val="24"/>
        </w:rPr>
      </w:pPr>
      <w:r w:rsidRPr="002A7D0F">
        <w:rPr>
          <w:rFonts w:ascii="Times New Roman" w:eastAsia="Times New Roman" w:hAnsi="Times New Roman" w:cs="Times New Roman"/>
          <w:bCs/>
          <w:i/>
          <w:sz w:val="24"/>
          <w:szCs w:val="24"/>
        </w:rPr>
        <w:t>5. Конкурс на проведение финала Метапредметной олимпиады проекта «Школы Росатома» в 2018-2019 учебном году</w:t>
      </w:r>
    </w:p>
    <w:p w:rsidR="002A7D0F" w:rsidRPr="002A7D0F" w:rsidRDefault="002A7D0F" w:rsidP="002A7D0F">
      <w:pPr>
        <w:spacing w:after="0" w:line="240" w:lineRule="auto"/>
        <w:ind w:firstLine="720"/>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Муниципальным координатором проекта «Школа Росатома» (Кужаниязова Т.Р.)  была разработана конкурсная заявка на проведение финала Метапредметной олимпиады проекта «Школы Росатома» в 2018-2019 учебном году.</w:t>
      </w:r>
    </w:p>
    <w:p w:rsidR="002A7D0F" w:rsidRPr="002A7D0F" w:rsidRDefault="002A7D0F" w:rsidP="002A7D0F">
      <w:pPr>
        <w:spacing w:after="0" w:line="240" w:lineRule="auto"/>
        <w:ind w:firstLine="720"/>
        <w:jc w:val="both"/>
        <w:rPr>
          <w:rFonts w:ascii="Times New Roman" w:eastAsia="Times New Roman" w:hAnsi="Times New Roman" w:cs="Times New Roman"/>
          <w:i/>
          <w:sz w:val="24"/>
          <w:szCs w:val="24"/>
        </w:rPr>
      </w:pPr>
      <w:r w:rsidRPr="002A7D0F">
        <w:rPr>
          <w:rFonts w:ascii="Times New Roman" w:eastAsia="Times New Roman" w:hAnsi="Times New Roman" w:cs="Times New Roman"/>
          <w:bCs/>
          <w:i/>
          <w:sz w:val="24"/>
          <w:szCs w:val="24"/>
        </w:rPr>
        <w:t>6. Стажировки</w:t>
      </w:r>
    </w:p>
    <w:p w:rsidR="002A7D0F" w:rsidRPr="002A7D0F" w:rsidRDefault="002A7D0F" w:rsidP="002A7D0F">
      <w:pPr>
        <w:spacing w:after="0" w:line="240" w:lineRule="auto"/>
        <w:ind w:firstLine="360"/>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С января по апрель 2019 года 4 педагога приняли участие в трёхдневных стажировках:</w:t>
      </w:r>
    </w:p>
    <w:p w:rsidR="002A7D0F" w:rsidRPr="002A7D0F" w:rsidRDefault="002A7D0F" w:rsidP="00BF22FA">
      <w:pPr>
        <w:numPr>
          <w:ilvl w:val="0"/>
          <w:numId w:val="49"/>
        </w:numPr>
        <w:spacing w:after="0" w:line="240" w:lineRule="auto"/>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 xml:space="preserve">Борисова Ирина Анатольевна, заведующий МБДОУ «Детский сад «Мишутка» г. Десногорска, </w:t>
      </w:r>
      <w:r w:rsidRPr="002A7D0F">
        <w:rPr>
          <w:rFonts w:ascii="Times New Roman" w:eastAsia="Times New Roman" w:hAnsi="Times New Roman" w:cs="Times New Roman"/>
          <w:color w:val="000000" w:themeColor="text1"/>
          <w:sz w:val="24"/>
          <w:szCs w:val="24"/>
        </w:rPr>
        <w:t>«</w:t>
      </w:r>
      <w:hyperlink r:id="rId26" w:history="1">
        <w:r w:rsidRPr="002A7D0F">
          <w:rPr>
            <w:rFonts w:ascii="Times New Roman" w:eastAsia="Times New Roman" w:hAnsi="Times New Roman" w:cs="Times New Roman"/>
            <w:color w:val="000000" w:themeColor="text1"/>
            <w:sz w:val="24"/>
            <w:szCs w:val="24"/>
          </w:rPr>
          <w:t>Играть. Нельзя. Запретить</w:t>
        </w:r>
      </w:hyperlink>
      <w:r w:rsidRPr="002A7D0F">
        <w:rPr>
          <w:rFonts w:ascii="Times New Roman" w:eastAsia="Times New Roman" w:hAnsi="Times New Roman" w:cs="Times New Roman"/>
          <w:sz w:val="24"/>
          <w:szCs w:val="24"/>
        </w:rPr>
        <w:t>», г. Заречный ЗАТО;</w:t>
      </w:r>
    </w:p>
    <w:p w:rsidR="002A7D0F" w:rsidRPr="002A7D0F" w:rsidRDefault="002A7D0F" w:rsidP="00BF22FA">
      <w:pPr>
        <w:numPr>
          <w:ilvl w:val="0"/>
          <w:numId w:val="50"/>
        </w:numPr>
        <w:spacing w:after="0" w:line="240" w:lineRule="auto"/>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 xml:space="preserve">Леонова Юлия Сергеевна, учитель математики и информатики МБОУ «Средняя школа №2» г. Десногорска, </w:t>
      </w:r>
      <w:r w:rsidRPr="002A7D0F">
        <w:rPr>
          <w:rFonts w:ascii="Times New Roman" w:eastAsia="Times New Roman" w:hAnsi="Times New Roman" w:cs="Times New Roman"/>
          <w:color w:val="000000" w:themeColor="text1"/>
          <w:sz w:val="24"/>
          <w:szCs w:val="24"/>
        </w:rPr>
        <w:t>«</w:t>
      </w:r>
      <w:hyperlink r:id="rId27" w:history="1">
        <w:r w:rsidRPr="002A7D0F">
          <w:rPr>
            <w:rFonts w:ascii="Times New Roman" w:eastAsia="Times New Roman" w:hAnsi="Times New Roman" w:cs="Times New Roman"/>
            <w:color w:val="000000" w:themeColor="text1"/>
            <w:sz w:val="24"/>
            <w:szCs w:val="24"/>
          </w:rPr>
          <w:t>Образовательная навигация как средство проектирования и модерирования социокультурной среды для формирования у обучающихся способности делать запрос на индивидуальный образовательный маршрут</w:t>
        </w:r>
      </w:hyperlink>
      <w:r w:rsidRPr="002A7D0F">
        <w:rPr>
          <w:rFonts w:ascii="Times New Roman" w:eastAsia="Times New Roman" w:hAnsi="Times New Roman" w:cs="Times New Roman"/>
          <w:sz w:val="24"/>
          <w:szCs w:val="24"/>
        </w:rPr>
        <w:t>», г. Лесной Свердловской области;</w:t>
      </w:r>
    </w:p>
    <w:p w:rsidR="002A7D0F" w:rsidRPr="002A7D0F" w:rsidRDefault="002A7D0F" w:rsidP="00BF22FA">
      <w:pPr>
        <w:numPr>
          <w:ilvl w:val="0"/>
          <w:numId w:val="51"/>
        </w:numPr>
        <w:spacing w:after="0" w:line="240" w:lineRule="auto"/>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 xml:space="preserve">Михалькова Лариса Николаевна, воспитатель МБДОУ «Детский сад «Чебурашка» г. Десногорска, </w:t>
      </w:r>
      <w:r w:rsidRPr="002A7D0F">
        <w:rPr>
          <w:rFonts w:ascii="Times New Roman" w:eastAsia="Times New Roman" w:hAnsi="Times New Roman" w:cs="Times New Roman"/>
          <w:color w:val="000000" w:themeColor="text1"/>
          <w:sz w:val="24"/>
          <w:szCs w:val="24"/>
        </w:rPr>
        <w:t>«</w:t>
      </w:r>
      <w:hyperlink r:id="rId28" w:history="1">
        <w:r w:rsidRPr="002A7D0F">
          <w:rPr>
            <w:rFonts w:ascii="Times New Roman" w:eastAsia="Times New Roman" w:hAnsi="Times New Roman" w:cs="Times New Roman"/>
            <w:color w:val="000000" w:themeColor="text1"/>
            <w:sz w:val="24"/>
            <w:szCs w:val="24"/>
          </w:rPr>
          <w:t>Технология поддержки и развития режиссёрской и образной игры младшего дошкольника как основная форма образовательного взаимодействия с ним</w:t>
        </w:r>
      </w:hyperlink>
      <w:r w:rsidRPr="002A7D0F">
        <w:rPr>
          <w:rFonts w:ascii="Times New Roman" w:eastAsia="Times New Roman" w:hAnsi="Times New Roman" w:cs="Times New Roman"/>
          <w:sz w:val="24"/>
          <w:szCs w:val="24"/>
        </w:rPr>
        <w:t>», г. Заречный ЗАТО;</w:t>
      </w:r>
    </w:p>
    <w:p w:rsidR="002A7D0F" w:rsidRPr="002A7D0F" w:rsidRDefault="002A7D0F" w:rsidP="00BF22FA">
      <w:pPr>
        <w:numPr>
          <w:ilvl w:val="0"/>
          <w:numId w:val="52"/>
        </w:numPr>
        <w:spacing w:after="0" w:line="240" w:lineRule="auto"/>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lastRenderedPageBreak/>
        <w:t xml:space="preserve">Сысоева Ирина Валерьевна, директор МБОУ «СШ №1» г. Десногорска, </w:t>
      </w:r>
      <w:r w:rsidRPr="002A7D0F">
        <w:rPr>
          <w:rFonts w:ascii="Times New Roman" w:eastAsia="Times New Roman" w:hAnsi="Times New Roman" w:cs="Times New Roman"/>
          <w:color w:val="000000" w:themeColor="text1"/>
          <w:sz w:val="24"/>
          <w:szCs w:val="24"/>
        </w:rPr>
        <w:t>«</w:t>
      </w:r>
      <w:hyperlink r:id="rId29" w:history="1">
        <w:r w:rsidRPr="002A7D0F">
          <w:rPr>
            <w:rFonts w:ascii="Times New Roman" w:eastAsia="Times New Roman" w:hAnsi="Times New Roman" w:cs="Times New Roman"/>
            <w:color w:val="000000" w:themeColor="text1"/>
            <w:sz w:val="24"/>
            <w:szCs w:val="24"/>
          </w:rPr>
          <w:t>Реализация принципа индивидуализации через организацию научно-исследовательской практики в старшей школе</w:t>
        </w:r>
      </w:hyperlink>
      <w:r w:rsidRPr="002A7D0F">
        <w:rPr>
          <w:rFonts w:ascii="Times New Roman" w:eastAsia="Times New Roman" w:hAnsi="Times New Roman" w:cs="Times New Roman"/>
          <w:sz w:val="24"/>
          <w:szCs w:val="24"/>
        </w:rPr>
        <w:t>», г. Лесной Свердловской области.</w:t>
      </w:r>
    </w:p>
    <w:p w:rsidR="002A7D0F" w:rsidRPr="002A7D0F" w:rsidRDefault="002A7D0F" w:rsidP="002A7D0F">
      <w:pPr>
        <w:spacing w:after="0" w:line="240" w:lineRule="auto"/>
        <w:ind w:firstLine="360"/>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По итогам стажировок были проведены семинары для педагогов г. Десногорска.</w:t>
      </w:r>
    </w:p>
    <w:p w:rsidR="002A7D0F" w:rsidRPr="002A7D0F" w:rsidRDefault="002A7D0F" w:rsidP="002A7D0F">
      <w:pPr>
        <w:spacing w:after="0" w:line="240" w:lineRule="auto"/>
        <w:ind w:firstLine="360"/>
        <w:jc w:val="both"/>
        <w:rPr>
          <w:rFonts w:ascii="Times New Roman" w:eastAsia="Times New Roman" w:hAnsi="Times New Roman" w:cs="Times New Roman"/>
          <w:i/>
          <w:sz w:val="24"/>
          <w:szCs w:val="24"/>
        </w:rPr>
      </w:pPr>
      <w:r w:rsidRPr="002A7D0F">
        <w:rPr>
          <w:rFonts w:ascii="Times New Roman" w:eastAsia="Times New Roman" w:hAnsi="Times New Roman" w:cs="Times New Roman"/>
          <w:bCs/>
          <w:i/>
          <w:sz w:val="24"/>
          <w:szCs w:val="24"/>
        </w:rPr>
        <w:t>7. Метапредметная олимпиада</w:t>
      </w:r>
    </w:p>
    <w:p w:rsidR="002A7D0F" w:rsidRPr="002A7D0F" w:rsidRDefault="002A7D0F" w:rsidP="002A7D0F">
      <w:pPr>
        <w:spacing w:after="0" w:line="240" w:lineRule="auto"/>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 </w:t>
      </w:r>
    </w:p>
    <w:p w:rsidR="002A7D0F" w:rsidRPr="002A7D0F" w:rsidRDefault="00D07C8C" w:rsidP="002A7D0F">
      <w:pPr>
        <w:spacing w:after="0" w:line="240" w:lineRule="auto"/>
        <w:ind w:firstLine="360"/>
        <w:jc w:val="both"/>
        <w:rPr>
          <w:rFonts w:ascii="Times New Roman" w:eastAsia="Times New Roman" w:hAnsi="Times New Roman" w:cs="Times New Roman"/>
          <w:sz w:val="24"/>
          <w:szCs w:val="24"/>
        </w:rPr>
      </w:pPr>
      <w:hyperlink r:id="rId30" w:history="1">
        <w:r w:rsidR="002A7D0F" w:rsidRPr="002A7D0F">
          <w:rPr>
            <w:rFonts w:ascii="Times New Roman" w:eastAsia="Times New Roman" w:hAnsi="Times New Roman" w:cs="Times New Roman"/>
            <w:color w:val="000000" w:themeColor="text1"/>
            <w:sz w:val="24"/>
            <w:szCs w:val="24"/>
          </w:rPr>
          <w:t>Муниципальный этап</w:t>
        </w:r>
      </w:hyperlink>
      <w:r w:rsidR="002A7D0F" w:rsidRPr="002A7D0F">
        <w:rPr>
          <w:rFonts w:ascii="Times New Roman" w:eastAsia="Times New Roman" w:hAnsi="Times New Roman" w:cs="Times New Roman"/>
          <w:sz w:val="24"/>
          <w:szCs w:val="24"/>
        </w:rPr>
        <w:t>Метапредметной олимпиады</w:t>
      </w:r>
    </w:p>
    <w:p w:rsidR="002A7D0F" w:rsidRPr="002A7D0F" w:rsidRDefault="002A7D0F" w:rsidP="00EF6EBB">
      <w:pPr>
        <w:spacing w:after="0" w:line="240" w:lineRule="auto"/>
        <w:ind w:left="360"/>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22 января 2019 года на базе МБОУ «СШ № 3» состоялся муниципальный этап VI Метапредметной олимпиады для обучающихся 5-8 классов. В мероприятии приняли участие 7 команд (28 обучающихся):</w:t>
      </w:r>
    </w:p>
    <w:p w:rsidR="002A7D0F" w:rsidRPr="002A7D0F" w:rsidRDefault="002A7D0F" w:rsidP="00EF6EBB">
      <w:pPr>
        <w:spacing w:after="0" w:line="240" w:lineRule="auto"/>
        <w:ind w:firstLine="360"/>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МБОУ «СШ №1» - 1 команда (руководитель – Михеева Ю.В.), МБОУ «Средняя школа №2» - 2 команды, (руководители – Леонова Ю.С., Маркина Н.С.), МБОУ «СШ № 3» - 2 команды, (руководители – Зубко А.А., Нестерова Е.В.), МБОУ «СШ № 4» - 2 команды, (руководители – Присечкина А.С., Прищепа Л.А.). По результатам муниципального этапа победителем стала команда МБОУ «СШ № 3».</w:t>
      </w:r>
    </w:p>
    <w:p w:rsidR="002A7D0F" w:rsidRPr="002A7D0F" w:rsidRDefault="00D07C8C" w:rsidP="00EF6EBB">
      <w:pPr>
        <w:spacing w:after="0" w:line="240" w:lineRule="auto"/>
        <w:ind w:firstLine="360"/>
        <w:jc w:val="both"/>
        <w:rPr>
          <w:rFonts w:ascii="Times New Roman" w:eastAsia="Times New Roman" w:hAnsi="Times New Roman" w:cs="Times New Roman"/>
          <w:sz w:val="24"/>
          <w:szCs w:val="24"/>
        </w:rPr>
      </w:pPr>
      <w:hyperlink r:id="rId31" w:history="1">
        <w:r w:rsidR="002A7D0F" w:rsidRPr="00EF6EBB">
          <w:rPr>
            <w:rFonts w:ascii="Times New Roman" w:eastAsia="Times New Roman" w:hAnsi="Times New Roman" w:cs="Times New Roman"/>
            <w:color w:val="000000" w:themeColor="text1"/>
            <w:sz w:val="24"/>
            <w:szCs w:val="24"/>
          </w:rPr>
          <w:t>Финал</w:t>
        </w:r>
      </w:hyperlink>
      <w:r w:rsidR="002A7D0F" w:rsidRPr="002A7D0F">
        <w:rPr>
          <w:rFonts w:ascii="Times New Roman" w:eastAsia="Times New Roman" w:hAnsi="Times New Roman" w:cs="Times New Roman"/>
          <w:color w:val="000000" w:themeColor="text1"/>
          <w:sz w:val="24"/>
          <w:szCs w:val="24"/>
        </w:rPr>
        <w:t>М</w:t>
      </w:r>
      <w:r w:rsidR="002A7D0F" w:rsidRPr="002A7D0F">
        <w:rPr>
          <w:rFonts w:ascii="Times New Roman" w:eastAsia="Times New Roman" w:hAnsi="Times New Roman" w:cs="Times New Roman"/>
          <w:sz w:val="24"/>
          <w:szCs w:val="24"/>
        </w:rPr>
        <w:t>етапредметной олимпиады</w:t>
      </w:r>
    </w:p>
    <w:p w:rsidR="002A7D0F" w:rsidRPr="002A7D0F" w:rsidRDefault="002A7D0F" w:rsidP="002A7D0F">
      <w:pPr>
        <w:spacing w:after="0" w:line="240" w:lineRule="auto"/>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 xml:space="preserve">Команда МБОУ «СШ № 3» в </w:t>
      </w:r>
      <w:r w:rsidR="00EF6EBB" w:rsidRPr="002A7D0F">
        <w:rPr>
          <w:rFonts w:ascii="Times New Roman" w:eastAsia="Times New Roman" w:hAnsi="Times New Roman" w:cs="Times New Roman"/>
          <w:sz w:val="24"/>
          <w:szCs w:val="24"/>
        </w:rPr>
        <w:t>составе: Романова</w:t>
      </w:r>
      <w:r w:rsidRPr="002A7D0F">
        <w:rPr>
          <w:rFonts w:ascii="Times New Roman" w:eastAsia="Times New Roman" w:hAnsi="Times New Roman" w:cs="Times New Roman"/>
          <w:sz w:val="24"/>
          <w:szCs w:val="24"/>
        </w:rPr>
        <w:t xml:space="preserve"> Доминика, 5 класс; Восарева Александра, 6 </w:t>
      </w:r>
      <w:r w:rsidR="00EF6EBB" w:rsidRPr="002A7D0F">
        <w:rPr>
          <w:rFonts w:ascii="Times New Roman" w:eastAsia="Times New Roman" w:hAnsi="Times New Roman" w:cs="Times New Roman"/>
          <w:sz w:val="24"/>
          <w:szCs w:val="24"/>
        </w:rPr>
        <w:t>класс; Козырёв</w:t>
      </w:r>
      <w:r w:rsidRPr="002A7D0F">
        <w:rPr>
          <w:rFonts w:ascii="Times New Roman" w:eastAsia="Times New Roman" w:hAnsi="Times New Roman" w:cs="Times New Roman"/>
          <w:sz w:val="24"/>
          <w:szCs w:val="24"/>
        </w:rPr>
        <w:t xml:space="preserve"> Леонид, 7 </w:t>
      </w:r>
      <w:r w:rsidR="00EF6EBB" w:rsidRPr="002A7D0F">
        <w:rPr>
          <w:rFonts w:ascii="Times New Roman" w:eastAsia="Times New Roman" w:hAnsi="Times New Roman" w:cs="Times New Roman"/>
          <w:sz w:val="24"/>
          <w:szCs w:val="24"/>
        </w:rPr>
        <w:t>класс; Мишкина</w:t>
      </w:r>
      <w:r w:rsidRPr="002A7D0F">
        <w:rPr>
          <w:rFonts w:ascii="Times New Roman" w:eastAsia="Times New Roman" w:hAnsi="Times New Roman" w:cs="Times New Roman"/>
          <w:sz w:val="24"/>
          <w:szCs w:val="24"/>
        </w:rPr>
        <w:t xml:space="preserve"> Ксения, 8 класс, под руководством учителя химии Нестеровой Елены Владимировны 21-23 апреля 2019 года приняла участие в финальном этапе Метапредметной олимпиады в г. Трёхгорный Челябинской области.</w:t>
      </w:r>
    </w:p>
    <w:p w:rsidR="002A7D0F" w:rsidRPr="002A7D0F" w:rsidRDefault="00EF6EBB" w:rsidP="00EF6EBB">
      <w:pPr>
        <w:spacing w:after="0" w:line="240" w:lineRule="auto"/>
        <w:ind w:firstLine="720"/>
        <w:jc w:val="both"/>
        <w:rPr>
          <w:rFonts w:ascii="Times New Roman" w:eastAsia="Times New Roman" w:hAnsi="Times New Roman" w:cs="Times New Roman"/>
          <w:i/>
          <w:sz w:val="24"/>
          <w:szCs w:val="24"/>
        </w:rPr>
      </w:pPr>
      <w:r w:rsidRPr="00EF6EBB">
        <w:rPr>
          <w:rFonts w:ascii="Times New Roman" w:eastAsia="Times New Roman" w:hAnsi="Times New Roman" w:cs="Times New Roman"/>
          <w:bCs/>
          <w:i/>
          <w:sz w:val="24"/>
          <w:szCs w:val="24"/>
        </w:rPr>
        <w:t>8</w:t>
      </w:r>
      <w:r w:rsidR="002A7D0F" w:rsidRPr="002A7D0F">
        <w:rPr>
          <w:rFonts w:ascii="Times New Roman" w:eastAsia="Times New Roman" w:hAnsi="Times New Roman" w:cs="Times New Roman"/>
          <w:bCs/>
          <w:i/>
          <w:sz w:val="24"/>
          <w:szCs w:val="24"/>
        </w:rPr>
        <w:t>. Мероприятия для талантливых детей</w:t>
      </w:r>
    </w:p>
    <w:p w:rsidR="002A7D0F" w:rsidRPr="002A7D0F" w:rsidRDefault="002A7D0F" w:rsidP="00EF6EBB">
      <w:pPr>
        <w:spacing w:after="0" w:line="240" w:lineRule="auto"/>
        <w:ind w:firstLine="720"/>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В рамках проекта «Школа Росатома» было организовано 7 мероприятий для талантливых детей в различных городах расположения предприятий атомной отрасли.</w:t>
      </w:r>
    </w:p>
    <w:p w:rsidR="002A7D0F" w:rsidRPr="002A7D0F" w:rsidRDefault="002A7D0F" w:rsidP="002A7D0F">
      <w:pPr>
        <w:spacing w:after="0" w:line="240" w:lineRule="auto"/>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122 ребёнка изо всех школ, Дома детского творчества и дошкольных образовательных организаций г. Десногорска приняли участие в следующих мероприятиях для талантливых детей.</w:t>
      </w:r>
    </w:p>
    <w:p w:rsidR="002A7D0F" w:rsidRPr="002A7D0F" w:rsidRDefault="00EF6EBB" w:rsidP="00EF6EBB">
      <w:pPr>
        <w:spacing w:after="0" w:line="240" w:lineRule="auto"/>
        <w:ind w:firstLine="720"/>
        <w:jc w:val="both"/>
        <w:rPr>
          <w:rFonts w:ascii="Times New Roman" w:eastAsia="Times New Roman" w:hAnsi="Times New Roman" w:cs="Times New Roman"/>
          <w:sz w:val="24"/>
          <w:szCs w:val="24"/>
        </w:rPr>
      </w:pPr>
      <w:r w:rsidRPr="00EF6EBB">
        <w:rPr>
          <w:rFonts w:ascii="Times New Roman" w:eastAsia="Times New Roman" w:hAnsi="Times New Roman" w:cs="Times New Roman"/>
          <w:bCs/>
          <w:i/>
          <w:sz w:val="24"/>
          <w:szCs w:val="24"/>
        </w:rPr>
        <w:t>8</w:t>
      </w:r>
      <w:r w:rsidR="002A7D0F" w:rsidRPr="002A7D0F">
        <w:rPr>
          <w:rFonts w:ascii="Times New Roman" w:eastAsia="Times New Roman" w:hAnsi="Times New Roman" w:cs="Times New Roman"/>
          <w:bCs/>
          <w:i/>
          <w:sz w:val="24"/>
          <w:szCs w:val="24"/>
        </w:rPr>
        <w:t xml:space="preserve">.1. Театральный фестиваль-конкурс «Те-арт олимп Росатома» </w:t>
      </w:r>
      <w:r w:rsidR="002A7D0F" w:rsidRPr="002A7D0F">
        <w:rPr>
          <w:rFonts w:ascii="Times New Roman" w:eastAsia="Times New Roman" w:hAnsi="Times New Roman" w:cs="Times New Roman"/>
          <w:bCs/>
          <w:sz w:val="24"/>
          <w:szCs w:val="24"/>
        </w:rPr>
        <w:t>(г. Новоуральск Свердловской области)</w:t>
      </w:r>
    </w:p>
    <w:p w:rsidR="002A7D0F" w:rsidRPr="002A7D0F" w:rsidRDefault="002A7D0F" w:rsidP="00EF6EBB">
      <w:pPr>
        <w:spacing w:after="0" w:line="240" w:lineRule="auto"/>
        <w:ind w:firstLine="360"/>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 xml:space="preserve">В </w:t>
      </w:r>
      <w:hyperlink r:id="rId32" w:history="1">
        <w:r w:rsidRPr="00EF6EBB">
          <w:rPr>
            <w:rFonts w:ascii="Times New Roman" w:eastAsia="Times New Roman" w:hAnsi="Times New Roman" w:cs="Times New Roman"/>
            <w:color w:val="000000" w:themeColor="text1"/>
            <w:sz w:val="24"/>
            <w:szCs w:val="24"/>
          </w:rPr>
          <w:t>муниципальном этапе</w:t>
        </w:r>
      </w:hyperlink>
      <w:r w:rsidRPr="002A7D0F">
        <w:rPr>
          <w:rFonts w:ascii="Times New Roman" w:eastAsia="Times New Roman" w:hAnsi="Times New Roman" w:cs="Times New Roman"/>
          <w:color w:val="000000" w:themeColor="text1"/>
          <w:sz w:val="24"/>
          <w:szCs w:val="24"/>
        </w:rPr>
        <w:t xml:space="preserve"> п</w:t>
      </w:r>
      <w:r w:rsidRPr="002A7D0F">
        <w:rPr>
          <w:rFonts w:ascii="Times New Roman" w:eastAsia="Times New Roman" w:hAnsi="Times New Roman" w:cs="Times New Roman"/>
          <w:sz w:val="24"/>
          <w:szCs w:val="24"/>
        </w:rPr>
        <w:t>риняли участие театральные коллективы МБОУ «СШ №1» «Трамплин» (руководитель – Романова Т.П.), МБОУ «СШ № 4» «Бригантина» (руководитель – Пешкова Л.Л..), МБУДО «ДДТ» «Гномик» (режиссёр Макарова Д.Ш.). Муниципальный этап фестиваля проводился в двух лигах – школьной и детской профессиональной. Победителями муниципального этапа стали:</w:t>
      </w:r>
    </w:p>
    <w:p w:rsidR="002A7D0F" w:rsidRPr="002A7D0F" w:rsidRDefault="002A7D0F" w:rsidP="00BF22FA">
      <w:pPr>
        <w:numPr>
          <w:ilvl w:val="0"/>
          <w:numId w:val="53"/>
        </w:numPr>
        <w:spacing w:after="0" w:line="240" w:lineRule="auto"/>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в</w:t>
      </w:r>
      <w:r w:rsidRPr="002A7D0F">
        <w:rPr>
          <w:rFonts w:ascii="Times New Roman" w:eastAsia="Times New Roman" w:hAnsi="Times New Roman" w:cs="Times New Roman"/>
          <w:bCs/>
          <w:sz w:val="24"/>
          <w:szCs w:val="24"/>
        </w:rPr>
        <w:t>школьной</w:t>
      </w:r>
      <w:r w:rsidRPr="002A7D0F">
        <w:rPr>
          <w:rFonts w:ascii="Times New Roman" w:eastAsia="Times New Roman" w:hAnsi="Times New Roman" w:cs="Times New Roman"/>
          <w:sz w:val="24"/>
          <w:szCs w:val="24"/>
        </w:rPr>
        <w:t xml:space="preserve"> лиге – театрально-музыкальная студия «Бригантина» МБОУ «СШ № 4»;</w:t>
      </w:r>
    </w:p>
    <w:p w:rsidR="002A7D0F" w:rsidRPr="002A7D0F" w:rsidRDefault="002A7D0F" w:rsidP="00BF22FA">
      <w:pPr>
        <w:numPr>
          <w:ilvl w:val="0"/>
          <w:numId w:val="53"/>
        </w:numPr>
        <w:spacing w:after="0" w:line="240" w:lineRule="auto"/>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в</w:t>
      </w:r>
      <w:r w:rsidRPr="002A7D0F">
        <w:rPr>
          <w:rFonts w:ascii="Times New Roman" w:eastAsia="Times New Roman" w:hAnsi="Times New Roman" w:cs="Times New Roman"/>
          <w:bCs/>
          <w:sz w:val="24"/>
          <w:szCs w:val="24"/>
        </w:rPr>
        <w:t>детской профессиональной</w:t>
      </w:r>
      <w:r w:rsidRPr="002A7D0F">
        <w:rPr>
          <w:rFonts w:ascii="Times New Roman" w:eastAsia="Times New Roman" w:hAnsi="Times New Roman" w:cs="Times New Roman"/>
          <w:sz w:val="24"/>
          <w:szCs w:val="24"/>
        </w:rPr>
        <w:t xml:space="preserve"> лиге – детский театр «Гномик» МБУДО «ДДТ».</w:t>
      </w:r>
    </w:p>
    <w:p w:rsidR="002A7D0F" w:rsidRPr="002A7D0F" w:rsidRDefault="002A7D0F" w:rsidP="002A7D0F">
      <w:pPr>
        <w:spacing w:after="0" w:line="240" w:lineRule="auto"/>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Оба театральных коллектива приняли участие в финальном мероприятии, которое состоялось с 8 по 10 апреля в г. Новоуральске. Театрально-музыкальная студия «</w:t>
      </w:r>
      <w:hyperlink r:id="rId33" w:history="1">
        <w:r w:rsidRPr="00EF6EBB">
          <w:rPr>
            <w:rFonts w:ascii="Times New Roman" w:eastAsia="Times New Roman" w:hAnsi="Times New Roman" w:cs="Times New Roman"/>
            <w:color w:val="000000" w:themeColor="text1"/>
            <w:sz w:val="24"/>
            <w:szCs w:val="24"/>
          </w:rPr>
          <w:t>Бригантина</w:t>
        </w:r>
      </w:hyperlink>
      <w:r w:rsidRPr="002A7D0F">
        <w:rPr>
          <w:rFonts w:ascii="Times New Roman" w:eastAsia="Times New Roman" w:hAnsi="Times New Roman" w:cs="Times New Roman"/>
          <w:sz w:val="24"/>
          <w:szCs w:val="24"/>
        </w:rPr>
        <w:t xml:space="preserve">» МБОУ «СШ № 4» и детский театр </w:t>
      </w:r>
      <w:r w:rsidRPr="002A7D0F">
        <w:rPr>
          <w:rFonts w:ascii="Times New Roman" w:eastAsia="Times New Roman" w:hAnsi="Times New Roman" w:cs="Times New Roman"/>
          <w:color w:val="000000" w:themeColor="text1"/>
          <w:sz w:val="24"/>
          <w:szCs w:val="24"/>
        </w:rPr>
        <w:t>«</w:t>
      </w:r>
      <w:hyperlink r:id="rId34" w:history="1">
        <w:r w:rsidRPr="00EF6EBB">
          <w:rPr>
            <w:rFonts w:ascii="Times New Roman" w:eastAsia="Times New Roman" w:hAnsi="Times New Roman" w:cs="Times New Roman"/>
            <w:color w:val="000000" w:themeColor="text1"/>
            <w:sz w:val="24"/>
            <w:szCs w:val="24"/>
          </w:rPr>
          <w:t>Гномик</w:t>
        </w:r>
      </w:hyperlink>
      <w:r w:rsidRPr="002A7D0F">
        <w:rPr>
          <w:rFonts w:ascii="Times New Roman" w:eastAsia="Times New Roman" w:hAnsi="Times New Roman" w:cs="Times New Roman"/>
          <w:sz w:val="24"/>
          <w:szCs w:val="24"/>
        </w:rPr>
        <w:t>» МБУДО «ДДТ» заняли вторые места в финале фестиваля-конкурса (в своей лиге).</w:t>
      </w:r>
    </w:p>
    <w:p w:rsidR="002A7D0F" w:rsidRPr="002A7D0F" w:rsidRDefault="00BA651D" w:rsidP="00EF6EBB">
      <w:pPr>
        <w:spacing w:after="0"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bCs/>
          <w:i/>
          <w:sz w:val="24"/>
          <w:szCs w:val="24"/>
        </w:rPr>
        <w:t>8</w:t>
      </w:r>
      <w:r w:rsidR="002A7D0F" w:rsidRPr="002A7D0F">
        <w:rPr>
          <w:rFonts w:ascii="Times New Roman" w:eastAsia="Times New Roman" w:hAnsi="Times New Roman" w:cs="Times New Roman"/>
          <w:bCs/>
          <w:i/>
          <w:sz w:val="24"/>
          <w:szCs w:val="24"/>
        </w:rPr>
        <w:t>.2. Инженерный форум «Романтики Арктики» (г. Сосновый Бор)</w:t>
      </w:r>
    </w:p>
    <w:p w:rsidR="002A7D0F" w:rsidRPr="002A7D0F" w:rsidRDefault="002A7D0F" w:rsidP="00EF6EBB">
      <w:pPr>
        <w:spacing w:after="0" w:line="240" w:lineRule="auto"/>
        <w:ind w:firstLine="720"/>
        <w:jc w:val="both"/>
        <w:rPr>
          <w:rFonts w:ascii="Times New Roman" w:eastAsia="Times New Roman" w:hAnsi="Times New Roman" w:cs="Times New Roman"/>
          <w:sz w:val="24"/>
          <w:szCs w:val="24"/>
        </w:rPr>
      </w:pPr>
      <w:r w:rsidRPr="002A7D0F">
        <w:rPr>
          <w:rFonts w:ascii="Times New Roman" w:eastAsia="Times New Roman" w:hAnsi="Times New Roman" w:cs="Times New Roman"/>
          <w:color w:val="000000" w:themeColor="text1"/>
          <w:sz w:val="24"/>
          <w:szCs w:val="24"/>
        </w:rPr>
        <w:t xml:space="preserve">В </w:t>
      </w:r>
      <w:hyperlink r:id="rId35" w:history="1">
        <w:r w:rsidRPr="00EF6EBB">
          <w:rPr>
            <w:rFonts w:ascii="Times New Roman" w:eastAsia="Times New Roman" w:hAnsi="Times New Roman" w:cs="Times New Roman"/>
            <w:color w:val="000000" w:themeColor="text1"/>
            <w:sz w:val="24"/>
            <w:szCs w:val="24"/>
          </w:rPr>
          <w:t>муниципальном этапе</w:t>
        </w:r>
      </w:hyperlink>
      <w:r w:rsidRPr="002A7D0F">
        <w:rPr>
          <w:rFonts w:ascii="Times New Roman" w:eastAsia="Times New Roman" w:hAnsi="Times New Roman" w:cs="Times New Roman"/>
          <w:sz w:val="24"/>
          <w:szCs w:val="24"/>
        </w:rPr>
        <w:t xml:space="preserve"> форума приняли участие обучающиеся МБОУ «Средняя школа №2», МБУДО «ДДТ».</w:t>
      </w:r>
    </w:p>
    <w:p w:rsidR="002A7D0F" w:rsidRPr="002A7D0F" w:rsidRDefault="002A7D0F" w:rsidP="00EF6EBB">
      <w:pPr>
        <w:spacing w:after="0" w:line="240" w:lineRule="auto"/>
        <w:ind w:firstLine="720"/>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В направлении «Научно-практическая конференция» обучающиеся МБУДО «ДДТ» Семёнов Лев, Чухлебова Анастасия подготовили и провели защиту проектно-исследовательских работ на темы «Обеспечение аварийно-спасательных операций во льдах», «Обеспечение безопасного обращения с ядерными материалами и радиоактивными отходами».</w:t>
      </w:r>
    </w:p>
    <w:p w:rsidR="002A7D0F" w:rsidRPr="002A7D0F" w:rsidRDefault="002A7D0F" w:rsidP="00EF6EBB">
      <w:pPr>
        <w:spacing w:after="0" w:line="240" w:lineRule="auto"/>
        <w:ind w:firstLine="720"/>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В направлении «Конкурс» обучающийся МБУДО «ДДТ» Семёнов Лев спроектировал и изготовил модель плавучего средства для перемещения членов экспедиции и оборудования с острова на ледокол, обучающийся МБОУ «Средняя школа №2» Рыженков Александр разработал чертежи и создал модель лихтера.</w:t>
      </w:r>
    </w:p>
    <w:p w:rsidR="002A7D0F" w:rsidRPr="002A7D0F" w:rsidRDefault="002A7D0F" w:rsidP="00EF6EBB">
      <w:pPr>
        <w:spacing w:after="0" w:line="240" w:lineRule="auto"/>
        <w:ind w:firstLine="720"/>
        <w:jc w:val="both"/>
        <w:rPr>
          <w:rFonts w:ascii="Times New Roman" w:eastAsia="Times New Roman" w:hAnsi="Times New Roman" w:cs="Times New Roman"/>
          <w:sz w:val="24"/>
          <w:szCs w:val="24"/>
        </w:rPr>
      </w:pPr>
      <w:r w:rsidRPr="002A7D0F">
        <w:rPr>
          <w:rFonts w:ascii="Times New Roman" w:eastAsia="Times New Roman" w:hAnsi="Times New Roman" w:cs="Times New Roman"/>
          <w:color w:val="000000" w:themeColor="text1"/>
          <w:sz w:val="24"/>
          <w:szCs w:val="24"/>
        </w:rPr>
        <w:lastRenderedPageBreak/>
        <w:t xml:space="preserve">В </w:t>
      </w:r>
      <w:hyperlink r:id="rId36" w:history="1">
        <w:r w:rsidRPr="00EF6EBB">
          <w:rPr>
            <w:rFonts w:ascii="Times New Roman" w:eastAsia="Times New Roman" w:hAnsi="Times New Roman" w:cs="Times New Roman"/>
            <w:color w:val="000000" w:themeColor="text1"/>
            <w:sz w:val="24"/>
            <w:szCs w:val="24"/>
          </w:rPr>
          <w:t>финале</w:t>
        </w:r>
      </w:hyperlink>
      <w:r w:rsidRPr="002A7D0F">
        <w:rPr>
          <w:rFonts w:ascii="Times New Roman" w:eastAsia="Times New Roman" w:hAnsi="Times New Roman" w:cs="Times New Roman"/>
          <w:sz w:val="24"/>
          <w:szCs w:val="24"/>
        </w:rPr>
        <w:t xml:space="preserve"> конкурса, который прошёл с 14 по 16 мая в г. Сосновый Бор, принял участие обучающийся МБОУ «Средняя школа №2» Рыженков Александр (руководитель – Маркина Н.С.).</w:t>
      </w:r>
    </w:p>
    <w:p w:rsidR="002A7D0F" w:rsidRPr="002A7D0F" w:rsidRDefault="00EF6EBB" w:rsidP="00EF6EBB">
      <w:pPr>
        <w:spacing w:after="0" w:line="240" w:lineRule="auto"/>
        <w:ind w:firstLine="720"/>
        <w:jc w:val="both"/>
        <w:rPr>
          <w:rFonts w:ascii="Times New Roman" w:eastAsia="Times New Roman" w:hAnsi="Times New Roman" w:cs="Times New Roman"/>
          <w:i/>
          <w:sz w:val="24"/>
          <w:szCs w:val="24"/>
        </w:rPr>
      </w:pPr>
      <w:r w:rsidRPr="00EF6EBB">
        <w:rPr>
          <w:rFonts w:ascii="Times New Roman" w:eastAsia="Times New Roman" w:hAnsi="Times New Roman" w:cs="Times New Roman"/>
          <w:bCs/>
          <w:i/>
          <w:sz w:val="24"/>
          <w:szCs w:val="24"/>
        </w:rPr>
        <w:t>8</w:t>
      </w:r>
      <w:r w:rsidR="002A7D0F" w:rsidRPr="002A7D0F">
        <w:rPr>
          <w:rFonts w:ascii="Times New Roman" w:eastAsia="Times New Roman" w:hAnsi="Times New Roman" w:cs="Times New Roman"/>
          <w:bCs/>
          <w:i/>
          <w:sz w:val="24"/>
          <w:szCs w:val="24"/>
        </w:rPr>
        <w:t>.3. Фестиваль телевизионной журналистики «Атом ТВ»(г. Заречный Пензенской области)</w:t>
      </w:r>
    </w:p>
    <w:p w:rsidR="002A7D0F" w:rsidRPr="002A7D0F" w:rsidRDefault="002A7D0F" w:rsidP="00EF6EBB">
      <w:pPr>
        <w:spacing w:after="0" w:line="240" w:lineRule="auto"/>
        <w:ind w:firstLine="720"/>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 xml:space="preserve">В </w:t>
      </w:r>
      <w:hyperlink r:id="rId37" w:history="1">
        <w:r w:rsidRPr="00EF6EBB">
          <w:rPr>
            <w:rFonts w:ascii="Times New Roman" w:eastAsia="Times New Roman" w:hAnsi="Times New Roman" w:cs="Times New Roman"/>
            <w:color w:val="000000" w:themeColor="text1"/>
            <w:sz w:val="24"/>
            <w:szCs w:val="24"/>
          </w:rPr>
          <w:t>очном</w:t>
        </w:r>
      </w:hyperlink>
      <w:r w:rsidRPr="002A7D0F">
        <w:rPr>
          <w:rFonts w:ascii="Times New Roman" w:eastAsia="Times New Roman" w:hAnsi="Times New Roman" w:cs="Times New Roman"/>
          <w:sz w:val="24"/>
          <w:szCs w:val="24"/>
        </w:rPr>
        <w:t xml:space="preserve"> этапе приняли участие Виктория Михальчик и Станислав Розганов, </w:t>
      </w:r>
      <w:r w:rsidR="00EF6EBB" w:rsidRPr="002A7D0F">
        <w:rPr>
          <w:rFonts w:ascii="Times New Roman" w:eastAsia="Times New Roman" w:hAnsi="Times New Roman" w:cs="Times New Roman"/>
          <w:sz w:val="24"/>
          <w:szCs w:val="24"/>
        </w:rPr>
        <w:t>обучающиеся МБОУ</w:t>
      </w:r>
      <w:r w:rsidRPr="002A7D0F">
        <w:rPr>
          <w:rFonts w:ascii="Times New Roman" w:eastAsia="Times New Roman" w:hAnsi="Times New Roman" w:cs="Times New Roman"/>
          <w:sz w:val="24"/>
          <w:szCs w:val="24"/>
        </w:rPr>
        <w:t xml:space="preserve"> «Средняя школа №2» (руководитель – Рачек О.В.). Результатом стал Диплом победителя в номинации «Журналист в кадре», полученный В. Михальчик, и Диплом III степени в номинации «Лучшее освещение мероприятий своего города», который получила детская студия телевидения «Искра» МБОУ «Средняя школа №2» г. Десногорска.</w:t>
      </w:r>
    </w:p>
    <w:p w:rsidR="002A7D0F" w:rsidRPr="002A7D0F" w:rsidRDefault="00EF6EBB" w:rsidP="00EF6EBB">
      <w:pPr>
        <w:spacing w:after="0" w:line="240" w:lineRule="auto"/>
        <w:ind w:firstLine="720"/>
        <w:jc w:val="both"/>
        <w:rPr>
          <w:rFonts w:ascii="Times New Roman" w:eastAsia="Times New Roman" w:hAnsi="Times New Roman" w:cs="Times New Roman"/>
          <w:i/>
          <w:sz w:val="24"/>
          <w:szCs w:val="24"/>
        </w:rPr>
      </w:pPr>
      <w:r w:rsidRPr="006F24B2">
        <w:rPr>
          <w:rFonts w:ascii="Times New Roman" w:eastAsia="Times New Roman" w:hAnsi="Times New Roman" w:cs="Times New Roman"/>
          <w:bCs/>
          <w:i/>
          <w:sz w:val="24"/>
          <w:szCs w:val="24"/>
        </w:rPr>
        <w:t>8</w:t>
      </w:r>
      <w:r w:rsidR="002A7D0F" w:rsidRPr="002A7D0F">
        <w:rPr>
          <w:rFonts w:ascii="Times New Roman" w:eastAsia="Times New Roman" w:hAnsi="Times New Roman" w:cs="Times New Roman"/>
          <w:bCs/>
          <w:i/>
          <w:sz w:val="24"/>
          <w:szCs w:val="24"/>
        </w:rPr>
        <w:t>.4. Фестиваль</w:t>
      </w:r>
      <w:r w:rsidR="002A7D0F" w:rsidRPr="002A7D0F">
        <w:rPr>
          <w:rFonts w:ascii="Times New Roman" w:eastAsia="Times New Roman" w:hAnsi="Times New Roman" w:cs="Times New Roman"/>
          <w:i/>
          <w:sz w:val="24"/>
          <w:szCs w:val="24"/>
        </w:rPr>
        <w:t xml:space="preserve">  </w:t>
      </w:r>
      <w:r w:rsidR="002A7D0F" w:rsidRPr="002A7D0F">
        <w:rPr>
          <w:rFonts w:ascii="Times New Roman" w:eastAsia="Times New Roman" w:hAnsi="Times New Roman" w:cs="Times New Roman"/>
          <w:bCs/>
          <w:i/>
          <w:sz w:val="24"/>
          <w:szCs w:val="24"/>
        </w:rPr>
        <w:t>«Rosatom’s COOL» (г. Лесной  Свердловской области)</w:t>
      </w:r>
    </w:p>
    <w:p w:rsidR="002A7D0F" w:rsidRPr="002A7D0F" w:rsidRDefault="002A7D0F" w:rsidP="006F24B2">
      <w:pPr>
        <w:spacing w:after="0" w:line="240" w:lineRule="auto"/>
        <w:ind w:firstLine="720"/>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 xml:space="preserve">В </w:t>
      </w:r>
      <w:hyperlink r:id="rId38" w:history="1">
        <w:r w:rsidRPr="006F24B2">
          <w:rPr>
            <w:rFonts w:ascii="Times New Roman" w:eastAsia="Times New Roman" w:hAnsi="Times New Roman" w:cs="Times New Roman"/>
            <w:color w:val="000000" w:themeColor="text1"/>
            <w:sz w:val="24"/>
            <w:szCs w:val="24"/>
          </w:rPr>
          <w:t>очном</w:t>
        </w:r>
      </w:hyperlink>
      <w:r w:rsidRPr="002A7D0F">
        <w:rPr>
          <w:rFonts w:ascii="Times New Roman" w:eastAsia="Times New Roman" w:hAnsi="Times New Roman" w:cs="Times New Roman"/>
          <w:sz w:val="24"/>
          <w:szCs w:val="24"/>
        </w:rPr>
        <w:t xml:space="preserve"> этапе приняли участие обучающиеся МБОУ «СШ № 4» Евсюков Михаил, Мельникова Калина (руководитель – Токарева С.М.).</w:t>
      </w:r>
    </w:p>
    <w:p w:rsidR="002A7D0F" w:rsidRPr="002A7D0F" w:rsidRDefault="002A7D0F" w:rsidP="006F24B2">
      <w:pPr>
        <w:spacing w:after="0" w:line="240" w:lineRule="auto"/>
        <w:ind w:firstLine="720"/>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 xml:space="preserve">На Фестивале Михаил и Калина получили много новых знаний и своим опытом </w:t>
      </w:r>
      <w:hyperlink r:id="rId39" w:history="1">
        <w:r w:rsidRPr="006F24B2">
          <w:rPr>
            <w:rFonts w:ascii="Times New Roman" w:eastAsia="Times New Roman" w:hAnsi="Times New Roman" w:cs="Times New Roman"/>
            <w:color w:val="000000" w:themeColor="text1"/>
            <w:sz w:val="24"/>
            <w:szCs w:val="24"/>
          </w:rPr>
          <w:t>поделились</w:t>
        </w:r>
      </w:hyperlink>
      <w:r w:rsidRPr="002A7D0F">
        <w:rPr>
          <w:rFonts w:ascii="Times New Roman" w:eastAsia="Times New Roman" w:hAnsi="Times New Roman" w:cs="Times New Roman"/>
          <w:sz w:val="24"/>
          <w:szCs w:val="24"/>
        </w:rPr>
        <w:t xml:space="preserve"> со сверстниками на пресс-конференции, которая прошла 13 ноября в школе № 4.</w:t>
      </w:r>
    </w:p>
    <w:p w:rsidR="002A7D0F" w:rsidRPr="002A7D0F" w:rsidRDefault="006F24B2" w:rsidP="006F24B2">
      <w:pPr>
        <w:spacing w:after="0" w:line="240" w:lineRule="auto"/>
        <w:ind w:firstLine="720"/>
        <w:jc w:val="both"/>
        <w:rPr>
          <w:rFonts w:ascii="Times New Roman" w:eastAsia="Times New Roman" w:hAnsi="Times New Roman" w:cs="Times New Roman"/>
          <w:i/>
          <w:sz w:val="24"/>
          <w:szCs w:val="24"/>
        </w:rPr>
      </w:pPr>
      <w:r w:rsidRPr="006F24B2">
        <w:rPr>
          <w:rFonts w:ascii="Times New Roman" w:eastAsia="Times New Roman" w:hAnsi="Times New Roman" w:cs="Times New Roman"/>
          <w:bCs/>
          <w:i/>
          <w:sz w:val="24"/>
          <w:szCs w:val="24"/>
        </w:rPr>
        <w:t>8</w:t>
      </w:r>
      <w:r w:rsidR="002A7D0F" w:rsidRPr="002A7D0F">
        <w:rPr>
          <w:rFonts w:ascii="Times New Roman" w:eastAsia="Times New Roman" w:hAnsi="Times New Roman" w:cs="Times New Roman"/>
          <w:bCs/>
          <w:i/>
          <w:sz w:val="24"/>
          <w:szCs w:val="24"/>
        </w:rPr>
        <w:t>.5. Образовательное событие для талантливых детей «Школа проектов. VI сезон» (г. Железногорск Красноярского края)</w:t>
      </w:r>
    </w:p>
    <w:p w:rsidR="002A7D0F" w:rsidRPr="002A7D0F" w:rsidRDefault="002A7D0F" w:rsidP="006F24B2">
      <w:pPr>
        <w:spacing w:after="0" w:line="240" w:lineRule="auto"/>
        <w:ind w:firstLine="720"/>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 xml:space="preserve">В </w:t>
      </w:r>
      <w:hyperlink r:id="rId40" w:history="1">
        <w:r w:rsidRPr="006F24B2">
          <w:rPr>
            <w:rFonts w:ascii="Times New Roman" w:eastAsia="Times New Roman" w:hAnsi="Times New Roman" w:cs="Times New Roman"/>
            <w:color w:val="000000" w:themeColor="text1"/>
            <w:sz w:val="24"/>
            <w:szCs w:val="24"/>
          </w:rPr>
          <w:t>очном</w:t>
        </w:r>
      </w:hyperlink>
      <w:r w:rsidRPr="002A7D0F">
        <w:rPr>
          <w:rFonts w:ascii="Times New Roman" w:eastAsia="Times New Roman" w:hAnsi="Times New Roman" w:cs="Times New Roman"/>
          <w:sz w:val="24"/>
          <w:szCs w:val="24"/>
        </w:rPr>
        <w:t>этапе мероприятия с 27 по 30 марта приняли участие обучающиеся МБОУ «СШ  № 4» Крылов Степан (руководитель - Косенкова В.А.) и Иваничкин Иван (руководитель Ужекин А.В.). Результаты обучающихся – Крылов Степан – 24,3 балла, 3 место, Иваничкин Иван – 26,7 балла, 2 место.</w:t>
      </w:r>
    </w:p>
    <w:p w:rsidR="002A7D0F" w:rsidRPr="002A7D0F" w:rsidRDefault="006F24B2" w:rsidP="006F24B2">
      <w:pPr>
        <w:spacing w:after="0" w:line="240" w:lineRule="auto"/>
        <w:ind w:firstLine="720"/>
        <w:jc w:val="both"/>
        <w:rPr>
          <w:rFonts w:ascii="Times New Roman" w:eastAsia="Times New Roman" w:hAnsi="Times New Roman" w:cs="Times New Roman"/>
          <w:i/>
          <w:sz w:val="24"/>
          <w:szCs w:val="24"/>
        </w:rPr>
      </w:pPr>
      <w:r w:rsidRPr="006F24B2">
        <w:rPr>
          <w:rFonts w:ascii="Times New Roman" w:eastAsia="Times New Roman" w:hAnsi="Times New Roman" w:cs="Times New Roman"/>
          <w:bCs/>
          <w:i/>
          <w:sz w:val="24"/>
          <w:szCs w:val="24"/>
        </w:rPr>
        <w:t>8</w:t>
      </w:r>
      <w:r w:rsidR="002A7D0F" w:rsidRPr="002A7D0F">
        <w:rPr>
          <w:rFonts w:ascii="Times New Roman" w:eastAsia="Times New Roman" w:hAnsi="Times New Roman" w:cs="Times New Roman"/>
          <w:bCs/>
          <w:i/>
          <w:sz w:val="24"/>
          <w:szCs w:val="24"/>
        </w:rPr>
        <w:t xml:space="preserve">.6. Мероприятие для воспитанников дошкольных образовательных организаций «Чемпионата «Школы Росатома» по футболу 5+» (г. </w:t>
      </w:r>
      <w:r w:rsidRPr="002A7D0F">
        <w:rPr>
          <w:rFonts w:ascii="Times New Roman" w:eastAsia="Times New Roman" w:hAnsi="Times New Roman" w:cs="Times New Roman"/>
          <w:bCs/>
          <w:i/>
          <w:sz w:val="24"/>
          <w:szCs w:val="24"/>
        </w:rPr>
        <w:t>Новоуральск Свердловской</w:t>
      </w:r>
      <w:r w:rsidR="002A7D0F" w:rsidRPr="002A7D0F">
        <w:rPr>
          <w:rFonts w:ascii="Times New Roman" w:eastAsia="Times New Roman" w:hAnsi="Times New Roman" w:cs="Times New Roman"/>
          <w:bCs/>
          <w:i/>
          <w:sz w:val="24"/>
          <w:szCs w:val="24"/>
        </w:rPr>
        <w:t xml:space="preserve"> области)</w:t>
      </w:r>
    </w:p>
    <w:p w:rsidR="002A7D0F" w:rsidRPr="002A7D0F" w:rsidRDefault="002A7D0F" w:rsidP="006F24B2">
      <w:pPr>
        <w:spacing w:after="0" w:line="240" w:lineRule="auto"/>
        <w:ind w:firstLine="720"/>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 xml:space="preserve">В </w:t>
      </w:r>
      <w:hyperlink r:id="rId41" w:history="1">
        <w:r w:rsidRPr="006F24B2">
          <w:rPr>
            <w:rFonts w:ascii="Times New Roman" w:eastAsia="Times New Roman" w:hAnsi="Times New Roman" w:cs="Times New Roman"/>
            <w:color w:val="000000" w:themeColor="text1"/>
            <w:sz w:val="24"/>
            <w:szCs w:val="24"/>
          </w:rPr>
          <w:t>муниципальном</w:t>
        </w:r>
      </w:hyperlink>
      <w:r w:rsidRPr="002A7D0F">
        <w:rPr>
          <w:rFonts w:ascii="Times New Roman" w:eastAsia="Times New Roman" w:hAnsi="Times New Roman" w:cs="Times New Roman"/>
          <w:sz w:val="24"/>
          <w:szCs w:val="24"/>
        </w:rPr>
        <w:t>этапе приняли участие воспитанники МБДОУ «Детский сад «Аленка», МБДОУ «Детский сад «Дюймовочка», МБДОУ «Детский сад «Ивушка», МБДОУ «Детский сад «Ласточка», МБДОУ д/с «Лесная сказка», МБДОУ «Детский сад «Мишутка», МБДОУ «Детский сад «Теремок», МБДОУ «Детский сад «Чебурашка» (всего – 48 человек). В муниципальном этапе победителем стала команда «МБДОУ «Детский сад «Мишутка» (руководитель – Чванова А.В.).</w:t>
      </w:r>
    </w:p>
    <w:p w:rsidR="002A7D0F" w:rsidRPr="002A7D0F" w:rsidRDefault="002A7D0F" w:rsidP="006F24B2">
      <w:pPr>
        <w:spacing w:after="0" w:line="240" w:lineRule="auto"/>
        <w:ind w:firstLine="720"/>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 xml:space="preserve">Команда–победитель муниципального этапа приняла участие в </w:t>
      </w:r>
      <w:hyperlink r:id="rId42" w:history="1">
        <w:r w:rsidRPr="006F24B2">
          <w:rPr>
            <w:rFonts w:ascii="Times New Roman" w:eastAsia="Times New Roman" w:hAnsi="Times New Roman" w:cs="Times New Roman"/>
            <w:color w:val="000000" w:themeColor="text1"/>
            <w:sz w:val="24"/>
            <w:szCs w:val="24"/>
          </w:rPr>
          <w:t>зональном</w:t>
        </w:r>
      </w:hyperlink>
      <w:r w:rsidRPr="002A7D0F">
        <w:rPr>
          <w:rFonts w:ascii="Times New Roman" w:eastAsia="Times New Roman" w:hAnsi="Times New Roman" w:cs="Times New Roman"/>
          <w:sz w:val="24"/>
          <w:szCs w:val="24"/>
        </w:rPr>
        <w:t xml:space="preserve"> этапе Чемпионата в мае 2019 года в городе Нововоронеже Воронежской области, где одержала победу со счётом 2:1. С 27 по 30 августа юные   футболисты   примут   участие  в  финальных играх  Чемпионата  в г. Новоуральске.</w:t>
      </w:r>
    </w:p>
    <w:p w:rsidR="002A7D0F" w:rsidRPr="002A7D0F" w:rsidRDefault="006F24B2" w:rsidP="006F24B2">
      <w:pPr>
        <w:spacing w:after="0" w:line="240" w:lineRule="auto"/>
        <w:ind w:firstLine="720"/>
        <w:jc w:val="both"/>
        <w:rPr>
          <w:rFonts w:ascii="Times New Roman" w:eastAsia="Times New Roman" w:hAnsi="Times New Roman" w:cs="Times New Roman"/>
          <w:i/>
          <w:sz w:val="24"/>
          <w:szCs w:val="24"/>
        </w:rPr>
      </w:pPr>
      <w:r w:rsidRPr="006F24B2">
        <w:rPr>
          <w:rFonts w:ascii="Times New Roman" w:eastAsia="Times New Roman" w:hAnsi="Times New Roman" w:cs="Times New Roman"/>
          <w:bCs/>
          <w:i/>
          <w:sz w:val="24"/>
          <w:szCs w:val="24"/>
        </w:rPr>
        <w:t>8</w:t>
      </w:r>
      <w:r w:rsidR="002A7D0F" w:rsidRPr="002A7D0F">
        <w:rPr>
          <w:rFonts w:ascii="Times New Roman" w:eastAsia="Times New Roman" w:hAnsi="Times New Roman" w:cs="Times New Roman"/>
          <w:bCs/>
          <w:i/>
          <w:sz w:val="24"/>
          <w:szCs w:val="24"/>
        </w:rPr>
        <w:t>.7. Фестиваль изобразительного творчества «АРТатомCITY»(г. Заречный ЗАТО)</w:t>
      </w:r>
    </w:p>
    <w:p w:rsidR="002A7D0F" w:rsidRPr="002A7D0F" w:rsidRDefault="002A7D0F" w:rsidP="006F24B2">
      <w:pPr>
        <w:spacing w:after="0" w:line="240" w:lineRule="auto"/>
        <w:ind w:firstLine="720"/>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 xml:space="preserve">В </w:t>
      </w:r>
      <w:hyperlink r:id="rId43" w:history="1">
        <w:r w:rsidRPr="006F24B2">
          <w:rPr>
            <w:rFonts w:ascii="Times New Roman" w:eastAsia="Times New Roman" w:hAnsi="Times New Roman" w:cs="Times New Roman"/>
            <w:color w:val="000000" w:themeColor="text1"/>
            <w:sz w:val="24"/>
            <w:szCs w:val="24"/>
          </w:rPr>
          <w:t>муниципальном</w:t>
        </w:r>
      </w:hyperlink>
      <w:r w:rsidRPr="002A7D0F">
        <w:rPr>
          <w:rFonts w:ascii="Times New Roman" w:eastAsia="Times New Roman" w:hAnsi="Times New Roman" w:cs="Times New Roman"/>
          <w:sz w:val="24"/>
          <w:szCs w:val="24"/>
        </w:rPr>
        <w:t>этапе фестиваля приняли участие 50 обучающихся в возрасте от 4 до 16 лет из образовательных организаций города Десногорска.</w:t>
      </w:r>
    </w:p>
    <w:p w:rsidR="002A7D0F" w:rsidRPr="002A7D0F" w:rsidRDefault="006F24B2" w:rsidP="002A7D0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Победителями и призёрами муниципального этапа стали:</w:t>
      </w:r>
    </w:p>
    <w:p w:rsidR="002A7D0F" w:rsidRPr="002A7D0F" w:rsidRDefault="002A7D0F" w:rsidP="00BF22FA">
      <w:pPr>
        <w:numPr>
          <w:ilvl w:val="0"/>
          <w:numId w:val="54"/>
        </w:numPr>
        <w:spacing w:after="0" w:line="240" w:lineRule="auto"/>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Артамонова Екатерина, МБДОУ «Детский сад «Аленка» г. Десногорска - I место;</w:t>
      </w:r>
    </w:p>
    <w:p w:rsidR="002A7D0F" w:rsidRPr="002A7D0F" w:rsidRDefault="002A7D0F" w:rsidP="00BF22FA">
      <w:pPr>
        <w:numPr>
          <w:ilvl w:val="0"/>
          <w:numId w:val="54"/>
        </w:numPr>
        <w:spacing w:after="0" w:line="240" w:lineRule="auto"/>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Кондрашова Полина, МБОУ «СШ № 3» г. Десногорска - II место;</w:t>
      </w:r>
    </w:p>
    <w:p w:rsidR="002A7D0F" w:rsidRPr="002A7D0F" w:rsidRDefault="002A7D0F" w:rsidP="00BF22FA">
      <w:pPr>
        <w:numPr>
          <w:ilvl w:val="0"/>
          <w:numId w:val="54"/>
        </w:numPr>
        <w:spacing w:after="0" w:line="240" w:lineRule="auto"/>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Абаимова Арина, МБДОУ «Детский сад «Лесная сказка» г. Десногорска - III место.</w:t>
      </w:r>
    </w:p>
    <w:p w:rsidR="002A7D0F" w:rsidRPr="002A7D0F" w:rsidRDefault="002A7D0F" w:rsidP="00BF22FA">
      <w:pPr>
        <w:numPr>
          <w:ilvl w:val="0"/>
          <w:numId w:val="55"/>
        </w:numPr>
        <w:spacing w:after="0" w:line="240" w:lineRule="auto"/>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Федосеева Ксения, МБОУ «СШ № 3» г. Десногорска – I место;</w:t>
      </w:r>
    </w:p>
    <w:p w:rsidR="002A7D0F" w:rsidRPr="002A7D0F" w:rsidRDefault="002A7D0F" w:rsidP="00BF22FA">
      <w:pPr>
        <w:numPr>
          <w:ilvl w:val="0"/>
          <w:numId w:val="55"/>
        </w:numPr>
        <w:spacing w:after="0" w:line="240" w:lineRule="auto"/>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Марченков Глеб, МБОУ «СШ № 3» г. Десногорска – II место;</w:t>
      </w:r>
    </w:p>
    <w:p w:rsidR="002A7D0F" w:rsidRPr="002A7D0F" w:rsidRDefault="002A7D0F" w:rsidP="00BF22FA">
      <w:pPr>
        <w:numPr>
          <w:ilvl w:val="0"/>
          <w:numId w:val="55"/>
        </w:numPr>
        <w:spacing w:after="0" w:line="240" w:lineRule="auto"/>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Медведев Иван, МБОУ «СШ № 3» г. Десногорска  – III место.</w:t>
      </w:r>
    </w:p>
    <w:p w:rsidR="002A7D0F" w:rsidRPr="002A7D0F" w:rsidRDefault="002A7D0F" w:rsidP="00BF22FA">
      <w:pPr>
        <w:numPr>
          <w:ilvl w:val="0"/>
          <w:numId w:val="56"/>
        </w:numPr>
        <w:spacing w:after="0" w:line="240" w:lineRule="auto"/>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Николаева Марианна, МБОУ «СШ №1» г. Десногорска – I место;</w:t>
      </w:r>
    </w:p>
    <w:p w:rsidR="002A7D0F" w:rsidRPr="002A7D0F" w:rsidRDefault="002A7D0F" w:rsidP="00BF22FA">
      <w:pPr>
        <w:numPr>
          <w:ilvl w:val="0"/>
          <w:numId w:val="56"/>
        </w:numPr>
        <w:spacing w:after="0" w:line="240" w:lineRule="auto"/>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Чухлебова Ольга, МБУДО «ДДТ» г. Десногорска  –I место.</w:t>
      </w:r>
    </w:p>
    <w:p w:rsidR="002A7D0F" w:rsidRPr="002A7D0F" w:rsidRDefault="006F24B2" w:rsidP="006F24B2">
      <w:pPr>
        <w:spacing w:after="0" w:line="240" w:lineRule="auto"/>
        <w:ind w:firstLine="360"/>
        <w:jc w:val="both"/>
        <w:rPr>
          <w:rFonts w:ascii="Times New Roman" w:eastAsia="Times New Roman" w:hAnsi="Times New Roman" w:cs="Times New Roman"/>
          <w:sz w:val="24"/>
          <w:szCs w:val="24"/>
        </w:rPr>
      </w:pPr>
      <w:r w:rsidRPr="006F24B2">
        <w:rPr>
          <w:rFonts w:ascii="Times New Roman" w:eastAsia="Times New Roman" w:hAnsi="Times New Roman" w:cs="Times New Roman"/>
          <w:bCs/>
          <w:sz w:val="24"/>
          <w:szCs w:val="24"/>
        </w:rPr>
        <w:t>В н</w:t>
      </w:r>
      <w:r w:rsidR="002A7D0F" w:rsidRPr="002A7D0F">
        <w:rPr>
          <w:rFonts w:ascii="Times New Roman" w:eastAsia="Times New Roman" w:hAnsi="Times New Roman" w:cs="Times New Roman"/>
          <w:bCs/>
          <w:sz w:val="24"/>
          <w:szCs w:val="24"/>
        </w:rPr>
        <w:t>оминаци</w:t>
      </w:r>
      <w:r w:rsidRPr="006F24B2">
        <w:rPr>
          <w:rFonts w:ascii="Times New Roman" w:eastAsia="Times New Roman" w:hAnsi="Times New Roman" w:cs="Times New Roman"/>
          <w:bCs/>
          <w:sz w:val="24"/>
          <w:szCs w:val="24"/>
        </w:rPr>
        <w:t>и</w:t>
      </w:r>
      <w:r w:rsidR="002A7D0F" w:rsidRPr="002A7D0F">
        <w:rPr>
          <w:rFonts w:ascii="Times New Roman" w:eastAsia="Times New Roman" w:hAnsi="Times New Roman" w:cs="Times New Roman"/>
          <w:bCs/>
          <w:sz w:val="24"/>
          <w:szCs w:val="24"/>
        </w:rPr>
        <w:t xml:space="preserve"> «Декоративно-прикладное творчество»</w:t>
      </w:r>
      <w:r w:rsidRPr="006F24B2">
        <w:rPr>
          <w:rFonts w:ascii="Times New Roman" w:eastAsia="Times New Roman" w:hAnsi="Times New Roman" w:cs="Times New Roman"/>
          <w:bCs/>
          <w:sz w:val="24"/>
          <w:szCs w:val="24"/>
        </w:rPr>
        <w:t xml:space="preserve"> победителями и призерами муниципального этапа стали:</w:t>
      </w:r>
    </w:p>
    <w:p w:rsidR="002A7D0F" w:rsidRPr="002A7D0F" w:rsidRDefault="002A7D0F" w:rsidP="00BF22FA">
      <w:pPr>
        <w:numPr>
          <w:ilvl w:val="0"/>
          <w:numId w:val="57"/>
        </w:numPr>
        <w:spacing w:after="0" w:line="240" w:lineRule="auto"/>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Перфильева Анна, МБУДО «ДДТ» г. Десногорска  – I место;</w:t>
      </w:r>
    </w:p>
    <w:p w:rsidR="002A7D0F" w:rsidRPr="002A7D0F" w:rsidRDefault="002A7D0F" w:rsidP="00BF22FA">
      <w:pPr>
        <w:numPr>
          <w:ilvl w:val="0"/>
          <w:numId w:val="57"/>
        </w:numPr>
        <w:spacing w:after="0" w:line="240" w:lineRule="auto"/>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Дворецкая Арина, МБУДО «ДДТ» г. Десногорска  – II место.</w:t>
      </w:r>
    </w:p>
    <w:p w:rsidR="002A7D0F" w:rsidRPr="002A7D0F" w:rsidRDefault="006F24B2" w:rsidP="006F24B2">
      <w:pPr>
        <w:tabs>
          <w:tab w:val="num" w:pos="720"/>
        </w:tabs>
        <w:spacing w:after="0" w:line="240" w:lineRule="auto"/>
        <w:ind w:firstLine="360"/>
        <w:jc w:val="both"/>
        <w:rPr>
          <w:rFonts w:ascii="Times New Roman" w:eastAsia="Times New Roman" w:hAnsi="Times New Roman" w:cs="Times New Roman"/>
          <w:sz w:val="24"/>
          <w:szCs w:val="24"/>
        </w:rPr>
      </w:pPr>
      <w:r w:rsidRPr="006F24B2">
        <w:rPr>
          <w:rFonts w:ascii="Times New Roman" w:eastAsia="Times New Roman" w:hAnsi="Times New Roman" w:cs="Times New Roman"/>
          <w:bCs/>
          <w:sz w:val="24"/>
          <w:szCs w:val="24"/>
        </w:rPr>
        <w:t>В н</w:t>
      </w:r>
      <w:r w:rsidR="002A7D0F" w:rsidRPr="002A7D0F">
        <w:rPr>
          <w:rFonts w:ascii="Times New Roman" w:eastAsia="Times New Roman" w:hAnsi="Times New Roman" w:cs="Times New Roman"/>
          <w:bCs/>
          <w:sz w:val="24"/>
          <w:szCs w:val="24"/>
        </w:rPr>
        <w:t>оминация «Стрит-Арт»</w:t>
      </w:r>
      <w:r>
        <w:rPr>
          <w:rFonts w:ascii="Times New Roman" w:eastAsia="Times New Roman" w:hAnsi="Times New Roman" w:cs="Times New Roman"/>
          <w:sz w:val="24"/>
          <w:szCs w:val="24"/>
        </w:rPr>
        <w:t xml:space="preserve"> 1 место заняли </w:t>
      </w:r>
      <w:r w:rsidR="002A7D0F" w:rsidRPr="002A7D0F">
        <w:rPr>
          <w:rFonts w:ascii="Times New Roman" w:eastAsia="Times New Roman" w:hAnsi="Times New Roman" w:cs="Times New Roman"/>
          <w:sz w:val="24"/>
          <w:szCs w:val="24"/>
        </w:rPr>
        <w:t>Иванова Дарья, Митрашенкова Ульяна, МБУДО «ДДТ» г. Десногорска.</w:t>
      </w:r>
    </w:p>
    <w:p w:rsidR="002A7D0F" w:rsidRPr="002A7D0F" w:rsidRDefault="002A7D0F" w:rsidP="006F24B2">
      <w:pPr>
        <w:spacing w:after="0" w:line="240" w:lineRule="auto"/>
        <w:ind w:firstLine="360"/>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lastRenderedPageBreak/>
        <w:t xml:space="preserve">В </w:t>
      </w:r>
      <w:hyperlink r:id="rId44" w:history="1">
        <w:r w:rsidRPr="006F24B2">
          <w:rPr>
            <w:rFonts w:ascii="Times New Roman" w:eastAsia="Times New Roman" w:hAnsi="Times New Roman" w:cs="Times New Roman"/>
            <w:color w:val="000000" w:themeColor="text1"/>
            <w:sz w:val="24"/>
            <w:szCs w:val="24"/>
          </w:rPr>
          <w:t>финале</w:t>
        </w:r>
      </w:hyperlink>
      <w:r w:rsidRPr="002A7D0F">
        <w:rPr>
          <w:rFonts w:ascii="Times New Roman" w:eastAsia="Times New Roman" w:hAnsi="Times New Roman" w:cs="Times New Roman"/>
          <w:sz w:val="24"/>
          <w:szCs w:val="24"/>
        </w:rPr>
        <w:t xml:space="preserve"> конкурса в г. Заречном с 14 по 17 мая принимала участие обучающаяся МБУДО «ДДТ» Перфильева Анна (педагог – Сумина Е.Ф.).</w:t>
      </w:r>
    </w:p>
    <w:p w:rsidR="002A7D0F" w:rsidRPr="002A7D0F" w:rsidRDefault="002A7D0F" w:rsidP="006F24B2">
      <w:pPr>
        <w:spacing w:after="0" w:line="240" w:lineRule="auto"/>
        <w:ind w:firstLine="360"/>
        <w:jc w:val="both"/>
        <w:rPr>
          <w:rFonts w:ascii="Times New Roman" w:eastAsia="Times New Roman" w:hAnsi="Times New Roman" w:cs="Times New Roman"/>
          <w:color w:val="000000" w:themeColor="text1"/>
          <w:sz w:val="24"/>
          <w:szCs w:val="24"/>
        </w:rPr>
      </w:pPr>
      <w:r w:rsidRPr="002A7D0F">
        <w:rPr>
          <w:rFonts w:ascii="Times New Roman" w:eastAsia="Times New Roman" w:hAnsi="Times New Roman" w:cs="Times New Roman"/>
          <w:sz w:val="24"/>
          <w:szCs w:val="24"/>
        </w:rPr>
        <w:t>Обучающиеся образовательных организаций г. Десногорска так же приняли участие в Фестивале волонтёрского движения "Школа Росатома – территория добра" и в Акции «</w:t>
      </w:r>
      <w:hyperlink r:id="rId45" w:history="1">
        <w:r w:rsidRPr="006F24B2">
          <w:rPr>
            <w:rFonts w:ascii="Times New Roman" w:eastAsia="Times New Roman" w:hAnsi="Times New Roman" w:cs="Times New Roman"/>
            <w:color w:val="000000" w:themeColor="text1"/>
            <w:sz w:val="24"/>
            <w:szCs w:val="24"/>
          </w:rPr>
          <w:t>Выпускник Школы Росатома-2019</w:t>
        </w:r>
      </w:hyperlink>
      <w:r w:rsidRPr="002A7D0F">
        <w:rPr>
          <w:rFonts w:ascii="Times New Roman" w:eastAsia="Times New Roman" w:hAnsi="Times New Roman" w:cs="Times New Roman"/>
          <w:color w:val="000000" w:themeColor="text1"/>
          <w:sz w:val="24"/>
          <w:szCs w:val="24"/>
        </w:rPr>
        <w:t>».</w:t>
      </w:r>
    </w:p>
    <w:p w:rsidR="002A7D0F" w:rsidRPr="002A7D0F" w:rsidRDefault="002A7D0F" w:rsidP="006F24B2">
      <w:pPr>
        <w:spacing w:after="0" w:line="240" w:lineRule="auto"/>
        <w:ind w:firstLine="360"/>
        <w:jc w:val="both"/>
        <w:rPr>
          <w:rFonts w:ascii="Times New Roman" w:eastAsia="Times New Roman" w:hAnsi="Times New Roman" w:cs="Times New Roman"/>
          <w:sz w:val="24"/>
          <w:szCs w:val="24"/>
        </w:rPr>
      </w:pPr>
      <w:r w:rsidRPr="002A7D0F">
        <w:rPr>
          <w:rFonts w:ascii="Times New Roman" w:eastAsia="Times New Roman" w:hAnsi="Times New Roman" w:cs="Times New Roman"/>
          <w:sz w:val="24"/>
          <w:szCs w:val="24"/>
        </w:rPr>
        <w:t xml:space="preserve">На </w:t>
      </w:r>
      <w:hyperlink r:id="rId46" w:history="1">
        <w:r w:rsidRPr="006F24B2">
          <w:rPr>
            <w:rFonts w:ascii="Times New Roman" w:eastAsia="Times New Roman" w:hAnsi="Times New Roman" w:cs="Times New Roman"/>
            <w:color w:val="000000" w:themeColor="text1"/>
            <w:sz w:val="24"/>
            <w:szCs w:val="24"/>
          </w:rPr>
          <w:t>отраслевой смене</w:t>
        </w:r>
      </w:hyperlink>
      <w:r w:rsidRPr="002A7D0F">
        <w:rPr>
          <w:rFonts w:ascii="Times New Roman" w:eastAsia="Times New Roman" w:hAnsi="Times New Roman" w:cs="Times New Roman"/>
          <w:sz w:val="24"/>
          <w:szCs w:val="24"/>
        </w:rPr>
        <w:t>для одаренных детей городов Росатома побывали обучающиеся МБОУ «СШ № 3» Золотова Полина, Курбацкая Карина, Новикова Анастасия, Новикова Елизавета. Смена прошла в ноябре 2018 года в МДЦ «Артек».</w:t>
      </w:r>
    </w:p>
    <w:p w:rsidR="006B3B0E" w:rsidRPr="006B3B0E" w:rsidRDefault="006B3B0E" w:rsidP="006B3B0E">
      <w:pPr>
        <w:pStyle w:val="afffa"/>
        <w:ind w:firstLine="360"/>
        <w:jc w:val="both"/>
        <w:rPr>
          <w:rFonts w:ascii="Times New Roman" w:hAnsi="Times New Roman" w:cs="Times New Roman"/>
          <w:sz w:val="24"/>
          <w:szCs w:val="24"/>
        </w:rPr>
      </w:pPr>
      <w:r>
        <w:rPr>
          <w:rFonts w:ascii="Times New Roman" w:hAnsi="Times New Roman" w:cs="Times New Roman"/>
          <w:sz w:val="24"/>
          <w:szCs w:val="24"/>
        </w:rPr>
        <w:t xml:space="preserve">В рамках проекта «Школа Росатома» </w:t>
      </w:r>
      <w:r w:rsidRPr="006B3B0E">
        <w:rPr>
          <w:rFonts w:ascii="Times New Roman" w:hAnsi="Times New Roman" w:cs="Times New Roman"/>
          <w:sz w:val="24"/>
          <w:szCs w:val="24"/>
        </w:rPr>
        <w:t>Мишкин</w:t>
      </w:r>
      <w:r>
        <w:rPr>
          <w:rFonts w:ascii="Times New Roman" w:hAnsi="Times New Roman" w:cs="Times New Roman"/>
          <w:sz w:val="24"/>
          <w:szCs w:val="24"/>
        </w:rPr>
        <w:t>а</w:t>
      </w:r>
      <w:r w:rsidRPr="006B3B0E">
        <w:rPr>
          <w:rFonts w:ascii="Times New Roman" w:hAnsi="Times New Roman" w:cs="Times New Roman"/>
          <w:sz w:val="24"/>
          <w:szCs w:val="24"/>
        </w:rPr>
        <w:t xml:space="preserve"> Ксе</w:t>
      </w:r>
      <w:r>
        <w:rPr>
          <w:rFonts w:ascii="Times New Roman" w:hAnsi="Times New Roman" w:cs="Times New Roman"/>
          <w:sz w:val="24"/>
          <w:szCs w:val="24"/>
        </w:rPr>
        <w:t>ния, ученица МБОУ «СШ № 3»                      г. Десногорскастала</w:t>
      </w:r>
      <w:r w:rsidRPr="006B3B0E">
        <w:rPr>
          <w:rFonts w:ascii="Times New Roman" w:hAnsi="Times New Roman" w:cs="Times New Roman"/>
          <w:sz w:val="24"/>
          <w:szCs w:val="24"/>
        </w:rPr>
        <w:t xml:space="preserve"> участником тематического рейса на Северный полюс. Культурно-образовательная программа тематического рейса на Северный полюс, подготовленная и реализованная «Школой Росатома», существенно укрепила убежденность профессионально-педагогической и родительской общественности, что «Школа Росатома» при поддержке Госкорпорации «Росатом» совершает настоящие прорывы в обучении и воспитании юного поколения россиян.</w:t>
      </w:r>
    </w:p>
    <w:p w:rsidR="00102386" w:rsidRPr="006F24B2" w:rsidRDefault="006F24B2" w:rsidP="006F24B2">
      <w:pPr>
        <w:pStyle w:val="afffa"/>
        <w:ind w:firstLine="360"/>
        <w:jc w:val="both"/>
        <w:rPr>
          <w:rFonts w:ascii="Times New Roman" w:hAnsi="Times New Roman" w:cs="Times New Roman"/>
          <w:sz w:val="24"/>
          <w:szCs w:val="24"/>
        </w:rPr>
      </w:pPr>
      <w:r w:rsidRPr="006F24B2">
        <w:rPr>
          <w:rFonts w:ascii="Times New Roman" w:hAnsi="Times New Roman" w:cs="Times New Roman"/>
          <w:sz w:val="24"/>
          <w:szCs w:val="24"/>
        </w:rPr>
        <w:t>В период с марта по июнь 2019</w:t>
      </w:r>
      <w:r w:rsidR="00102386" w:rsidRPr="006F24B2">
        <w:rPr>
          <w:rFonts w:ascii="Times New Roman" w:hAnsi="Times New Roman" w:cs="Times New Roman"/>
          <w:sz w:val="24"/>
          <w:szCs w:val="24"/>
        </w:rPr>
        <w:t xml:space="preserve"> года в г. Десногорске проходил муниципальный этап Всероссийского конкурса «Слава Созидателям!». </w:t>
      </w:r>
    </w:p>
    <w:p w:rsidR="00102386" w:rsidRPr="006F24B2" w:rsidRDefault="00102386" w:rsidP="006F24B2">
      <w:pPr>
        <w:pStyle w:val="afffa"/>
        <w:ind w:firstLine="360"/>
        <w:jc w:val="both"/>
        <w:rPr>
          <w:rFonts w:ascii="Times New Roman" w:hAnsi="Times New Roman" w:cs="Times New Roman"/>
          <w:sz w:val="24"/>
          <w:szCs w:val="24"/>
        </w:rPr>
      </w:pPr>
      <w:r w:rsidRPr="006F24B2">
        <w:rPr>
          <w:rFonts w:ascii="Times New Roman" w:hAnsi="Times New Roman" w:cs="Times New Roman"/>
          <w:sz w:val="24"/>
          <w:szCs w:val="24"/>
        </w:rPr>
        <w:t>По результатам школьного этапа, в котором приняли участие 595 обучающихся 4-11 классов г. Десногорска, на муниципальный этап было представлено 93 работы в трёх возрастных категориях.</w:t>
      </w:r>
    </w:p>
    <w:p w:rsidR="00102386" w:rsidRPr="006F24B2" w:rsidRDefault="00102386" w:rsidP="006F24B2">
      <w:pPr>
        <w:pStyle w:val="afffa"/>
        <w:ind w:firstLine="360"/>
        <w:jc w:val="both"/>
        <w:rPr>
          <w:rFonts w:ascii="Times New Roman" w:hAnsi="Times New Roman" w:cs="Times New Roman"/>
          <w:sz w:val="24"/>
          <w:szCs w:val="24"/>
        </w:rPr>
      </w:pPr>
      <w:r w:rsidRPr="006F24B2">
        <w:rPr>
          <w:rFonts w:ascii="Times New Roman" w:hAnsi="Times New Roman" w:cs="Times New Roman"/>
          <w:sz w:val="24"/>
          <w:szCs w:val="24"/>
        </w:rPr>
        <w:t>- 1-4 классы – 32 сочинения.</w:t>
      </w:r>
    </w:p>
    <w:p w:rsidR="00102386" w:rsidRPr="006F24B2" w:rsidRDefault="00102386" w:rsidP="006F24B2">
      <w:pPr>
        <w:pStyle w:val="afffa"/>
        <w:ind w:firstLine="360"/>
        <w:jc w:val="both"/>
        <w:rPr>
          <w:rFonts w:ascii="Times New Roman" w:hAnsi="Times New Roman" w:cs="Times New Roman"/>
          <w:sz w:val="24"/>
          <w:szCs w:val="24"/>
        </w:rPr>
      </w:pPr>
      <w:r w:rsidRPr="006F24B2">
        <w:rPr>
          <w:rFonts w:ascii="Times New Roman" w:hAnsi="Times New Roman" w:cs="Times New Roman"/>
          <w:sz w:val="24"/>
          <w:szCs w:val="24"/>
        </w:rPr>
        <w:t>- 5-9 классы – 36 сочинений.</w:t>
      </w:r>
    </w:p>
    <w:p w:rsidR="00102386" w:rsidRPr="006F24B2" w:rsidRDefault="00102386" w:rsidP="006F24B2">
      <w:pPr>
        <w:pStyle w:val="afffa"/>
        <w:ind w:firstLine="360"/>
        <w:jc w:val="both"/>
        <w:rPr>
          <w:rFonts w:ascii="Times New Roman" w:hAnsi="Times New Roman" w:cs="Times New Roman"/>
          <w:sz w:val="24"/>
          <w:szCs w:val="24"/>
        </w:rPr>
      </w:pPr>
      <w:r w:rsidRPr="006F24B2">
        <w:rPr>
          <w:rFonts w:ascii="Times New Roman" w:hAnsi="Times New Roman" w:cs="Times New Roman"/>
          <w:sz w:val="24"/>
          <w:szCs w:val="24"/>
        </w:rPr>
        <w:t>- 10-11 классы – 25 сочинений.</w:t>
      </w:r>
    </w:p>
    <w:p w:rsidR="00102386" w:rsidRPr="006F24B2" w:rsidRDefault="00102386" w:rsidP="006F24B2">
      <w:pPr>
        <w:pStyle w:val="afffa"/>
        <w:ind w:firstLine="360"/>
        <w:jc w:val="both"/>
        <w:rPr>
          <w:rFonts w:ascii="Times New Roman" w:hAnsi="Times New Roman" w:cs="Times New Roman"/>
          <w:sz w:val="24"/>
          <w:szCs w:val="24"/>
        </w:rPr>
      </w:pPr>
      <w:r w:rsidRPr="006F24B2">
        <w:rPr>
          <w:rFonts w:ascii="Times New Roman" w:hAnsi="Times New Roman" w:cs="Times New Roman"/>
          <w:sz w:val="24"/>
          <w:szCs w:val="24"/>
        </w:rPr>
        <w:t>Больше всего работ (54 сочинения) было представлено по тематическому направлению «Вклад моей семьи в создание атомной отрасли». 8 обучающихся написали сочинения о Созидателях атомного ледокольного флота. Тему «Слава Созидателям атомной отрасли» выбрали 31 обучающийся.</w:t>
      </w:r>
    </w:p>
    <w:p w:rsidR="00102386" w:rsidRPr="006F24B2" w:rsidRDefault="00102386" w:rsidP="006F24B2">
      <w:pPr>
        <w:pStyle w:val="afffa"/>
        <w:ind w:firstLine="360"/>
        <w:jc w:val="both"/>
        <w:rPr>
          <w:rFonts w:ascii="Times New Roman" w:hAnsi="Times New Roman" w:cs="Times New Roman"/>
          <w:sz w:val="24"/>
          <w:szCs w:val="24"/>
        </w:rPr>
      </w:pPr>
      <w:r w:rsidRPr="006F24B2">
        <w:rPr>
          <w:rFonts w:ascii="Times New Roman" w:hAnsi="Times New Roman" w:cs="Times New Roman"/>
          <w:sz w:val="24"/>
          <w:szCs w:val="24"/>
        </w:rPr>
        <w:t xml:space="preserve">По итогам работы жюри конкурса в каждой возрастной </w:t>
      </w:r>
      <w:r w:rsidR="006F24B2" w:rsidRPr="006F24B2">
        <w:rPr>
          <w:rFonts w:ascii="Times New Roman" w:hAnsi="Times New Roman" w:cs="Times New Roman"/>
          <w:sz w:val="24"/>
          <w:szCs w:val="24"/>
        </w:rPr>
        <w:t>категории были</w:t>
      </w:r>
      <w:r w:rsidRPr="006F24B2">
        <w:rPr>
          <w:rFonts w:ascii="Times New Roman" w:hAnsi="Times New Roman" w:cs="Times New Roman"/>
          <w:sz w:val="24"/>
          <w:szCs w:val="24"/>
        </w:rPr>
        <w:t xml:space="preserve"> определены победитель и 2 призёра, а также победители в 5ти номинациях:</w:t>
      </w:r>
    </w:p>
    <w:p w:rsidR="00102386" w:rsidRPr="006F24B2" w:rsidRDefault="00102386" w:rsidP="006F24B2">
      <w:pPr>
        <w:pStyle w:val="afffa"/>
        <w:ind w:firstLine="720"/>
        <w:jc w:val="both"/>
        <w:rPr>
          <w:rFonts w:ascii="Times New Roman" w:hAnsi="Times New Roman" w:cs="Times New Roman"/>
          <w:sz w:val="24"/>
          <w:szCs w:val="24"/>
        </w:rPr>
      </w:pPr>
      <w:r w:rsidRPr="006F24B2">
        <w:rPr>
          <w:rFonts w:ascii="Times New Roman" w:hAnsi="Times New Roman" w:cs="Times New Roman"/>
          <w:sz w:val="24"/>
          <w:szCs w:val="24"/>
        </w:rPr>
        <w:t>- «Самый увлекательный рассказ».</w:t>
      </w:r>
    </w:p>
    <w:p w:rsidR="00102386" w:rsidRPr="006F24B2" w:rsidRDefault="00102386" w:rsidP="006F24B2">
      <w:pPr>
        <w:pStyle w:val="afffa"/>
        <w:ind w:firstLine="720"/>
        <w:jc w:val="both"/>
        <w:rPr>
          <w:rFonts w:ascii="Times New Roman" w:hAnsi="Times New Roman" w:cs="Times New Roman"/>
          <w:sz w:val="24"/>
          <w:szCs w:val="24"/>
        </w:rPr>
      </w:pPr>
      <w:r w:rsidRPr="006F24B2">
        <w:rPr>
          <w:rFonts w:ascii="Times New Roman" w:hAnsi="Times New Roman" w:cs="Times New Roman"/>
          <w:sz w:val="24"/>
          <w:szCs w:val="24"/>
        </w:rPr>
        <w:t>- Самое эмоциональное сочинение».</w:t>
      </w:r>
    </w:p>
    <w:p w:rsidR="00102386" w:rsidRPr="006F24B2" w:rsidRDefault="00102386" w:rsidP="006F24B2">
      <w:pPr>
        <w:pStyle w:val="afffa"/>
        <w:ind w:firstLine="720"/>
        <w:jc w:val="both"/>
        <w:rPr>
          <w:rFonts w:ascii="Times New Roman" w:hAnsi="Times New Roman" w:cs="Times New Roman"/>
          <w:sz w:val="24"/>
          <w:szCs w:val="24"/>
        </w:rPr>
      </w:pPr>
      <w:r w:rsidRPr="006F24B2">
        <w:rPr>
          <w:rFonts w:ascii="Times New Roman" w:hAnsi="Times New Roman" w:cs="Times New Roman"/>
          <w:sz w:val="24"/>
          <w:szCs w:val="24"/>
        </w:rPr>
        <w:t>- «Лучший литературно - художественный подход».</w:t>
      </w:r>
    </w:p>
    <w:p w:rsidR="00102386" w:rsidRPr="006F24B2" w:rsidRDefault="00102386" w:rsidP="006F24B2">
      <w:pPr>
        <w:pStyle w:val="afffa"/>
        <w:ind w:firstLine="720"/>
        <w:jc w:val="both"/>
        <w:rPr>
          <w:rFonts w:ascii="Times New Roman" w:hAnsi="Times New Roman" w:cs="Times New Roman"/>
          <w:sz w:val="24"/>
          <w:szCs w:val="24"/>
        </w:rPr>
      </w:pPr>
      <w:r w:rsidRPr="006F24B2">
        <w:rPr>
          <w:rFonts w:ascii="Times New Roman" w:hAnsi="Times New Roman" w:cs="Times New Roman"/>
          <w:sz w:val="24"/>
          <w:szCs w:val="24"/>
        </w:rPr>
        <w:t>- «Лучшее философское осмысление».</w:t>
      </w:r>
    </w:p>
    <w:p w:rsidR="00102386" w:rsidRPr="006F24B2" w:rsidRDefault="00102386" w:rsidP="006F24B2">
      <w:pPr>
        <w:pStyle w:val="afffa"/>
        <w:ind w:firstLine="720"/>
        <w:jc w:val="both"/>
        <w:rPr>
          <w:rFonts w:ascii="Times New Roman" w:hAnsi="Times New Roman" w:cs="Times New Roman"/>
          <w:sz w:val="24"/>
          <w:szCs w:val="24"/>
        </w:rPr>
      </w:pPr>
      <w:r w:rsidRPr="006F24B2">
        <w:rPr>
          <w:rFonts w:ascii="Times New Roman" w:hAnsi="Times New Roman" w:cs="Times New Roman"/>
          <w:sz w:val="24"/>
          <w:szCs w:val="24"/>
        </w:rPr>
        <w:t>- «Лучший исторический экскурс».</w:t>
      </w:r>
    </w:p>
    <w:p w:rsidR="00102386" w:rsidRPr="006F24B2" w:rsidRDefault="00102386" w:rsidP="006F24B2">
      <w:pPr>
        <w:pStyle w:val="afffa"/>
        <w:ind w:firstLine="720"/>
        <w:jc w:val="both"/>
        <w:rPr>
          <w:rFonts w:ascii="Times New Roman" w:hAnsi="Times New Roman" w:cs="Times New Roman"/>
          <w:sz w:val="24"/>
          <w:szCs w:val="24"/>
        </w:rPr>
      </w:pPr>
      <w:r w:rsidRPr="006F24B2">
        <w:rPr>
          <w:rFonts w:ascii="Times New Roman" w:hAnsi="Times New Roman" w:cs="Times New Roman"/>
          <w:sz w:val="24"/>
          <w:szCs w:val="24"/>
        </w:rPr>
        <w:t xml:space="preserve">Согласно Положению о конкурсе 25 лучших работ обучающихся 7-10 классов, которые получили самые высокие оценки жюри, были отправлены </w:t>
      </w:r>
      <w:r w:rsidR="00225FE8" w:rsidRPr="006F24B2">
        <w:rPr>
          <w:rFonts w:ascii="Times New Roman" w:hAnsi="Times New Roman" w:cs="Times New Roman"/>
          <w:sz w:val="24"/>
          <w:szCs w:val="24"/>
        </w:rPr>
        <w:t>на федеральный</w:t>
      </w:r>
      <w:r w:rsidRPr="006F24B2">
        <w:rPr>
          <w:rFonts w:ascii="Times New Roman" w:hAnsi="Times New Roman" w:cs="Times New Roman"/>
          <w:sz w:val="24"/>
          <w:szCs w:val="24"/>
        </w:rPr>
        <w:t xml:space="preserve"> этап конкурса.</w:t>
      </w:r>
    </w:p>
    <w:p w:rsidR="00102386" w:rsidRPr="006F24B2" w:rsidRDefault="00102386" w:rsidP="006F24B2">
      <w:pPr>
        <w:pStyle w:val="afffa"/>
        <w:ind w:firstLine="709"/>
        <w:jc w:val="both"/>
        <w:rPr>
          <w:rFonts w:ascii="Times New Roman" w:hAnsi="Times New Roman" w:cs="Times New Roman"/>
          <w:sz w:val="24"/>
          <w:szCs w:val="24"/>
        </w:rPr>
      </w:pPr>
      <w:r w:rsidRPr="006F24B2">
        <w:rPr>
          <w:rFonts w:ascii="Times New Roman" w:hAnsi="Times New Roman" w:cs="Times New Roman"/>
          <w:sz w:val="24"/>
          <w:szCs w:val="24"/>
        </w:rPr>
        <w:t>Торжественное награждение победителей и призёров муниципального этапа конкурса состоялось в декабре 2019 года.</w:t>
      </w:r>
    </w:p>
    <w:p w:rsidR="000E5DD3" w:rsidRPr="000E5DD3" w:rsidRDefault="000E5DD3" w:rsidP="000E5DD3">
      <w:pPr>
        <w:pStyle w:val="10"/>
        <w:pBdr>
          <w:top w:val="nil"/>
          <w:left w:val="nil"/>
          <w:bottom w:val="nil"/>
          <w:right w:val="nil"/>
          <w:between w:val="nil"/>
        </w:pBdr>
        <w:spacing w:after="0" w:line="240" w:lineRule="auto"/>
        <w:ind w:left="-142" w:firstLine="851"/>
        <w:jc w:val="both"/>
        <w:rPr>
          <w:rFonts w:ascii="Times New Roman" w:eastAsia="Times New Roman" w:hAnsi="Times New Roman" w:cs="Times New Roman"/>
          <w:i/>
          <w:color w:val="000000" w:themeColor="text1"/>
          <w:sz w:val="24"/>
          <w:szCs w:val="24"/>
        </w:rPr>
      </w:pPr>
      <w:r w:rsidRPr="000E5DD3">
        <w:rPr>
          <w:rFonts w:ascii="Times New Roman" w:eastAsia="Times New Roman" w:hAnsi="Times New Roman" w:cs="Times New Roman"/>
          <w:i/>
          <w:color w:val="000000" w:themeColor="text1"/>
          <w:sz w:val="24"/>
          <w:szCs w:val="24"/>
        </w:rPr>
        <w:t xml:space="preserve">В 2019 году во </w:t>
      </w:r>
      <w:r w:rsidR="00225FE8" w:rsidRPr="000E5DD3">
        <w:rPr>
          <w:rFonts w:ascii="Times New Roman" w:eastAsia="Times New Roman" w:hAnsi="Times New Roman" w:cs="Times New Roman"/>
          <w:i/>
          <w:color w:val="000000" w:themeColor="text1"/>
          <w:sz w:val="24"/>
          <w:szCs w:val="24"/>
        </w:rPr>
        <w:t>исполнение Указа</w:t>
      </w:r>
      <w:r w:rsidRPr="000E5DD3">
        <w:rPr>
          <w:rFonts w:ascii="Times New Roman" w:eastAsia="Times New Roman" w:hAnsi="Times New Roman" w:cs="Times New Roman"/>
          <w:i/>
          <w:color w:val="000000" w:themeColor="text1"/>
          <w:sz w:val="24"/>
          <w:szCs w:val="24"/>
        </w:rPr>
        <w:t xml:space="preserve"> Президента РФ № 204 от 07.05.2018 «О национальных целях и стратегических задачах развития Российской Федерации на период до 2024 года» и в рамках федерального проекта «Успех каждого ребенка» национального проекта «Образование» на портале  «ПроеКТОриЯ» проходили Всероссийские открытые уроки по профессиональной навигации обучающихся. </w:t>
      </w:r>
    </w:p>
    <w:p w:rsidR="000E5DD3" w:rsidRDefault="000E5DD3" w:rsidP="000E5DD3">
      <w:pPr>
        <w:pStyle w:val="10"/>
        <w:pBdr>
          <w:top w:val="nil"/>
          <w:left w:val="nil"/>
          <w:bottom w:val="nil"/>
          <w:right w:val="nil"/>
          <w:between w:val="nil"/>
        </w:pBdr>
        <w:spacing w:after="0" w:line="240" w:lineRule="auto"/>
        <w:ind w:left="-142" w:firstLine="851"/>
        <w:jc w:val="both"/>
        <w:rPr>
          <w:rFonts w:ascii="Times New Roman" w:eastAsia="Times New Roman" w:hAnsi="Times New Roman" w:cs="Times New Roman"/>
          <w:color w:val="000000" w:themeColor="text1"/>
          <w:sz w:val="24"/>
          <w:szCs w:val="24"/>
        </w:rPr>
      </w:pPr>
      <w:r w:rsidRPr="000E5DD3">
        <w:rPr>
          <w:rFonts w:ascii="Times New Roman" w:eastAsia="Times New Roman" w:hAnsi="Times New Roman" w:cs="Times New Roman"/>
          <w:color w:val="000000" w:themeColor="text1"/>
          <w:sz w:val="24"/>
          <w:szCs w:val="24"/>
        </w:rPr>
        <w:t>Все общеобразовательные организации города Десногорска принимали участие в открытых уроках на портале «ПроеКТОриЯ». Всего было проведено – 13 уроков, в которых приняли участие 3371 обучающийся и 167 педагогов.</w:t>
      </w:r>
    </w:p>
    <w:p w:rsidR="00FD7B30" w:rsidRDefault="00FD7B30" w:rsidP="000E5DD3">
      <w:pPr>
        <w:pStyle w:val="10"/>
        <w:pBdr>
          <w:top w:val="nil"/>
          <w:left w:val="nil"/>
          <w:bottom w:val="nil"/>
          <w:right w:val="nil"/>
          <w:between w:val="nil"/>
        </w:pBdr>
        <w:spacing w:after="0" w:line="240" w:lineRule="auto"/>
        <w:ind w:left="-142" w:firstLine="851"/>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themeColor="text1"/>
          <w:sz w:val="24"/>
          <w:szCs w:val="24"/>
        </w:rPr>
        <w:t xml:space="preserve">Большое внимание уделяется профориентациооной работе </w:t>
      </w:r>
      <w:r w:rsidR="00225FE8">
        <w:rPr>
          <w:rFonts w:ascii="Times New Roman" w:eastAsia="Times New Roman" w:hAnsi="Times New Roman" w:cs="Times New Roman"/>
          <w:i/>
          <w:color w:val="000000" w:themeColor="text1"/>
          <w:sz w:val="24"/>
          <w:szCs w:val="24"/>
        </w:rPr>
        <w:t>с обучающимися</w:t>
      </w:r>
      <w:r>
        <w:rPr>
          <w:rFonts w:ascii="Times New Roman" w:eastAsia="Times New Roman" w:hAnsi="Times New Roman" w:cs="Times New Roman"/>
          <w:i/>
          <w:color w:val="000000" w:themeColor="text1"/>
          <w:sz w:val="24"/>
          <w:szCs w:val="24"/>
        </w:rPr>
        <w:t>.</w:t>
      </w:r>
    </w:p>
    <w:p w:rsidR="00FD7B30" w:rsidRPr="00FD7B30" w:rsidRDefault="00FD7B30" w:rsidP="000E5DD3">
      <w:pPr>
        <w:pStyle w:val="10"/>
        <w:pBdr>
          <w:top w:val="nil"/>
          <w:left w:val="nil"/>
          <w:bottom w:val="nil"/>
          <w:right w:val="nil"/>
          <w:between w:val="nil"/>
        </w:pBdr>
        <w:spacing w:after="0" w:line="240" w:lineRule="auto"/>
        <w:ind w:left="-142" w:firstLine="851"/>
        <w:jc w:val="both"/>
        <w:rPr>
          <w:rFonts w:ascii="Times New Roman" w:eastAsia="Times New Roman" w:hAnsi="Times New Roman" w:cs="Times New Roman"/>
          <w:i/>
          <w:color w:val="000000" w:themeColor="text1"/>
          <w:sz w:val="24"/>
          <w:szCs w:val="24"/>
        </w:rPr>
      </w:pPr>
      <w:r w:rsidRPr="00FD7B30">
        <w:rPr>
          <w:rFonts w:ascii="Times New Roman" w:eastAsia="Times New Roman" w:hAnsi="Times New Roman" w:cs="Times New Roman"/>
          <w:color w:val="000000"/>
          <w:sz w:val="24"/>
          <w:szCs w:val="24"/>
        </w:rPr>
        <w:t>Ежегодно Комитетом по образованию организуются и проводятся межвузовские олимпиады, в том числе при содействии САЭС.</w:t>
      </w:r>
      <w:r>
        <w:rPr>
          <w:rFonts w:ascii="Times New Roman" w:eastAsia="Times New Roman" w:hAnsi="Times New Roman" w:cs="Times New Roman"/>
          <w:color w:val="000000"/>
          <w:sz w:val="24"/>
          <w:szCs w:val="24"/>
        </w:rPr>
        <w:t>В отборочном этапе «Инженерной олимпиады школьников» приняли участие 24 обучающийся, из них 7 человек приняли участие в заключительном этапе олимпиады.</w:t>
      </w:r>
    </w:p>
    <w:p w:rsidR="00FD7B30" w:rsidRPr="00FD7B30" w:rsidRDefault="00FD7B30" w:rsidP="00FD7B30">
      <w:pPr>
        <w:spacing w:after="0" w:line="240" w:lineRule="auto"/>
        <w:ind w:firstLine="709"/>
        <w:jc w:val="both"/>
        <w:rPr>
          <w:rFonts w:ascii="Times New Roman" w:eastAsia="Cambria" w:hAnsi="Times New Roman" w:cs="Times New Roman"/>
          <w:sz w:val="24"/>
          <w:szCs w:val="24"/>
          <w:lang w:eastAsia="en-US"/>
        </w:rPr>
      </w:pPr>
      <w:r w:rsidRPr="00FD7B30">
        <w:rPr>
          <w:rFonts w:ascii="Times New Roman" w:eastAsia="Cambria" w:hAnsi="Times New Roman" w:cs="Times New Roman"/>
          <w:sz w:val="24"/>
          <w:szCs w:val="24"/>
          <w:lang w:eastAsia="en-US"/>
        </w:rPr>
        <w:lastRenderedPageBreak/>
        <w:t xml:space="preserve">В целях повышения престижа рабочих профессий, привлечение молодежи в производственные секторы экономики в 2019 году при поддержке Администрации Смоленской области </w:t>
      </w:r>
      <w:r>
        <w:rPr>
          <w:rFonts w:ascii="Times New Roman" w:eastAsia="Cambria" w:hAnsi="Times New Roman" w:cs="Times New Roman"/>
          <w:sz w:val="24"/>
          <w:szCs w:val="24"/>
          <w:lang w:eastAsia="en-US"/>
        </w:rPr>
        <w:t xml:space="preserve">в 2019 году </w:t>
      </w:r>
      <w:r w:rsidRPr="00FD7B30">
        <w:rPr>
          <w:rFonts w:ascii="Times New Roman" w:eastAsia="Cambria" w:hAnsi="Times New Roman" w:cs="Times New Roman"/>
          <w:sz w:val="24"/>
          <w:szCs w:val="24"/>
          <w:lang w:eastAsia="en-US"/>
        </w:rPr>
        <w:t xml:space="preserve">проводился </w:t>
      </w:r>
      <w:r w:rsidRPr="00FD7B30">
        <w:rPr>
          <w:rFonts w:ascii="Times New Roman" w:eastAsia="Cambria" w:hAnsi="Times New Roman" w:cs="Times New Roman"/>
          <w:sz w:val="24"/>
          <w:szCs w:val="24"/>
          <w:lang w:val="en-US" w:eastAsia="en-US"/>
        </w:rPr>
        <w:t>IV</w:t>
      </w:r>
      <w:r w:rsidRPr="00FD7B30">
        <w:rPr>
          <w:rFonts w:ascii="Times New Roman" w:eastAsia="Cambria" w:hAnsi="Times New Roman" w:cs="Times New Roman"/>
          <w:sz w:val="24"/>
          <w:szCs w:val="24"/>
          <w:lang w:eastAsia="en-US"/>
        </w:rPr>
        <w:t xml:space="preserve"> Открытый региональный чемпионат «Молодые профессионалы» (</w:t>
      </w:r>
      <w:r w:rsidRPr="00FD7B30">
        <w:rPr>
          <w:rFonts w:ascii="Times New Roman" w:eastAsia="Cambria" w:hAnsi="Times New Roman" w:cs="Times New Roman"/>
          <w:sz w:val="24"/>
          <w:szCs w:val="24"/>
          <w:lang w:val="en-US" w:eastAsia="en-US"/>
        </w:rPr>
        <w:t>WorldSkillsRussia</w:t>
      </w:r>
      <w:r w:rsidRPr="00FD7B30">
        <w:rPr>
          <w:rFonts w:ascii="Times New Roman" w:eastAsia="Cambria" w:hAnsi="Times New Roman" w:cs="Times New Roman"/>
          <w:sz w:val="24"/>
          <w:szCs w:val="24"/>
          <w:lang w:eastAsia="en-US"/>
        </w:rPr>
        <w:t>) Смоленской области.</w:t>
      </w:r>
    </w:p>
    <w:p w:rsidR="00FD7B30" w:rsidRPr="00FD7B30" w:rsidRDefault="00FD7B30" w:rsidP="00FD7B30">
      <w:pPr>
        <w:spacing w:after="0" w:line="240" w:lineRule="auto"/>
        <w:ind w:firstLine="709"/>
        <w:jc w:val="both"/>
        <w:rPr>
          <w:rFonts w:ascii="Times New Roman" w:hAnsi="Times New Roman" w:cs="Times New Roman"/>
          <w:sz w:val="24"/>
          <w:szCs w:val="24"/>
        </w:rPr>
      </w:pPr>
      <w:r w:rsidRPr="00FD7B30">
        <w:rPr>
          <w:rFonts w:ascii="Times New Roman" w:hAnsi="Times New Roman" w:cs="Times New Roman"/>
          <w:sz w:val="24"/>
          <w:szCs w:val="24"/>
        </w:rPr>
        <w:t>Целями проведения Чемпионата являются повышение престижа рабочих профессий, привлечение молодежи в производственные секторы экономики, сферу услуг, совершенствование квалификационных стандартов по рабочим профессиям и специальностям профессионального образования с учетом российских и международных требований к профессиональным компетенциям.</w:t>
      </w:r>
    </w:p>
    <w:p w:rsidR="00FD7B30" w:rsidRPr="00FD7B30" w:rsidRDefault="00FD7B30" w:rsidP="00FD7B30">
      <w:pPr>
        <w:tabs>
          <w:tab w:val="left" w:pos="567"/>
        </w:tabs>
        <w:spacing w:after="0" w:line="240" w:lineRule="auto"/>
        <w:ind w:firstLine="567"/>
        <w:contextualSpacing/>
        <w:jc w:val="both"/>
        <w:rPr>
          <w:rFonts w:ascii="Times New Roman" w:hAnsi="Times New Roman" w:cs="Times New Roman"/>
          <w:sz w:val="24"/>
          <w:szCs w:val="24"/>
          <w:lang w:eastAsia="en-US"/>
        </w:rPr>
      </w:pPr>
      <w:r w:rsidRPr="00FD7B30">
        <w:rPr>
          <w:rFonts w:ascii="Times New Roman" w:hAnsi="Times New Roman" w:cs="Times New Roman"/>
          <w:sz w:val="24"/>
          <w:szCs w:val="24"/>
          <w:lang w:eastAsia="en-US"/>
        </w:rPr>
        <w:t>Помимо соревновательной части программа Регионального Чемпионата – 2019 предусматривает профориентационную часть, включающую:</w:t>
      </w:r>
    </w:p>
    <w:p w:rsidR="00FD7B30" w:rsidRPr="00FD7B30" w:rsidRDefault="00FD7B30" w:rsidP="00FD7B30">
      <w:pPr>
        <w:tabs>
          <w:tab w:val="left" w:pos="1134"/>
          <w:tab w:val="left" w:pos="6375"/>
        </w:tabs>
        <w:spacing w:after="0" w:line="240" w:lineRule="auto"/>
        <w:ind w:firstLine="709"/>
        <w:contextualSpacing/>
        <w:jc w:val="both"/>
        <w:rPr>
          <w:rFonts w:ascii="Times New Roman" w:hAnsi="Times New Roman" w:cs="Times New Roman"/>
          <w:sz w:val="24"/>
          <w:szCs w:val="24"/>
          <w:lang w:eastAsia="en-US"/>
        </w:rPr>
      </w:pPr>
      <w:r w:rsidRPr="00FD7B30">
        <w:rPr>
          <w:rFonts w:ascii="Times New Roman" w:hAnsi="Times New Roman" w:cs="Times New Roman"/>
          <w:sz w:val="24"/>
          <w:szCs w:val="24"/>
          <w:lang w:eastAsia="en-US"/>
        </w:rPr>
        <w:t>- экскурсии по чемпионатным площадкам;</w:t>
      </w:r>
      <w:r w:rsidRPr="00FD7B30">
        <w:rPr>
          <w:rFonts w:ascii="Times New Roman" w:hAnsi="Times New Roman" w:cs="Times New Roman"/>
          <w:sz w:val="24"/>
          <w:szCs w:val="24"/>
          <w:lang w:eastAsia="en-US"/>
        </w:rPr>
        <w:tab/>
      </w:r>
    </w:p>
    <w:p w:rsidR="00FD7B30" w:rsidRPr="00FD7B30" w:rsidRDefault="00FD7B30" w:rsidP="00FD7B30">
      <w:pPr>
        <w:tabs>
          <w:tab w:val="left" w:pos="1134"/>
        </w:tabs>
        <w:spacing w:after="0" w:line="240" w:lineRule="auto"/>
        <w:ind w:firstLine="709"/>
        <w:contextualSpacing/>
        <w:jc w:val="both"/>
        <w:rPr>
          <w:rFonts w:ascii="Times New Roman" w:hAnsi="Times New Roman" w:cs="Times New Roman"/>
          <w:sz w:val="24"/>
          <w:szCs w:val="24"/>
          <w:lang w:eastAsia="en-US"/>
        </w:rPr>
      </w:pPr>
      <w:r w:rsidRPr="00FD7B30">
        <w:rPr>
          <w:rFonts w:ascii="Times New Roman" w:hAnsi="Times New Roman" w:cs="Times New Roman"/>
          <w:sz w:val="24"/>
          <w:szCs w:val="24"/>
          <w:lang w:eastAsia="en-US"/>
        </w:rPr>
        <w:t>- выставочные и презентационные стенды;</w:t>
      </w:r>
    </w:p>
    <w:p w:rsidR="00FD7B30" w:rsidRPr="00FD7B30" w:rsidRDefault="00FD7B30" w:rsidP="00FD7B30">
      <w:pPr>
        <w:tabs>
          <w:tab w:val="left" w:pos="1134"/>
        </w:tabs>
        <w:spacing w:after="0" w:line="240" w:lineRule="auto"/>
        <w:ind w:firstLine="709"/>
        <w:contextualSpacing/>
        <w:jc w:val="both"/>
        <w:rPr>
          <w:rFonts w:ascii="Times New Roman" w:hAnsi="Times New Roman" w:cs="Times New Roman"/>
          <w:sz w:val="24"/>
          <w:szCs w:val="24"/>
          <w:lang w:eastAsia="en-US"/>
        </w:rPr>
      </w:pPr>
      <w:r w:rsidRPr="00FD7B30">
        <w:rPr>
          <w:rFonts w:ascii="Times New Roman" w:hAnsi="Times New Roman" w:cs="Times New Roman"/>
          <w:sz w:val="24"/>
          <w:szCs w:val="24"/>
          <w:lang w:eastAsia="en-US"/>
        </w:rPr>
        <w:t>- профессиональную диагностику и консультирование;</w:t>
      </w:r>
    </w:p>
    <w:p w:rsidR="00FD7B30" w:rsidRPr="00FD7B30" w:rsidRDefault="00FD7B30" w:rsidP="00FD7B30">
      <w:pPr>
        <w:tabs>
          <w:tab w:val="left" w:pos="1134"/>
        </w:tabs>
        <w:spacing w:after="0" w:line="240" w:lineRule="auto"/>
        <w:ind w:firstLine="709"/>
        <w:contextualSpacing/>
        <w:jc w:val="both"/>
        <w:rPr>
          <w:rFonts w:ascii="Times New Roman" w:hAnsi="Times New Roman" w:cs="Times New Roman"/>
          <w:sz w:val="24"/>
          <w:szCs w:val="24"/>
          <w:lang w:eastAsia="en-US"/>
        </w:rPr>
      </w:pPr>
      <w:r w:rsidRPr="00FD7B30">
        <w:rPr>
          <w:rFonts w:ascii="Times New Roman" w:hAnsi="Times New Roman" w:cs="Times New Roman"/>
          <w:sz w:val="24"/>
          <w:szCs w:val="24"/>
          <w:lang w:eastAsia="en-US"/>
        </w:rPr>
        <w:t>- селфи-акцию «#СтануПРОФИ»;</w:t>
      </w:r>
    </w:p>
    <w:p w:rsidR="00FD7B30" w:rsidRPr="00FD7B30" w:rsidRDefault="00FD7B30" w:rsidP="00FD7B30">
      <w:pPr>
        <w:tabs>
          <w:tab w:val="left" w:pos="1134"/>
        </w:tabs>
        <w:spacing w:after="0" w:line="240" w:lineRule="auto"/>
        <w:ind w:firstLine="709"/>
        <w:contextualSpacing/>
        <w:jc w:val="both"/>
        <w:rPr>
          <w:rFonts w:ascii="Times New Roman" w:hAnsi="Times New Roman" w:cs="Times New Roman"/>
          <w:sz w:val="24"/>
          <w:szCs w:val="24"/>
          <w:lang w:eastAsia="en-US"/>
        </w:rPr>
      </w:pPr>
      <w:r w:rsidRPr="00FD7B30">
        <w:rPr>
          <w:rFonts w:ascii="Times New Roman" w:hAnsi="Times New Roman" w:cs="Times New Roman"/>
          <w:sz w:val="24"/>
          <w:szCs w:val="24"/>
          <w:lang w:eastAsia="en-US"/>
        </w:rPr>
        <w:t>- профессиональные пробы и мастер-классы «ПроУспех.67», организованные профессиональными образовательными организациями Смоленской области;</w:t>
      </w:r>
    </w:p>
    <w:p w:rsidR="00FD7B30" w:rsidRPr="00FD7B30" w:rsidRDefault="00FD7B30" w:rsidP="00FD7B30">
      <w:pPr>
        <w:tabs>
          <w:tab w:val="left" w:pos="1134"/>
        </w:tabs>
        <w:spacing w:after="0" w:line="240" w:lineRule="auto"/>
        <w:ind w:firstLine="709"/>
        <w:contextualSpacing/>
        <w:jc w:val="both"/>
        <w:rPr>
          <w:rFonts w:ascii="Times New Roman" w:hAnsi="Times New Roman" w:cs="Times New Roman"/>
          <w:sz w:val="24"/>
          <w:szCs w:val="24"/>
          <w:lang w:eastAsia="en-US"/>
        </w:rPr>
      </w:pPr>
      <w:r w:rsidRPr="00FD7B30">
        <w:rPr>
          <w:rFonts w:ascii="Times New Roman" w:hAnsi="Times New Roman" w:cs="Times New Roman"/>
          <w:sz w:val="24"/>
          <w:szCs w:val="24"/>
          <w:lang w:eastAsia="en-US"/>
        </w:rPr>
        <w:t>- профориентационные игры, квесты, викторины, тренинги.</w:t>
      </w:r>
    </w:p>
    <w:p w:rsidR="00FD7B30" w:rsidRPr="00FD7B30" w:rsidRDefault="00FD7B30" w:rsidP="00FD7B30">
      <w:pPr>
        <w:spacing w:after="0" w:line="240" w:lineRule="auto"/>
        <w:ind w:firstLine="709"/>
        <w:jc w:val="both"/>
        <w:rPr>
          <w:rFonts w:ascii="Times New Roman" w:eastAsia="Cambria" w:hAnsi="Times New Roman" w:cs="Times New Roman"/>
          <w:sz w:val="24"/>
          <w:szCs w:val="24"/>
          <w:lang w:eastAsia="en-US"/>
        </w:rPr>
      </w:pPr>
      <w:r w:rsidRPr="00FD7B30">
        <w:rPr>
          <w:rFonts w:ascii="Times New Roman" w:eastAsia="Cambria" w:hAnsi="Times New Roman" w:cs="Times New Roman"/>
          <w:sz w:val="24"/>
          <w:szCs w:val="24"/>
          <w:lang w:eastAsia="en-US"/>
        </w:rPr>
        <w:t xml:space="preserve">В </w:t>
      </w:r>
      <w:r w:rsidRPr="00FD7B30">
        <w:rPr>
          <w:rFonts w:ascii="Times New Roman" w:eastAsia="Cambria" w:hAnsi="Times New Roman" w:cs="Times New Roman"/>
          <w:sz w:val="24"/>
          <w:szCs w:val="24"/>
          <w:lang w:val="en-US" w:eastAsia="en-US"/>
        </w:rPr>
        <w:t>IV</w:t>
      </w:r>
      <w:r w:rsidRPr="00FD7B30">
        <w:rPr>
          <w:rFonts w:ascii="Times New Roman" w:eastAsia="Cambria" w:hAnsi="Times New Roman" w:cs="Times New Roman"/>
          <w:sz w:val="24"/>
          <w:szCs w:val="24"/>
          <w:lang w:eastAsia="en-US"/>
        </w:rPr>
        <w:t xml:space="preserve"> Открытом региональном чемпионате «Молодые профессионалы» (</w:t>
      </w:r>
      <w:r w:rsidRPr="00FD7B30">
        <w:rPr>
          <w:rFonts w:ascii="Times New Roman" w:eastAsia="Cambria" w:hAnsi="Times New Roman" w:cs="Times New Roman"/>
          <w:sz w:val="24"/>
          <w:szCs w:val="24"/>
          <w:lang w:val="en-US" w:eastAsia="en-US"/>
        </w:rPr>
        <w:t>WorldSkillsRussia</w:t>
      </w:r>
      <w:r w:rsidRPr="00FD7B30">
        <w:rPr>
          <w:rFonts w:ascii="Times New Roman" w:eastAsia="Cambria" w:hAnsi="Times New Roman" w:cs="Times New Roman"/>
          <w:sz w:val="24"/>
          <w:szCs w:val="24"/>
          <w:lang w:eastAsia="en-US"/>
        </w:rPr>
        <w:t xml:space="preserve">) Смоленской области приняли участие 14 обучающиеся общеобразовательных организаций города по компетенциям: «Лабораторный химический анализ» и «Электромонтаж». </w:t>
      </w:r>
    </w:p>
    <w:p w:rsidR="00FD7B30" w:rsidRPr="00FD7B30" w:rsidRDefault="00FD7B30" w:rsidP="00FD7B30">
      <w:pPr>
        <w:spacing w:after="0" w:line="240" w:lineRule="auto"/>
        <w:ind w:firstLine="709"/>
        <w:jc w:val="both"/>
        <w:rPr>
          <w:rFonts w:ascii="Times New Roman" w:eastAsia="Cambria" w:hAnsi="Times New Roman" w:cs="Times New Roman"/>
          <w:sz w:val="24"/>
          <w:szCs w:val="24"/>
          <w:lang w:eastAsia="en-US"/>
        </w:rPr>
      </w:pPr>
      <w:r w:rsidRPr="00FD7B30">
        <w:rPr>
          <w:rFonts w:ascii="Times New Roman" w:eastAsia="Times New Roman" w:hAnsi="Times New Roman" w:cs="Times New Roman"/>
          <w:sz w:val="24"/>
          <w:szCs w:val="24"/>
          <w:lang w:eastAsia="en-US"/>
        </w:rPr>
        <w:t xml:space="preserve">В рамках реализации программы «Посетитель», в августе 2019 года, </w:t>
      </w:r>
      <w:r w:rsidRPr="00FD7B30">
        <w:rPr>
          <w:rFonts w:ascii="Times New Roman" w:eastAsia="Cambria" w:hAnsi="Times New Roman" w:cs="Times New Roman"/>
          <w:sz w:val="24"/>
          <w:szCs w:val="24"/>
          <w:lang w:eastAsia="en-US"/>
        </w:rPr>
        <w:t xml:space="preserve">делегация обучающихся - победителей и призеров </w:t>
      </w:r>
      <w:r w:rsidRPr="00FD7B30">
        <w:rPr>
          <w:rFonts w:ascii="Times New Roman" w:eastAsia="Cambria" w:hAnsi="Times New Roman" w:cs="Times New Roman"/>
          <w:sz w:val="24"/>
          <w:szCs w:val="24"/>
          <w:lang w:val="en-US" w:eastAsia="en-US"/>
        </w:rPr>
        <w:t>IV</w:t>
      </w:r>
      <w:r w:rsidRPr="00FD7B30">
        <w:rPr>
          <w:rFonts w:ascii="Times New Roman" w:eastAsia="Cambria" w:hAnsi="Times New Roman" w:cs="Times New Roman"/>
          <w:sz w:val="24"/>
          <w:szCs w:val="24"/>
          <w:lang w:eastAsia="en-US"/>
        </w:rPr>
        <w:t xml:space="preserve"> Открытого Регионального чемпионата «Молодые профессионалы» Смоленской области в составе 9 человек: Гавриленко Андрей, обучающийся МБОУ «Средняя школа №2» г. Десногорска, Фролов Данил, обучающийся МБОУ «Средняя школа №2» г. Десногорска, Гурченко Егор, обучающийся МБОУ «Средняя школа №2» г. Десногорска, Бирюков Вячеслав, обучающийся МБОУ «СШ № 3» г. Десногорск, Ганаков Григорий, обучающийся МБОУ «СШ № 3» г. Десногорск, Макаганчук Екатерина, обучающаяся МБОУ «СШ № 3» г. Десногорск, Филатов Денис, обучающийся МБОУ «СШ № 4» г. Десногорска, Мельникова Калина, обучающаяся МБОУ «СШ № 4» г. Десногорска, Ныркова Дарья, обучающаяся МБОУ «СШ № 4» г. Десногорска приняла участие в 45-м </w:t>
      </w:r>
      <w:r w:rsidRPr="00FD7B30">
        <w:rPr>
          <w:rFonts w:ascii="Times New Roman" w:hAnsi="Times New Roman" w:cs="Times New Roman"/>
          <w:sz w:val="24"/>
          <w:szCs w:val="24"/>
          <w:lang w:eastAsia="en-US"/>
        </w:rPr>
        <w:t>мирово</w:t>
      </w:r>
      <w:r w:rsidRPr="00FD7B30">
        <w:rPr>
          <w:rFonts w:ascii="Times New Roman" w:eastAsia="Cambria" w:hAnsi="Times New Roman" w:cs="Times New Roman"/>
          <w:sz w:val="24"/>
          <w:szCs w:val="24"/>
          <w:lang w:eastAsia="en-US"/>
        </w:rPr>
        <w:t>м</w:t>
      </w:r>
      <w:r w:rsidRPr="00FD7B30">
        <w:rPr>
          <w:rFonts w:ascii="Times New Roman" w:hAnsi="Times New Roman" w:cs="Times New Roman"/>
          <w:sz w:val="24"/>
          <w:szCs w:val="24"/>
          <w:lang w:eastAsia="en-US"/>
        </w:rPr>
        <w:t xml:space="preserve"> чемпионат</w:t>
      </w:r>
      <w:r w:rsidRPr="00FD7B30">
        <w:rPr>
          <w:rFonts w:ascii="Times New Roman" w:eastAsia="Cambria" w:hAnsi="Times New Roman" w:cs="Times New Roman"/>
          <w:sz w:val="24"/>
          <w:szCs w:val="24"/>
          <w:lang w:eastAsia="en-US"/>
        </w:rPr>
        <w:t xml:space="preserve">е </w:t>
      </w:r>
      <w:r w:rsidRPr="00FD7B30">
        <w:rPr>
          <w:rFonts w:ascii="Times New Roman" w:hAnsi="Times New Roman" w:cs="Times New Roman"/>
          <w:sz w:val="24"/>
          <w:szCs w:val="24"/>
          <w:lang w:eastAsia="en-US"/>
        </w:rPr>
        <w:t>по профессиональному мастерству по стандартам «Ворлдскилс»</w:t>
      </w:r>
      <w:r w:rsidRPr="00FD7B30">
        <w:rPr>
          <w:rFonts w:ascii="Times New Roman" w:eastAsia="Cambria" w:hAnsi="Times New Roman" w:cs="Times New Roman"/>
          <w:sz w:val="24"/>
          <w:szCs w:val="24"/>
          <w:lang w:eastAsia="en-US"/>
        </w:rPr>
        <w:t xml:space="preserve"> в г. Казани. </w:t>
      </w:r>
    </w:p>
    <w:p w:rsidR="001A1D04" w:rsidRPr="000E5DD3" w:rsidRDefault="001A1D04" w:rsidP="001A1D04">
      <w:pPr>
        <w:spacing w:after="0" w:line="240" w:lineRule="auto"/>
        <w:ind w:firstLine="709"/>
        <w:jc w:val="both"/>
        <w:rPr>
          <w:rFonts w:ascii="Times New Roman" w:eastAsia="Times New Roman" w:hAnsi="Times New Roman" w:cs="Times New Roman"/>
          <w:i/>
          <w:sz w:val="24"/>
          <w:szCs w:val="24"/>
        </w:rPr>
      </w:pPr>
      <w:r w:rsidRPr="000E5DD3">
        <w:rPr>
          <w:rFonts w:ascii="Times New Roman" w:eastAsia="Times New Roman" w:hAnsi="Times New Roman" w:cs="Times New Roman"/>
          <w:i/>
          <w:sz w:val="24"/>
          <w:szCs w:val="24"/>
        </w:rPr>
        <w:t xml:space="preserve">Большая работа по организации проведения конкурсов для одарённых детей проводится методической службой Комитета по образованию г. Десногорска. </w:t>
      </w:r>
    </w:p>
    <w:p w:rsidR="001A1D04" w:rsidRDefault="001A1D04" w:rsidP="001A1D04">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апреля 2019 года на базе атомкласса МБОУ «СШ № 3» г. Десногорска состоялся итоговый этап IV городского конкурса учебно-исследовательских и творческих работ обучающихся по математике, физике и информатике «Открытие». Участники Конкурса в открытом режиме публично защищали свои конкурсные работы, а также отвечали на вопросы жюри. Всего в Конкурсе приняло участие 19 обучающихся 6-10 классов из всех школ города. На Конкурс было представлено 14 работ как индивидуальных, так и коллективных. МБОУ «СШ №1» г. Десногорска - 3 работы, МБОУ «Средняя школа №2» г. Десногорска - 5 работ, МБОУ «СШ № 3» г. Десногорска - 5 работ, МБОУ «СШ № 4» г. Десногорска - 1 работа.</w:t>
      </w:r>
    </w:p>
    <w:p w:rsidR="001A1D04" w:rsidRDefault="001A1D04" w:rsidP="001A1D04">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Члены жюри отметили высокий качественный уровень работ и хорошую подготовку выступлений.</w:t>
      </w:r>
    </w:p>
    <w:p w:rsidR="001A1D04" w:rsidRDefault="001A1D04" w:rsidP="001A1D04">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победители, призёры и участники Конкурса получили грамоты и призы от Комитета по образованию. Учителя, подготовившие победителей, призёров и участников Конкурса, получили Благодарственные письма  от  Комитета по образованию.</w:t>
      </w:r>
    </w:p>
    <w:p w:rsidR="001A1D04" w:rsidRDefault="001A1D04" w:rsidP="001A1D04">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15 января по 08 апреля 2019 года проводился городской конкурс литературного творчества для обучающихся</w:t>
      </w:r>
      <w:r w:rsidRPr="0077658D">
        <w:rPr>
          <w:rFonts w:ascii="Times New Roman" w:eastAsia="Times New Roman" w:hAnsi="Times New Roman" w:cs="Times New Roman"/>
          <w:sz w:val="24"/>
          <w:szCs w:val="24"/>
        </w:rPr>
        <w:t>«Лишь слову жизнь дана…»</w:t>
      </w:r>
      <w:r>
        <w:rPr>
          <w:rFonts w:ascii="Times New Roman" w:eastAsia="Times New Roman" w:hAnsi="Times New Roman" w:cs="Times New Roman"/>
          <w:sz w:val="24"/>
          <w:szCs w:val="24"/>
        </w:rPr>
        <w:t xml:space="preserve">. Всего в Конкурсе приняло участие 26 обучающихся 5-11 классов из всех школ города: МБОУ «СШ №1» - 5 чел., МБОУ «Средняя </w:t>
      </w:r>
      <w:r>
        <w:rPr>
          <w:rFonts w:ascii="Times New Roman" w:eastAsia="Times New Roman" w:hAnsi="Times New Roman" w:cs="Times New Roman"/>
          <w:sz w:val="24"/>
          <w:szCs w:val="24"/>
        </w:rPr>
        <w:lastRenderedPageBreak/>
        <w:t>школа №2» - 3 чел., МБОУ «СШ № 3» - 9 чел., МБОУ «СШ №4» - 9 чел. Конкурс проходил по 2м номинациям в 3х возрастных группах:</w:t>
      </w:r>
    </w:p>
    <w:tbl>
      <w:tblPr>
        <w:tblW w:w="9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295"/>
        <w:gridCol w:w="1770"/>
        <w:gridCol w:w="1770"/>
        <w:gridCol w:w="1770"/>
        <w:gridCol w:w="1515"/>
      </w:tblGrid>
      <w:tr w:rsidR="001A1D04" w:rsidTr="000B69C7">
        <w:trPr>
          <w:trHeight w:val="436"/>
        </w:trPr>
        <w:tc>
          <w:tcPr>
            <w:tcW w:w="22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A1D04" w:rsidRDefault="001A1D04" w:rsidP="000B69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Номинация</w:t>
            </w:r>
          </w:p>
        </w:tc>
        <w:tc>
          <w:tcPr>
            <w:tcW w:w="177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A1D04" w:rsidRDefault="001A1D04" w:rsidP="000B69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классы</w:t>
            </w:r>
          </w:p>
        </w:tc>
        <w:tc>
          <w:tcPr>
            <w:tcW w:w="177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A1D04" w:rsidRDefault="001A1D04" w:rsidP="000B69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8-9 классы</w:t>
            </w:r>
          </w:p>
        </w:tc>
        <w:tc>
          <w:tcPr>
            <w:tcW w:w="177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A1D04" w:rsidRDefault="001A1D04" w:rsidP="000B69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10-11 классы</w:t>
            </w:r>
          </w:p>
        </w:tc>
        <w:tc>
          <w:tcPr>
            <w:tcW w:w="151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A1D04" w:rsidRDefault="001A1D04" w:rsidP="000B69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r>
      <w:tr w:rsidR="001A1D04" w:rsidTr="000B69C7">
        <w:trPr>
          <w:trHeight w:val="350"/>
        </w:trPr>
        <w:tc>
          <w:tcPr>
            <w:tcW w:w="22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A1D04" w:rsidRDefault="001A1D04" w:rsidP="000B69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Словесность</w:t>
            </w:r>
          </w:p>
        </w:tc>
        <w:tc>
          <w:tcPr>
            <w:tcW w:w="1770" w:type="dxa"/>
            <w:tcBorders>
              <w:bottom w:val="single" w:sz="8" w:space="0" w:color="000000"/>
              <w:right w:val="single" w:sz="8" w:space="0" w:color="000000"/>
            </w:tcBorders>
            <w:tcMar>
              <w:top w:w="100" w:type="dxa"/>
              <w:left w:w="100" w:type="dxa"/>
              <w:bottom w:w="100" w:type="dxa"/>
              <w:right w:w="100" w:type="dxa"/>
            </w:tcMar>
          </w:tcPr>
          <w:p w:rsidR="001A1D04" w:rsidRDefault="001A1D04" w:rsidP="000B69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770" w:type="dxa"/>
            <w:tcBorders>
              <w:bottom w:val="single" w:sz="8" w:space="0" w:color="000000"/>
              <w:right w:val="single" w:sz="8" w:space="0" w:color="000000"/>
            </w:tcBorders>
            <w:tcMar>
              <w:top w:w="100" w:type="dxa"/>
              <w:left w:w="100" w:type="dxa"/>
              <w:bottom w:w="100" w:type="dxa"/>
              <w:right w:w="100" w:type="dxa"/>
            </w:tcMar>
          </w:tcPr>
          <w:p w:rsidR="001A1D04" w:rsidRDefault="001A1D04" w:rsidP="000B69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70" w:type="dxa"/>
            <w:tcBorders>
              <w:bottom w:val="single" w:sz="8" w:space="0" w:color="000000"/>
              <w:right w:val="single" w:sz="8" w:space="0" w:color="000000"/>
            </w:tcBorders>
            <w:tcMar>
              <w:top w:w="100" w:type="dxa"/>
              <w:left w:w="100" w:type="dxa"/>
              <w:bottom w:w="100" w:type="dxa"/>
              <w:right w:w="100" w:type="dxa"/>
            </w:tcMar>
          </w:tcPr>
          <w:p w:rsidR="001A1D04" w:rsidRDefault="001A1D04" w:rsidP="000B69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15" w:type="dxa"/>
            <w:tcBorders>
              <w:bottom w:val="single" w:sz="8" w:space="0" w:color="000000"/>
              <w:right w:val="single" w:sz="8" w:space="0" w:color="000000"/>
            </w:tcBorders>
            <w:tcMar>
              <w:top w:w="100" w:type="dxa"/>
              <w:left w:w="100" w:type="dxa"/>
              <w:bottom w:w="100" w:type="dxa"/>
              <w:right w:w="100" w:type="dxa"/>
            </w:tcMar>
          </w:tcPr>
          <w:p w:rsidR="001A1D04" w:rsidRDefault="001A1D04" w:rsidP="000B69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1A1D04" w:rsidTr="000B69C7">
        <w:trPr>
          <w:trHeight w:val="359"/>
        </w:trPr>
        <w:tc>
          <w:tcPr>
            <w:tcW w:w="22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A1D04" w:rsidRDefault="001A1D04" w:rsidP="000B69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Журналистика</w:t>
            </w:r>
          </w:p>
        </w:tc>
        <w:tc>
          <w:tcPr>
            <w:tcW w:w="1770" w:type="dxa"/>
            <w:tcBorders>
              <w:bottom w:val="single" w:sz="8" w:space="0" w:color="000000"/>
              <w:right w:val="single" w:sz="8" w:space="0" w:color="000000"/>
            </w:tcBorders>
            <w:tcMar>
              <w:top w:w="100" w:type="dxa"/>
              <w:left w:w="100" w:type="dxa"/>
              <w:bottom w:w="100" w:type="dxa"/>
              <w:right w:w="100" w:type="dxa"/>
            </w:tcMar>
          </w:tcPr>
          <w:p w:rsidR="001A1D04" w:rsidRDefault="001A1D04" w:rsidP="000B69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70" w:type="dxa"/>
            <w:tcBorders>
              <w:bottom w:val="single" w:sz="8" w:space="0" w:color="000000"/>
              <w:right w:val="single" w:sz="8" w:space="0" w:color="000000"/>
            </w:tcBorders>
            <w:tcMar>
              <w:top w:w="100" w:type="dxa"/>
              <w:left w:w="100" w:type="dxa"/>
              <w:bottom w:w="100" w:type="dxa"/>
              <w:right w:w="100" w:type="dxa"/>
            </w:tcMar>
          </w:tcPr>
          <w:p w:rsidR="001A1D04" w:rsidRDefault="001A1D04" w:rsidP="000B69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770" w:type="dxa"/>
            <w:tcBorders>
              <w:bottom w:val="single" w:sz="8" w:space="0" w:color="000000"/>
              <w:right w:val="single" w:sz="8" w:space="0" w:color="000000"/>
            </w:tcBorders>
            <w:tcMar>
              <w:top w:w="100" w:type="dxa"/>
              <w:left w:w="100" w:type="dxa"/>
              <w:bottom w:w="100" w:type="dxa"/>
              <w:right w:w="100" w:type="dxa"/>
            </w:tcMar>
          </w:tcPr>
          <w:p w:rsidR="001A1D04" w:rsidRDefault="001A1D04" w:rsidP="000B69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15" w:type="dxa"/>
            <w:tcBorders>
              <w:bottom w:val="single" w:sz="8" w:space="0" w:color="000000"/>
              <w:right w:val="single" w:sz="8" w:space="0" w:color="000000"/>
            </w:tcBorders>
            <w:tcMar>
              <w:top w:w="100" w:type="dxa"/>
              <w:left w:w="100" w:type="dxa"/>
              <w:bottom w:w="100" w:type="dxa"/>
              <w:right w:w="100" w:type="dxa"/>
            </w:tcMar>
          </w:tcPr>
          <w:p w:rsidR="001A1D04" w:rsidRDefault="001A1D04" w:rsidP="000B69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1A1D04" w:rsidTr="000B69C7">
        <w:trPr>
          <w:trHeight w:val="353"/>
        </w:trPr>
        <w:tc>
          <w:tcPr>
            <w:tcW w:w="22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A1D04" w:rsidRDefault="001A1D04" w:rsidP="000B69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770" w:type="dxa"/>
            <w:tcBorders>
              <w:bottom w:val="single" w:sz="8" w:space="0" w:color="000000"/>
              <w:right w:val="single" w:sz="8" w:space="0" w:color="000000"/>
            </w:tcBorders>
            <w:tcMar>
              <w:top w:w="100" w:type="dxa"/>
              <w:left w:w="100" w:type="dxa"/>
              <w:bottom w:w="100" w:type="dxa"/>
              <w:right w:w="100" w:type="dxa"/>
            </w:tcMar>
          </w:tcPr>
          <w:p w:rsidR="001A1D04" w:rsidRDefault="001A1D04" w:rsidP="000B69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770" w:type="dxa"/>
            <w:tcBorders>
              <w:bottom w:val="single" w:sz="8" w:space="0" w:color="000000"/>
              <w:right w:val="single" w:sz="8" w:space="0" w:color="000000"/>
            </w:tcBorders>
            <w:tcMar>
              <w:top w:w="100" w:type="dxa"/>
              <w:left w:w="100" w:type="dxa"/>
              <w:bottom w:w="100" w:type="dxa"/>
              <w:right w:w="100" w:type="dxa"/>
            </w:tcMar>
          </w:tcPr>
          <w:p w:rsidR="001A1D04" w:rsidRDefault="001A1D04" w:rsidP="000B69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770" w:type="dxa"/>
            <w:tcBorders>
              <w:bottom w:val="single" w:sz="8" w:space="0" w:color="000000"/>
              <w:right w:val="single" w:sz="8" w:space="0" w:color="000000"/>
            </w:tcBorders>
            <w:tcMar>
              <w:top w:w="100" w:type="dxa"/>
              <w:left w:w="100" w:type="dxa"/>
              <w:bottom w:w="100" w:type="dxa"/>
              <w:right w:w="100" w:type="dxa"/>
            </w:tcMar>
          </w:tcPr>
          <w:p w:rsidR="001A1D04" w:rsidRDefault="001A1D04" w:rsidP="000B69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15" w:type="dxa"/>
            <w:tcBorders>
              <w:bottom w:val="single" w:sz="8" w:space="0" w:color="000000"/>
              <w:right w:val="single" w:sz="8" w:space="0" w:color="000000"/>
            </w:tcBorders>
            <w:tcMar>
              <w:top w:w="100" w:type="dxa"/>
              <w:left w:w="100" w:type="dxa"/>
              <w:bottom w:w="100" w:type="dxa"/>
              <w:right w:w="100" w:type="dxa"/>
            </w:tcMar>
          </w:tcPr>
          <w:p w:rsidR="001A1D04" w:rsidRDefault="001A1D04" w:rsidP="000B69C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r>
    </w:tbl>
    <w:p w:rsidR="001A1D04" w:rsidRDefault="001A1D04" w:rsidP="001A1D04">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апреля 2019 года на базе МБУДО «ДДТ» г. Десногорска состоялся литературный праздник для обучающихся школ города. На мероприятии присутствовало 70 человек: специалист Комитета по образованию, педагоги, обучающиеся образовательных организаций, родители. </w:t>
      </w:r>
    </w:p>
    <w:p w:rsidR="001A1D04" w:rsidRDefault="001A1D04" w:rsidP="001A1D04">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рамках литературного праздника состоялось торжественное награждение участников Конкурса. Все победители, призёры и участники Конкурса получили грамоты и призы от Комитета по образованию. Учителя, подготовившие победителей, призёров и участников Конкурса, по</w:t>
      </w:r>
      <w:r w:rsidR="00933FBF">
        <w:rPr>
          <w:rFonts w:ascii="Times New Roman" w:eastAsia="Times New Roman" w:hAnsi="Times New Roman" w:cs="Times New Roman"/>
          <w:sz w:val="24"/>
          <w:szCs w:val="24"/>
        </w:rPr>
        <w:t xml:space="preserve">лучили Благодарственные письма от </w:t>
      </w:r>
      <w:r>
        <w:rPr>
          <w:rFonts w:ascii="Times New Roman" w:eastAsia="Times New Roman" w:hAnsi="Times New Roman" w:cs="Times New Roman"/>
          <w:sz w:val="24"/>
          <w:szCs w:val="24"/>
        </w:rPr>
        <w:t>Комитета по образованию.</w:t>
      </w:r>
    </w:p>
    <w:p w:rsidR="001A1D04" w:rsidRDefault="001A1D04" w:rsidP="001A1D04">
      <w:pPr>
        <w:pStyle w:val="1"/>
        <w:keepNext w:val="0"/>
        <w:spacing w:before="0" w:after="0"/>
        <w:ind w:firstLine="700"/>
        <w:jc w:val="both"/>
        <w:rPr>
          <w:rFonts w:ascii="Times New Roman" w:eastAsia="Times New Roman" w:hAnsi="Times New Roman" w:cs="Times New Roman"/>
          <w:b w:val="0"/>
          <w:sz w:val="24"/>
          <w:szCs w:val="24"/>
        </w:rPr>
      </w:pPr>
      <w:bookmarkStart w:id="0" w:name="_yqzmfwjfz0ya" w:colFirst="0" w:colLast="0"/>
      <w:bookmarkEnd w:id="0"/>
      <w:r>
        <w:rPr>
          <w:rFonts w:ascii="Times New Roman" w:eastAsia="Times New Roman" w:hAnsi="Times New Roman" w:cs="Times New Roman"/>
          <w:b w:val="0"/>
          <w:sz w:val="24"/>
          <w:szCs w:val="24"/>
        </w:rPr>
        <w:t xml:space="preserve">C 20 по 13 сентября 2019 года состоялся школьный (очный) этап </w:t>
      </w:r>
      <w:r w:rsidRPr="0077658D">
        <w:rPr>
          <w:rFonts w:ascii="Times New Roman" w:eastAsia="Times New Roman" w:hAnsi="Times New Roman" w:cs="Times New Roman"/>
          <w:b w:val="0"/>
          <w:sz w:val="24"/>
          <w:szCs w:val="24"/>
        </w:rPr>
        <w:t>Всероссийского конкурса сочинений.</w:t>
      </w:r>
      <w:r>
        <w:rPr>
          <w:rFonts w:ascii="Times New Roman" w:eastAsia="Times New Roman" w:hAnsi="Times New Roman" w:cs="Times New Roman"/>
          <w:b w:val="0"/>
          <w:sz w:val="24"/>
          <w:szCs w:val="24"/>
        </w:rPr>
        <w:t xml:space="preserve"> Всего в школьном этапе Конкурса приняло участие 54 обучающихся 4-11 классов из всех школ города: МБОУ «СШ №1» - 22 чел., МБОУ «Средняя школа №2» - 5 чел., МБОУ «СШ № 3» – 9 чел. и МБОУ «СШ № 4» – 18 чел. В соответствии с Положением о Конкурсе по итогам школьного (очного) этапа Конку</w:t>
      </w:r>
      <w:r w:rsidR="00933FBF">
        <w:rPr>
          <w:rFonts w:ascii="Times New Roman" w:eastAsia="Times New Roman" w:hAnsi="Times New Roman" w:cs="Times New Roman"/>
          <w:b w:val="0"/>
          <w:sz w:val="24"/>
          <w:szCs w:val="24"/>
        </w:rPr>
        <w:t xml:space="preserve">рса были определены победители </w:t>
      </w:r>
      <w:r>
        <w:rPr>
          <w:rFonts w:ascii="Times New Roman" w:eastAsia="Times New Roman" w:hAnsi="Times New Roman" w:cs="Times New Roman"/>
          <w:b w:val="0"/>
          <w:sz w:val="24"/>
          <w:szCs w:val="24"/>
        </w:rPr>
        <w:t>- по одному победителю в каждой возрастной группе. Работы победителей Конкурса от каждой общеобразовательной организации были направлены на муниципальный (заочный) этап Конкурса.</w:t>
      </w:r>
    </w:p>
    <w:p w:rsidR="001A1D04" w:rsidRDefault="001A1D04" w:rsidP="001A1D04">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сентября 2019 года были подведены итоги муниципального этапа Конкурса. Всего в муниципальном этапе конкурса сочинений приняло участие 11 работ из 4-х общеобразовательных организаций города. По итогам работы жюри Конкурса были определены победители муниципального этапа Конкурса в каждой возрастной группе.</w:t>
      </w:r>
    </w:p>
    <w:p w:rsidR="001A1D04" w:rsidRDefault="001A1D04" w:rsidP="001A1D04">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целях пропаганды чтения среди обучающихся, расширения читательского кругозора детей, поиска и поддержки талантливых детей на базе МБУДО «ДДТ» 14 марта 2019 года был проведен муниципальный этап Всероссийского конкурса юных чтецов «Живая классика», в котором приняло участие 13 </w:t>
      </w:r>
      <w:r w:rsidR="00933FBF">
        <w:rPr>
          <w:rFonts w:ascii="Times New Roman" w:eastAsia="Times New Roman" w:hAnsi="Times New Roman" w:cs="Times New Roman"/>
          <w:sz w:val="24"/>
          <w:szCs w:val="24"/>
        </w:rPr>
        <w:t xml:space="preserve">обучающихся из образовательных </w:t>
      </w:r>
      <w:r>
        <w:rPr>
          <w:rFonts w:ascii="Times New Roman" w:eastAsia="Times New Roman" w:hAnsi="Times New Roman" w:cs="Times New Roman"/>
          <w:sz w:val="24"/>
          <w:szCs w:val="24"/>
        </w:rPr>
        <w:t>организаций г. Десногорска.</w:t>
      </w:r>
    </w:p>
    <w:p w:rsidR="001A1D04" w:rsidRDefault="001A1D04" w:rsidP="001A1D04">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Победителями муниципального этапа Всероссийского конкурса юных чтецов «Живая классика» стали:</w:t>
      </w:r>
    </w:p>
    <w:p w:rsidR="001A1D04" w:rsidRDefault="001A1D04" w:rsidP="001A1D04">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Байбарина Диана, обучающаяся МБОУ «СШ № 3» г. Десногорска;</w:t>
      </w:r>
    </w:p>
    <w:p w:rsidR="001A1D04" w:rsidRDefault="001A1D04" w:rsidP="001A1D04">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Карпинская Валерия, обучающаяся МБОУ «СШ №1» г. Десногорска;</w:t>
      </w:r>
    </w:p>
    <w:p w:rsidR="001A1D04" w:rsidRDefault="001A1D04" w:rsidP="001A1D04">
      <w:pPr>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Ходакова Екатерина, обучающаяся МБОУ «СШ №1» г. Десногорска.</w:t>
      </w:r>
    </w:p>
    <w:p w:rsidR="00D30CE1" w:rsidRDefault="00D30CE1">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Эффекты реализации направления</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Количество учас</w:t>
      </w:r>
      <w:r w:rsidR="00933FBF">
        <w:rPr>
          <w:rFonts w:ascii="Times New Roman" w:eastAsia="Times New Roman" w:hAnsi="Times New Roman" w:cs="Times New Roman"/>
          <w:color w:val="000000"/>
          <w:sz w:val="24"/>
          <w:szCs w:val="24"/>
        </w:rPr>
        <w:t xml:space="preserve">тников всероссийской олимпиады </w:t>
      </w:r>
      <w:r>
        <w:rPr>
          <w:rFonts w:ascii="Times New Roman" w:eastAsia="Times New Roman" w:hAnsi="Times New Roman" w:cs="Times New Roman"/>
          <w:color w:val="000000"/>
          <w:sz w:val="24"/>
          <w:szCs w:val="24"/>
        </w:rPr>
        <w:t>по - прежнему высоко, стабилен % победителей и призеров муниципального этапа.</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школах создана вариативная образовательная среда и система работы с одаренными детьми.</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Сотрудничество с САЭС позволяет выпускникам продолжить образование в ВУЗах энергетической направленности в г.г. Москва, Обнинск, Санкт-Петербург.</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0B69C7">
        <w:rPr>
          <w:rFonts w:ascii="Times New Roman" w:eastAsia="Times New Roman" w:hAnsi="Times New Roman" w:cs="Times New Roman"/>
          <w:color w:val="000000"/>
          <w:sz w:val="24"/>
          <w:szCs w:val="24"/>
        </w:rPr>
        <w:t>Расширение деятельности педагогов</w:t>
      </w:r>
      <w:r>
        <w:rPr>
          <w:rFonts w:ascii="Times New Roman" w:eastAsia="Times New Roman" w:hAnsi="Times New Roman" w:cs="Times New Roman"/>
          <w:color w:val="000000"/>
          <w:sz w:val="24"/>
          <w:szCs w:val="24"/>
        </w:rPr>
        <w:t>, чьи ученики являются участниками различного ранга конкурсов и олимпиад.</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Повышение заинтересованности педагогов в работе с одаренными и талантливыми детьми в связи с осуществлением стимулирующих выплат.</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Расширение конкурсной деятельности учащихся, участие в конкурсах, конференциях, соревнованиях разного уровня и направленности.</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Проблемные вопросы реализации направления</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Дефицит квалифицированного научного руководства, организующего обучение педагогических кадров по вопросам организации работы с одаренными детьми.  Не все педагогические работники организуют работу с одаренными детьми.</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Необходимость регулярного обновления базы данных «Одаренные дети».</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Необходимость расширения практики выплат </w:t>
      </w:r>
      <w:r w:rsidR="000B69C7">
        <w:rPr>
          <w:rFonts w:ascii="Times New Roman" w:eastAsia="Times New Roman" w:hAnsi="Times New Roman" w:cs="Times New Roman"/>
          <w:color w:val="000000"/>
          <w:sz w:val="24"/>
          <w:szCs w:val="24"/>
        </w:rPr>
        <w:t>стимулирующих характера</w:t>
      </w:r>
      <w:r>
        <w:rPr>
          <w:rFonts w:ascii="Times New Roman" w:eastAsia="Times New Roman" w:hAnsi="Times New Roman" w:cs="Times New Roman"/>
          <w:color w:val="000000"/>
          <w:sz w:val="24"/>
          <w:szCs w:val="24"/>
        </w:rPr>
        <w:t xml:space="preserve"> педагогам, эффективно работающим с талантливыми детьми.</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Необходимость </w:t>
      </w:r>
      <w:r w:rsidR="000B69C7">
        <w:rPr>
          <w:rFonts w:ascii="Times New Roman" w:eastAsia="Times New Roman" w:hAnsi="Times New Roman" w:cs="Times New Roman"/>
          <w:color w:val="000000"/>
          <w:sz w:val="24"/>
          <w:szCs w:val="24"/>
        </w:rPr>
        <w:t>ориентирования методической</w:t>
      </w:r>
      <w:r>
        <w:rPr>
          <w:rFonts w:ascii="Times New Roman" w:eastAsia="Times New Roman" w:hAnsi="Times New Roman" w:cs="Times New Roman"/>
          <w:color w:val="000000"/>
          <w:sz w:val="24"/>
          <w:szCs w:val="24"/>
        </w:rPr>
        <w:t xml:space="preserve"> службы на </w:t>
      </w:r>
      <w:r w:rsidR="000B69C7">
        <w:rPr>
          <w:rFonts w:ascii="Times New Roman" w:eastAsia="Times New Roman" w:hAnsi="Times New Roman" w:cs="Times New Roman"/>
          <w:color w:val="000000"/>
          <w:sz w:val="24"/>
          <w:szCs w:val="24"/>
        </w:rPr>
        <w:t>использование инновационных</w:t>
      </w:r>
      <w:r>
        <w:rPr>
          <w:rFonts w:ascii="Times New Roman" w:eastAsia="Times New Roman" w:hAnsi="Times New Roman" w:cs="Times New Roman"/>
          <w:color w:val="000000"/>
          <w:sz w:val="24"/>
          <w:szCs w:val="24"/>
        </w:rPr>
        <w:t xml:space="preserve"> форм работы с педагогами по выявлению и поддержке одаренных детей.</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Недостаточное финансирование программ, проектов и мероприятий по работе с одаренными детьми.</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Зада</w:t>
      </w:r>
      <w:r w:rsidR="00607E14">
        <w:rPr>
          <w:rFonts w:ascii="Times New Roman" w:eastAsia="Times New Roman" w:hAnsi="Times New Roman" w:cs="Times New Roman"/>
          <w:b/>
          <w:color w:val="000000"/>
          <w:sz w:val="24"/>
          <w:szCs w:val="24"/>
        </w:rPr>
        <w:t>чи и основные мероприятия на 2020 год</w:t>
      </w:r>
      <w:r>
        <w:rPr>
          <w:rFonts w:ascii="Times New Roman" w:eastAsia="Times New Roman" w:hAnsi="Times New Roman" w:cs="Times New Roman"/>
          <w:b/>
          <w:color w:val="000000"/>
          <w:sz w:val="24"/>
          <w:szCs w:val="24"/>
        </w:rPr>
        <w:t xml:space="preserve"> по реализации направления</w:t>
      </w:r>
    </w:p>
    <w:p w:rsidR="00D30CE1" w:rsidRDefault="0046421D" w:rsidP="00BF22FA">
      <w:pPr>
        <w:pStyle w:val="10"/>
        <w:numPr>
          <w:ilvl w:val="0"/>
          <w:numId w:val="10"/>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Продолжить работу с одаренными детьми в рамках организации и проведения олимпиад, конкурсов, соревнований.</w:t>
      </w:r>
    </w:p>
    <w:p w:rsidR="00D30CE1" w:rsidRDefault="0046421D" w:rsidP="00BF22FA">
      <w:pPr>
        <w:pStyle w:val="10"/>
        <w:numPr>
          <w:ilvl w:val="0"/>
          <w:numId w:val="10"/>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Активизировать работу школ по формированию профильных классов.</w:t>
      </w:r>
    </w:p>
    <w:p w:rsidR="00D30CE1" w:rsidRDefault="0046421D" w:rsidP="00BF22FA">
      <w:pPr>
        <w:pStyle w:val="10"/>
        <w:numPr>
          <w:ilvl w:val="0"/>
          <w:numId w:val="10"/>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Продолжить работу по оформлению базы данных «Одаренные дети».</w:t>
      </w:r>
    </w:p>
    <w:p w:rsidR="00D30CE1" w:rsidRDefault="00D30CE1">
      <w:pPr>
        <w:pStyle w:val="10"/>
        <w:pBdr>
          <w:top w:val="nil"/>
          <w:left w:val="nil"/>
          <w:bottom w:val="nil"/>
          <w:right w:val="nil"/>
          <w:between w:val="nil"/>
        </w:pBdr>
        <w:spacing w:after="0" w:line="240" w:lineRule="auto"/>
        <w:ind w:hanging="720"/>
        <w:jc w:val="both"/>
        <w:rPr>
          <w:rFonts w:ascii="Times New Roman" w:eastAsia="Times New Roman" w:hAnsi="Times New Roman" w:cs="Times New Roman"/>
          <w:color w:val="000000"/>
          <w:sz w:val="24"/>
          <w:szCs w:val="24"/>
        </w:rPr>
      </w:pPr>
    </w:p>
    <w:p w:rsidR="00D30CE1" w:rsidRDefault="0046421D" w:rsidP="00BF22FA">
      <w:pPr>
        <w:pStyle w:val="10"/>
        <w:numPr>
          <w:ilvl w:val="0"/>
          <w:numId w:val="10"/>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Развитие кадрового потенциала системы общего образования</w:t>
      </w:r>
    </w:p>
    <w:p w:rsidR="00D30CE1" w:rsidRDefault="00D30CE1">
      <w:pPr>
        <w:pStyle w:val="10"/>
        <w:pBdr>
          <w:top w:val="nil"/>
          <w:left w:val="nil"/>
          <w:bottom w:val="nil"/>
          <w:right w:val="nil"/>
          <w:between w:val="nil"/>
        </w:pBdr>
        <w:spacing w:after="0" w:line="240" w:lineRule="auto"/>
        <w:ind w:left="360" w:firstLine="709"/>
        <w:jc w:val="both"/>
        <w:rPr>
          <w:rFonts w:ascii="Times New Roman" w:eastAsia="Times New Roman" w:hAnsi="Times New Roman" w:cs="Times New Roman"/>
          <w:color w:val="000000"/>
          <w:sz w:val="24"/>
          <w:szCs w:val="24"/>
        </w:rPr>
      </w:pP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Образовательный процесс в общеобразовательных организациях города осуществляли </w:t>
      </w:r>
      <w:r>
        <w:rPr>
          <w:rFonts w:ascii="Times New Roman" w:eastAsia="Times New Roman" w:hAnsi="Times New Roman" w:cs="Times New Roman"/>
          <w:sz w:val="24"/>
          <w:szCs w:val="24"/>
        </w:rPr>
        <w:t>170</w:t>
      </w:r>
      <w:r>
        <w:rPr>
          <w:rFonts w:ascii="Times New Roman" w:eastAsia="Times New Roman" w:hAnsi="Times New Roman" w:cs="Times New Roman"/>
          <w:color w:val="000000"/>
          <w:sz w:val="24"/>
          <w:szCs w:val="24"/>
        </w:rPr>
        <w:t xml:space="preserve"> педагогических работников.  </w:t>
      </w:r>
    </w:p>
    <w:p w:rsidR="00D30CE1" w:rsidRDefault="0046421D">
      <w:pPr>
        <w:pStyle w:val="1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профессиональном становлении учителя особую роль играет аттестация на квалификационные категории. Аттестация является одним из важнейших средств оценки и развития профессионализма педагогических работников.</w:t>
      </w:r>
    </w:p>
    <w:p w:rsidR="00D30CE1" w:rsidRDefault="0046421D">
      <w:pPr>
        <w:pStyle w:val="10"/>
        <w:spacing w:after="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2019 году на первую и высшую квалификационную категорию аттестовано 48 педагогов общеобразовательных учреждений (из 170). Из них 31 человек – на первую квалификационную категорию, 17 человек – на высшую.</w:t>
      </w:r>
    </w:p>
    <w:p w:rsidR="00D30CE1" w:rsidRDefault="00D30CE1">
      <w:pPr>
        <w:pStyle w:val="10"/>
        <w:spacing w:after="0" w:line="240" w:lineRule="auto"/>
        <w:ind w:firstLine="709"/>
        <w:jc w:val="both"/>
        <w:rPr>
          <w:rFonts w:ascii="Times New Roman" w:eastAsia="Times New Roman" w:hAnsi="Times New Roman" w:cs="Times New Roman"/>
          <w:sz w:val="24"/>
          <w:szCs w:val="24"/>
        </w:rPr>
      </w:pPr>
    </w:p>
    <w:p w:rsidR="00D30CE1" w:rsidRDefault="0046421D" w:rsidP="00423CA8">
      <w:pPr>
        <w:pStyle w:val="1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Аттестация(пед</w:t>
      </w:r>
      <w:r w:rsidR="00607E14">
        <w:rPr>
          <w:rFonts w:ascii="Times New Roman" w:eastAsia="Times New Roman" w:hAnsi="Times New Roman" w:cs="Times New Roman"/>
          <w:b/>
          <w:sz w:val="24"/>
          <w:szCs w:val="24"/>
        </w:rPr>
        <w:t>агогические</w:t>
      </w:r>
      <w:r>
        <w:rPr>
          <w:rFonts w:ascii="Times New Roman" w:eastAsia="Times New Roman" w:hAnsi="Times New Roman" w:cs="Times New Roman"/>
          <w:b/>
          <w:sz w:val="24"/>
          <w:szCs w:val="24"/>
        </w:rPr>
        <w:t xml:space="preserve"> работники общеобразовательных учреждений):</w:t>
      </w:r>
    </w:p>
    <w:tbl>
      <w:tblPr>
        <w:tblStyle w:val="afc"/>
        <w:tblW w:w="9881"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2652"/>
        <w:gridCol w:w="1559"/>
        <w:gridCol w:w="1418"/>
        <w:gridCol w:w="1417"/>
        <w:gridCol w:w="1276"/>
        <w:gridCol w:w="1559"/>
      </w:tblGrid>
      <w:tr w:rsidR="00D30CE1" w:rsidTr="00FE5328">
        <w:trPr>
          <w:trHeight w:val="543"/>
        </w:trPr>
        <w:tc>
          <w:tcPr>
            <w:tcW w:w="26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0CE1" w:rsidRDefault="0046421D" w:rsidP="00FE5328">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Квалиф</w:t>
            </w:r>
            <w:r w:rsidR="00607E14">
              <w:rPr>
                <w:rFonts w:ascii="Times New Roman" w:eastAsia="Times New Roman" w:hAnsi="Times New Roman" w:cs="Times New Roman"/>
                <w:sz w:val="24"/>
                <w:szCs w:val="24"/>
              </w:rPr>
              <w:t>икационные</w:t>
            </w:r>
            <w:r w:rsidR="00FE53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категории</w:t>
            </w:r>
          </w:p>
        </w:tc>
        <w:tc>
          <w:tcPr>
            <w:tcW w:w="155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30CE1" w:rsidRDefault="0046421D" w:rsidP="00423CA8">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Высшая</w:t>
            </w:r>
          </w:p>
        </w:tc>
        <w:tc>
          <w:tcPr>
            <w:tcW w:w="141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30CE1" w:rsidRDefault="0046421D" w:rsidP="00423CA8">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w:t>
            </w:r>
          </w:p>
        </w:tc>
        <w:tc>
          <w:tcPr>
            <w:tcW w:w="141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30CE1" w:rsidRDefault="0046421D" w:rsidP="00423CA8">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СЗД</w:t>
            </w:r>
          </w:p>
        </w:tc>
        <w:tc>
          <w:tcPr>
            <w:tcW w:w="127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30CE1" w:rsidRDefault="0046421D" w:rsidP="00423CA8">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55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30CE1" w:rsidRDefault="0046421D" w:rsidP="00423CA8">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 категории</w:t>
            </w:r>
          </w:p>
        </w:tc>
      </w:tr>
      <w:tr w:rsidR="00D30CE1" w:rsidTr="00FE5328">
        <w:trPr>
          <w:trHeight w:val="297"/>
        </w:trPr>
        <w:tc>
          <w:tcPr>
            <w:tcW w:w="265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0CE1" w:rsidRDefault="0046421D" w:rsidP="00423CA8">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Имеют</w:t>
            </w:r>
          </w:p>
        </w:tc>
        <w:tc>
          <w:tcPr>
            <w:tcW w:w="1559" w:type="dxa"/>
            <w:tcBorders>
              <w:bottom w:val="single" w:sz="8" w:space="0" w:color="000000"/>
              <w:right w:val="single" w:sz="8" w:space="0" w:color="000000"/>
            </w:tcBorders>
            <w:tcMar>
              <w:top w:w="100" w:type="dxa"/>
              <w:left w:w="100" w:type="dxa"/>
              <w:bottom w:w="100" w:type="dxa"/>
              <w:right w:w="100" w:type="dxa"/>
            </w:tcMar>
          </w:tcPr>
          <w:p w:rsidR="00D30CE1" w:rsidRDefault="0046421D" w:rsidP="00423CA8">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418" w:type="dxa"/>
            <w:tcBorders>
              <w:bottom w:val="single" w:sz="8" w:space="0" w:color="000000"/>
              <w:right w:val="single" w:sz="8" w:space="0" w:color="000000"/>
            </w:tcBorders>
            <w:tcMar>
              <w:top w:w="100" w:type="dxa"/>
              <w:left w:w="100" w:type="dxa"/>
              <w:bottom w:w="100" w:type="dxa"/>
              <w:right w:w="100" w:type="dxa"/>
            </w:tcMar>
          </w:tcPr>
          <w:p w:rsidR="00D30CE1" w:rsidRDefault="0046421D" w:rsidP="00423CA8">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1417" w:type="dxa"/>
            <w:tcBorders>
              <w:bottom w:val="single" w:sz="8" w:space="0" w:color="000000"/>
              <w:right w:val="single" w:sz="8" w:space="0" w:color="000000"/>
            </w:tcBorders>
            <w:tcMar>
              <w:top w:w="100" w:type="dxa"/>
              <w:left w:w="100" w:type="dxa"/>
              <w:bottom w:w="100" w:type="dxa"/>
              <w:right w:w="100" w:type="dxa"/>
            </w:tcMar>
          </w:tcPr>
          <w:p w:rsidR="00D30CE1" w:rsidRDefault="0046421D" w:rsidP="00423CA8">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276" w:type="dxa"/>
            <w:tcBorders>
              <w:bottom w:val="single" w:sz="8" w:space="0" w:color="000000"/>
              <w:right w:val="single" w:sz="8" w:space="0" w:color="000000"/>
            </w:tcBorders>
            <w:tcMar>
              <w:top w:w="100" w:type="dxa"/>
              <w:left w:w="100" w:type="dxa"/>
              <w:bottom w:w="100" w:type="dxa"/>
              <w:right w:w="100" w:type="dxa"/>
            </w:tcMar>
          </w:tcPr>
          <w:p w:rsidR="00D30CE1" w:rsidRDefault="0046421D" w:rsidP="00423CA8">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c>
          <w:tcPr>
            <w:tcW w:w="1559" w:type="dxa"/>
            <w:tcBorders>
              <w:bottom w:val="single" w:sz="8" w:space="0" w:color="000000"/>
              <w:right w:val="single" w:sz="8" w:space="0" w:color="000000"/>
            </w:tcBorders>
            <w:tcMar>
              <w:top w:w="100" w:type="dxa"/>
              <w:left w:w="100" w:type="dxa"/>
              <w:bottom w:w="100" w:type="dxa"/>
              <w:right w:w="100" w:type="dxa"/>
            </w:tcMar>
          </w:tcPr>
          <w:p w:rsidR="00D30CE1" w:rsidRDefault="0046421D" w:rsidP="00423CA8">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30CE1" w:rsidTr="00FE5328">
        <w:trPr>
          <w:trHeight w:val="348"/>
        </w:trPr>
        <w:tc>
          <w:tcPr>
            <w:tcW w:w="2652"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0CE1" w:rsidRDefault="0046421D" w:rsidP="00423CA8">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59" w:type="dxa"/>
            <w:tcBorders>
              <w:bottom w:val="single" w:sz="8" w:space="0" w:color="000000"/>
              <w:right w:val="single" w:sz="8" w:space="0" w:color="000000"/>
            </w:tcBorders>
            <w:tcMar>
              <w:top w:w="100" w:type="dxa"/>
              <w:left w:w="100" w:type="dxa"/>
              <w:bottom w:w="100" w:type="dxa"/>
              <w:right w:w="100" w:type="dxa"/>
            </w:tcMar>
          </w:tcPr>
          <w:p w:rsidR="00D30CE1" w:rsidRDefault="0046421D" w:rsidP="00423CA8">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w:t>
            </w:r>
          </w:p>
        </w:tc>
        <w:tc>
          <w:tcPr>
            <w:tcW w:w="1418" w:type="dxa"/>
            <w:tcBorders>
              <w:bottom w:val="single" w:sz="8" w:space="0" w:color="000000"/>
              <w:right w:val="single" w:sz="8" w:space="0" w:color="000000"/>
            </w:tcBorders>
            <w:tcMar>
              <w:top w:w="100" w:type="dxa"/>
              <w:left w:w="100" w:type="dxa"/>
              <w:bottom w:w="100" w:type="dxa"/>
              <w:right w:w="100" w:type="dxa"/>
            </w:tcMar>
          </w:tcPr>
          <w:p w:rsidR="00D30CE1" w:rsidRDefault="0046421D" w:rsidP="00423CA8">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417" w:type="dxa"/>
            <w:tcBorders>
              <w:bottom w:val="single" w:sz="8" w:space="0" w:color="000000"/>
              <w:right w:val="single" w:sz="8" w:space="0" w:color="000000"/>
            </w:tcBorders>
            <w:tcMar>
              <w:top w:w="100" w:type="dxa"/>
              <w:left w:w="100" w:type="dxa"/>
              <w:bottom w:w="100" w:type="dxa"/>
              <w:right w:w="100" w:type="dxa"/>
            </w:tcMar>
          </w:tcPr>
          <w:p w:rsidR="00D30CE1" w:rsidRDefault="0046421D" w:rsidP="00423CA8">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276" w:type="dxa"/>
            <w:tcBorders>
              <w:bottom w:val="single" w:sz="8" w:space="0" w:color="000000"/>
              <w:right w:val="single" w:sz="8" w:space="0" w:color="000000"/>
            </w:tcBorders>
            <w:tcMar>
              <w:top w:w="100" w:type="dxa"/>
              <w:left w:w="100" w:type="dxa"/>
              <w:bottom w:w="100" w:type="dxa"/>
              <w:right w:w="100" w:type="dxa"/>
            </w:tcMar>
          </w:tcPr>
          <w:p w:rsidR="00D30CE1" w:rsidRDefault="0046421D" w:rsidP="00423CA8">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1559" w:type="dxa"/>
            <w:tcBorders>
              <w:bottom w:val="single" w:sz="8" w:space="0" w:color="000000"/>
              <w:right w:val="single" w:sz="8" w:space="0" w:color="000000"/>
            </w:tcBorders>
            <w:tcMar>
              <w:top w:w="100" w:type="dxa"/>
              <w:left w:w="100" w:type="dxa"/>
              <w:bottom w:w="100" w:type="dxa"/>
              <w:right w:w="100" w:type="dxa"/>
            </w:tcMar>
          </w:tcPr>
          <w:p w:rsidR="00D30CE1" w:rsidRDefault="0046421D" w:rsidP="00423CA8">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bl>
    <w:p w:rsidR="00D30CE1" w:rsidRDefault="00D30CE1">
      <w:pPr>
        <w:pStyle w:val="1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D30CE1" w:rsidRDefault="00033665">
      <w:pPr>
        <w:pStyle w:val="1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4411065" cy="1799539"/>
            <wp:effectExtent l="0" t="0" r="889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3255FE" w:rsidRDefault="003255FE">
      <w:pPr>
        <w:pStyle w:val="1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tbl>
      <w:tblPr>
        <w:tblStyle w:val="afd"/>
        <w:tblW w:w="964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3988"/>
        <w:gridCol w:w="1114"/>
        <w:gridCol w:w="1157"/>
        <w:gridCol w:w="1260"/>
        <w:gridCol w:w="1055"/>
        <w:gridCol w:w="1069"/>
      </w:tblGrid>
      <w:tr w:rsidR="00D30CE1" w:rsidTr="00423CA8">
        <w:trPr>
          <w:trHeight w:val="345"/>
        </w:trPr>
        <w:tc>
          <w:tcPr>
            <w:tcW w:w="39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0CE1" w:rsidRDefault="0046421D">
            <w:pPr>
              <w:pStyle w:val="1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Наименование показателя</w:t>
            </w:r>
          </w:p>
        </w:tc>
        <w:tc>
          <w:tcPr>
            <w:tcW w:w="111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30CE1" w:rsidRDefault="0046421D">
            <w:pPr>
              <w:pStyle w:val="1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2015</w:t>
            </w:r>
          </w:p>
        </w:tc>
        <w:tc>
          <w:tcPr>
            <w:tcW w:w="115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30CE1" w:rsidRDefault="0046421D">
            <w:pPr>
              <w:pStyle w:val="1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2016</w:t>
            </w:r>
          </w:p>
        </w:tc>
        <w:tc>
          <w:tcPr>
            <w:tcW w:w="126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30CE1" w:rsidRDefault="0046421D">
            <w:pPr>
              <w:pStyle w:val="1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2017</w:t>
            </w:r>
          </w:p>
        </w:tc>
        <w:tc>
          <w:tcPr>
            <w:tcW w:w="10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30CE1" w:rsidRDefault="0046421D">
            <w:pPr>
              <w:pStyle w:val="1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2018</w:t>
            </w:r>
          </w:p>
        </w:tc>
        <w:tc>
          <w:tcPr>
            <w:tcW w:w="106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30CE1" w:rsidRDefault="0046421D">
            <w:pPr>
              <w:pStyle w:val="1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w:t>
            </w:r>
          </w:p>
        </w:tc>
      </w:tr>
      <w:tr w:rsidR="00D30CE1" w:rsidTr="00423CA8">
        <w:trPr>
          <w:trHeight w:val="1195"/>
        </w:trPr>
        <w:tc>
          <w:tcPr>
            <w:tcW w:w="398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педагогических работников общеобразовательных организаций, которым при прохождении аттестации присвоена первая и высшая категория</w:t>
            </w:r>
          </w:p>
        </w:tc>
        <w:tc>
          <w:tcPr>
            <w:tcW w:w="1113" w:type="dxa"/>
            <w:tcBorders>
              <w:bottom w:val="single" w:sz="8" w:space="0" w:color="000000"/>
              <w:right w:val="single" w:sz="8" w:space="0" w:color="000000"/>
            </w:tcBorders>
            <w:tcMar>
              <w:top w:w="100" w:type="dxa"/>
              <w:left w:w="100" w:type="dxa"/>
              <w:bottom w:w="100" w:type="dxa"/>
              <w:right w:w="100" w:type="dxa"/>
            </w:tcMar>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57" w:type="dxa"/>
            <w:tcBorders>
              <w:bottom w:val="single" w:sz="8" w:space="0" w:color="000000"/>
              <w:right w:val="single" w:sz="8" w:space="0" w:color="000000"/>
            </w:tcBorders>
            <w:tcMar>
              <w:top w:w="100" w:type="dxa"/>
              <w:left w:w="100" w:type="dxa"/>
              <w:bottom w:w="100" w:type="dxa"/>
              <w:right w:w="100" w:type="dxa"/>
            </w:tcMar>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60" w:type="dxa"/>
            <w:tcBorders>
              <w:bottom w:val="single" w:sz="8" w:space="0" w:color="000000"/>
              <w:right w:val="single" w:sz="8" w:space="0" w:color="000000"/>
            </w:tcBorders>
            <w:tcMar>
              <w:top w:w="100" w:type="dxa"/>
              <w:left w:w="100" w:type="dxa"/>
              <w:bottom w:w="100" w:type="dxa"/>
              <w:right w:w="100" w:type="dxa"/>
            </w:tcMar>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055" w:type="dxa"/>
            <w:tcBorders>
              <w:bottom w:val="single" w:sz="8" w:space="0" w:color="000000"/>
              <w:right w:val="single" w:sz="8" w:space="0" w:color="000000"/>
            </w:tcBorders>
            <w:tcMar>
              <w:top w:w="100" w:type="dxa"/>
              <w:left w:w="100" w:type="dxa"/>
              <w:bottom w:w="100" w:type="dxa"/>
              <w:right w:w="100" w:type="dxa"/>
            </w:tcMar>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069" w:type="dxa"/>
            <w:tcBorders>
              <w:bottom w:val="single" w:sz="8" w:space="0" w:color="000000"/>
              <w:right w:val="single" w:sz="8" w:space="0" w:color="000000"/>
            </w:tcBorders>
            <w:tcMar>
              <w:top w:w="100" w:type="dxa"/>
              <w:left w:w="100" w:type="dxa"/>
              <w:bottom w:w="100" w:type="dxa"/>
              <w:right w:w="100" w:type="dxa"/>
            </w:tcMar>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bl>
    <w:p w:rsidR="00D30CE1" w:rsidRDefault="00D30CE1" w:rsidP="00423CA8">
      <w:pPr>
        <w:pStyle w:val="1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D30CE1" w:rsidRDefault="0046421D">
      <w:pPr>
        <w:pStyle w:val="1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Имеют награды (педагоги общеобразовательных организаций):</w:t>
      </w:r>
    </w:p>
    <w:p w:rsidR="00D30CE1" w:rsidRDefault="00D30CE1">
      <w:pPr>
        <w:pStyle w:val="10"/>
        <w:spacing w:after="0" w:line="240" w:lineRule="auto"/>
        <w:ind w:firstLine="720"/>
        <w:rPr>
          <w:rFonts w:ascii="Times New Roman" w:eastAsia="Times New Roman" w:hAnsi="Times New Roman" w:cs="Times New Roman"/>
          <w:sz w:val="24"/>
          <w:szCs w:val="24"/>
          <w:u w:val="single"/>
        </w:rPr>
      </w:pPr>
    </w:p>
    <w:tbl>
      <w:tblPr>
        <w:tblStyle w:val="afe"/>
        <w:tblW w:w="98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1"/>
        <w:gridCol w:w="1973"/>
        <w:gridCol w:w="1968"/>
        <w:gridCol w:w="1974"/>
        <w:gridCol w:w="1969"/>
      </w:tblGrid>
      <w:tr w:rsidR="00D30CE1">
        <w:tc>
          <w:tcPr>
            <w:tcW w:w="1971" w:type="dxa"/>
          </w:tcPr>
          <w:p w:rsidR="00D30CE1" w:rsidRDefault="0046421D">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Почётный работник общего </w:t>
            </w:r>
          </w:p>
          <w:p w:rsidR="00D30CE1" w:rsidRDefault="0046421D">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образования</w:t>
            </w:r>
          </w:p>
        </w:tc>
        <w:tc>
          <w:tcPr>
            <w:tcW w:w="1973" w:type="dxa"/>
          </w:tcPr>
          <w:p w:rsidR="00D30CE1" w:rsidRDefault="0046421D">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Отличник народного просвещения</w:t>
            </w:r>
          </w:p>
        </w:tc>
        <w:tc>
          <w:tcPr>
            <w:tcW w:w="1968" w:type="dxa"/>
          </w:tcPr>
          <w:p w:rsidR="00D30CE1" w:rsidRDefault="0046421D">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Почётная грамота МО РФ</w:t>
            </w:r>
          </w:p>
          <w:p w:rsidR="00607E14" w:rsidRDefault="00607E14">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Почетная грамота Министерства просвещения РФ</w:t>
            </w:r>
          </w:p>
        </w:tc>
        <w:tc>
          <w:tcPr>
            <w:tcW w:w="1974" w:type="dxa"/>
          </w:tcPr>
          <w:p w:rsidR="00D30CE1" w:rsidRDefault="0046421D">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Почётная грамота Департамента</w:t>
            </w:r>
            <w:r w:rsidR="00607E14">
              <w:rPr>
                <w:rFonts w:ascii="Times New Roman" w:eastAsia="Times New Roman" w:hAnsi="Times New Roman" w:cs="Times New Roman"/>
                <w:sz w:val="24"/>
                <w:szCs w:val="24"/>
              </w:rPr>
              <w:t xml:space="preserve"> Смоленской области по образованию и науке</w:t>
            </w:r>
          </w:p>
        </w:tc>
        <w:tc>
          <w:tcPr>
            <w:tcW w:w="1969" w:type="dxa"/>
          </w:tcPr>
          <w:p w:rsidR="00D30CE1" w:rsidRDefault="0046421D">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Почетная грамота Комитета</w:t>
            </w:r>
            <w:r w:rsidR="00607E14">
              <w:rPr>
                <w:rFonts w:ascii="Times New Roman" w:eastAsia="Times New Roman" w:hAnsi="Times New Roman" w:cs="Times New Roman"/>
                <w:sz w:val="24"/>
                <w:szCs w:val="24"/>
              </w:rPr>
              <w:t xml:space="preserve"> по образованию Администрации муниципального образования «город Десногорск» Смоленской области</w:t>
            </w:r>
          </w:p>
        </w:tc>
      </w:tr>
      <w:tr w:rsidR="00D30CE1">
        <w:trPr>
          <w:trHeight w:val="315"/>
        </w:trPr>
        <w:tc>
          <w:tcPr>
            <w:tcW w:w="1971" w:type="dxa"/>
          </w:tcPr>
          <w:p w:rsidR="00D30CE1" w:rsidRDefault="0046421D">
            <w:pPr>
              <w:pStyle w:val="1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73" w:type="dxa"/>
          </w:tcPr>
          <w:p w:rsidR="00D30CE1" w:rsidRDefault="0046421D">
            <w:pPr>
              <w:pStyle w:val="1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968" w:type="dxa"/>
          </w:tcPr>
          <w:p w:rsidR="00D30CE1" w:rsidRDefault="0046421D">
            <w:pPr>
              <w:pStyle w:val="1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974" w:type="dxa"/>
          </w:tcPr>
          <w:p w:rsidR="00D30CE1" w:rsidRDefault="0046421D">
            <w:pPr>
              <w:pStyle w:val="1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969" w:type="dxa"/>
          </w:tcPr>
          <w:p w:rsidR="00D30CE1" w:rsidRDefault="0046421D">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r>
      <w:tr w:rsidR="00D30CE1">
        <w:trPr>
          <w:trHeight w:val="315"/>
        </w:trPr>
        <w:tc>
          <w:tcPr>
            <w:tcW w:w="1971" w:type="dxa"/>
          </w:tcPr>
          <w:p w:rsidR="00D30CE1" w:rsidRDefault="0046421D">
            <w:pPr>
              <w:pStyle w:val="1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73" w:type="dxa"/>
          </w:tcPr>
          <w:p w:rsidR="00D30CE1" w:rsidRDefault="0046421D">
            <w:pPr>
              <w:pStyle w:val="1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p>
        </w:tc>
        <w:tc>
          <w:tcPr>
            <w:tcW w:w="1968" w:type="dxa"/>
          </w:tcPr>
          <w:p w:rsidR="00D30CE1" w:rsidRDefault="0046421D">
            <w:pPr>
              <w:pStyle w:val="1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26 %</w:t>
            </w:r>
          </w:p>
        </w:tc>
        <w:tc>
          <w:tcPr>
            <w:tcW w:w="1974" w:type="dxa"/>
          </w:tcPr>
          <w:p w:rsidR="00D30CE1" w:rsidRDefault="0046421D">
            <w:pPr>
              <w:pStyle w:val="10"/>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969" w:type="dxa"/>
          </w:tcPr>
          <w:p w:rsidR="00D30CE1" w:rsidRDefault="0046421D">
            <w:pPr>
              <w:pStyle w:val="1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74 %</w:t>
            </w:r>
          </w:p>
        </w:tc>
      </w:tr>
    </w:tbl>
    <w:p w:rsidR="00D30CE1" w:rsidRDefault="00D30CE1">
      <w:pPr>
        <w:pStyle w:val="10"/>
        <w:spacing w:after="0" w:line="240" w:lineRule="auto"/>
        <w:ind w:firstLine="720"/>
        <w:rPr>
          <w:rFonts w:ascii="Times New Roman" w:eastAsia="Times New Roman" w:hAnsi="Times New Roman" w:cs="Times New Roman"/>
          <w:b/>
          <w:sz w:val="24"/>
          <w:szCs w:val="24"/>
          <w:u w:val="single"/>
        </w:rPr>
      </w:pPr>
    </w:p>
    <w:p w:rsidR="00D30CE1" w:rsidRDefault="0046421D">
      <w:pPr>
        <w:pStyle w:val="10"/>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 142 (84%) сотрудника имеют награды</w:t>
      </w:r>
    </w:p>
    <w:p w:rsidR="00D30CE1" w:rsidRDefault="0046421D">
      <w:pPr>
        <w:pStyle w:val="10"/>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2019 году повысили свою педагогическую компетентность 165 человек- (92 %) педагогических работников из муниципальных общеобразовательных организаций.</w:t>
      </w:r>
    </w:p>
    <w:p w:rsidR="00D30CE1" w:rsidRDefault="00423CA8">
      <w:pPr>
        <w:pStyle w:val="10"/>
        <w:pBdr>
          <w:top w:val="nil"/>
          <w:left w:val="nil"/>
          <w:bottom w:val="nil"/>
          <w:right w:val="nil"/>
          <w:between w:val="nil"/>
        </w:pBd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По-прежнему</w:t>
      </w:r>
      <w:r w:rsidR="0046421D">
        <w:rPr>
          <w:rFonts w:ascii="Times New Roman" w:eastAsia="Times New Roman" w:hAnsi="Times New Roman" w:cs="Times New Roman"/>
          <w:color w:val="000000"/>
          <w:sz w:val="24"/>
          <w:szCs w:val="24"/>
        </w:rPr>
        <w:t xml:space="preserve"> сохраняется тенденция постепенного старения педагогов и небольшого количества молодых учителей в школах города. Об этом свидетельствуют данные таблиц (общеобразовательные организации):</w:t>
      </w:r>
    </w:p>
    <w:p w:rsidR="00D30CE1" w:rsidRDefault="00D30CE1">
      <w:pPr>
        <w:pStyle w:val="10"/>
        <w:pBdr>
          <w:top w:val="nil"/>
          <w:left w:val="nil"/>
          <w:bottom w:val="nil"/>
          <w:right w:val="nil"/>
          <w:between w:val="nil"/>
        </w:pBdr>
        <w:spacing w:after="0" w:line="240" w:lineRule="auto"/>
        <w:ind w:firstLine="709"/>
        <w:rPr>
          <w:rFonts w:ascii="Times New Roman" w:eastAsia="Times New Roman" w:hAnsi="Times New Roman" w:cs="Times New Roman"/>
          <w:sz w:val="24"/>
          <w:szCs w:val="24"/>
        </w:rPr>
      </w:pPr>
    </w:p>
    <w:tbl>
      <w:tblPr>
        <w:tblStyle w:val="afffc"/>
        <w:tblW w:w="9643" w:type="dxa"/>
        <w:tblLayout w:type="fixed"/>
        <w:tblLook w:val="0600"/>
      </w:tblPr>
      <w:tblGrid>
        <w:gridCol w:w="2671"/>
        <w:gridCol w:w="1997"/>
        <w:gridCol w:w="1511"/>
        <w:gridCol w:w="1776"/>
        <w:gridCol w:w="1688"/>
      </w:tblGrid>
      <w:tr w:rsidR="00D30CE1" w:rsidTr="00CD0935">
        <w:trPr>
          <w:trHeight w:val="627"/>
        </w:trPr>
        <w:tc>
          <w:tcPr>
            <w:tcW w:w="2671" w:type="dxa"/>
            <w:vMerge w:val="restart"/>
          </w:tcPr>
          <w:p w:rsidR="00D30CE1" w:rsidRDefault="00D30CE1">
            <w:pPr>
              <w:pStyle w:val="10"/>
              <w:jc w:val="both"/>
              <w:rPr>
                <w:rFonts w:ascii="Times New Roman" w:eastAsia="Times New Roman" w:hAnsi="Times New Roman" w:cs="Times New Roman"/>
                <w:sz w:val="24"/>
                <w:szCs w:val="24"/>
              </w:rPr>
            </w:pPr>
          </w:p>
        </w:tc>
        <w:tc>
          <w:tcPr>
            <w:tcW w:w="6969" w:type="dxa"/>
            <w:gridSpan w:val="4"/>
          </w:tcPr>
          <w:p w:rsidR="00D30CE1" w:rsidRDefault="0046421D" w:rsidP="00CD0935">
            <w:pPr>
              <w:pStyle w:val="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 общей численности педагогических работниковнаходятся в возрасте</w:t>
            </w:r>
          </w:p>
        </w:tc>
      </w:tr>
      <w:tr w:rsidR="00D30CE1" w:rsidTr="00CD0935">
        <w:trPr>
          <w:trHeight w:val="552"/>
        </w:trPr>
        <w:tc>
          <w:tcPr>
            <w:tcW w:w="2671" w:type="dxa"/>
            <w:vMerge/>
          </w:tcPr>
          <w:p w:rsidR="00D30CE1" w:rsidRDefault="00D30CE1">
            <w:pPr>
              <w:pStyle w:val="10"/>
              <w:widowControl w:val="0"/>
              <w:pBdr>
                <w:top w:val="nil"/>
                <w:left w:val="nil"/>
                <w:bottom w:val="nil"/>
                <w:right w:val="nil"/>
                <w:between w:val="nil"/>
              </w:pBdr>
              <w:rPr>
                <w:rFonts w:ascii="Times New Roman" w:eastAsia="Times New Roman" w:hAnsi="Times New Roman" w:cs="Times New Roman"/>
                <w:sz w:val="24"/>
                <w:szCs w:val="24"/>
              </w:rPr>
            </w:pPr>
          </w:p>
        </w:tc>
        <w:tc>
          <w:tcPr>
            <w:tcW w:w="1996" w:type="dxa"/>
          </w:tcPr>
          <w:p w:rsidR="00D30CE1" w:rsidRDefault="0046421D">
            <w:pPr>
              <w:pStyle w:val="1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моложе 25 лет</w:t>
            </w:r>
          </w:p>
        </w:tc>
        <w:tc>
          <w:tcPr>
            <w:tcW w:w="1511" w:type="dxa"/>
          </w:tcPr>
          <w:p w:rsidR="00D30CE1" w:rsidRDefault="0046421D">
            <w:pPr>
              <w:pStyle w:val="1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25-35 лет</w:t>
            </w:r>
          </w:p>
        </w:tc>
        <w:tc>
          <w:tcPr>
            <w:tcW w:w="1775" w:type="dxa"/>
          </w:tcPr>
          <w:p w:rsidR="00D30CE1" w:rsidRDefault="0046421D">
            <w:pPr>
              <w:pStyle w:val="1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 лет и старше</w:t>
            </w:r>
          </w:p>
        </w:tc>
        <w:tc>
          <w:tcPr>
            <w:tcW w:w="1687" w:type="dxa"/>
          </w:tcPr>
          <w:p w:rsidR="00D30CE1" w:rsidRDefault="0046421D">
            <w:pPr>
              <w:pStyle w:val="1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пенсионеры</w:t>
            </w:r>
          </w:p>
        </w:tc>
      </w:tr>
      <w:tr w:rsidR="00D30CE1" w:rsidTr="00CD0935">
        <w:trPr>
          <w:trHeight w:val="273"/>
        </w:trPr>
        <w:tc>
          <w:tcPr>
            <w:tcW w:w="2671" w:type="dxa"/>
          </w:tcPr>
          <w:p w:rsidR="00D30CE1" w:rsidRDefault="0046421D">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педагогические работники</w:t>
            </w:r>
          </w:p>
        </w:tc>
        <w:tc>
          <w:tcPr>
            <w:tcW w:w="1996" w:type="dxa"/>
          </w:tcPr>
          <w:p w:rsidR="00D30CE1" w:rsidRDefault="0046421D">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11" w:type="dxa"/>
          </w:tcPr>
          <w:p w:rsidR="00D30CE1" w:rsidRDefault="0046421D">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(7 %)</w:t>
            </w:r>
          </w:p>
        </w:tc>
        <w:tc>
          <w:tcPr>
            <w:tcW w:w="1775" w:type="dxa"/>
          </w:tcPr>
          <w:p w:rsidR="00D30CE1" w:rsidRDefault="0046421D">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(73 %)</w:t>
            </w:r>
          </w:p>
        </w:tc>
        <w:tc>
          <w:tcPr>
            <w:tcW w:w="1687" w:type="dxa"/>
          </w:tcPr>
          <w:p w:rsidR="00D30CE1" w:rsidRDefault="0046421D">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(20 %)</w:t>
            </w:r>
          </w:p>
        </w:tc>
      </w:tr>
      <w:tr w:rsidR="00D30CE1" w:rsidTr="00423CA8">
        <w:trPr>
          <w:trHeight w:val="485"/>
        </w:trPr>
        <w:tc>
          <w:tcPr>
            <w:tcW w:w="2671" w:type="dxa"/>
          </w:tcPr>
          <w:p w:rsidR="00D30CE1" w:rsidRDefault="0046421D">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руководящие работники</w:t>
            </w:r>
          </w:p>
        </w:tc>
        <w:tc>
          <w:tcPr>
            <w:tcW w:w="1996" w:type="dxa"/>
          </w:tcPr>
          <w:p w:rsidR="00D30CE1" w:rsidRDefault="0046421D">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11" w:type="dxa"/>
          </w:tcPr>
          <w:p w:rsidR="00D30CE1" w:rsidRDefault="0046421D">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775" w:type="dxa"/>
          </w:tcPr>
          <w:p w:rsidR="00D30CE1" w:rsidRDefault="0046421D">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(64 %)</w:t>
            </w:r>
          </w:p>
        </w:tc>
        <w:tc>
          <w:tcPr>
            <w:tcW w:w="1687" w:type="dxa"/>
          </w:tcPr>
          <w:p w:rsidR="00D30CE1" w:rsidRDefault="0046421D">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(29 %)</w:t>
            </w:r>
          </w:p>
        </w:tc>
      </w:tr>
      <w:tr w:rsidR="00D30CE1" w:rsidTr="00423CA8">
        <w:trPr>
          <w:trHeight w:val="307"/>
        </w:trPr>
        <w:tc>
          <w:tcPr>
            <w:tcW w:w="2671" w:type="dxa"/>
          </w:tcPr>
          <w:p w:rsidR="00D30CE1" w:rsidRDefault="0046421D">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w:t>
            </w:r>
          </w:p>
        </w:tc>
        <w:tc>
          <w:tcPr>
            <w:tcW w:w="1996" w:type="dxa"/>
          </w:tcPr>
          <w:p w:rsidR="00D30CE1" w:rsidRDefault="0046421D">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(2 %)</w:t>
            </w:r>
          </w:p>
        </w:tc>
        <w:tc>
          <w:tcPr>
            <w:tcW w:w="1511" w:type="dxa"/>
          </w:tcPr>
          <w:p w:rsidR="00D30CE1" w:rsidRDefault="0046421D">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(18 %)</w:t>
            </w:r>
          </w:p>
        </w:tc>
        <w:tc>
          <w:tcPr>
            <w:tcW w:w="1775" w:type="dxa"/>
          </w:tcPr>
          <w:p w:rsidR="00D30CE1" w:rsidRDefault="0046421D">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(32%)</w:t>
            </w:r>
          </w:p>
        </w:tc>
        <w:tc>
          <w:tcPr>
            <w:tcW w:w="1687" w:type="dxa"/>
          </w:tcPr>
          <w:p w:rsidR="00D30CE1" w:rsidRDefault="0046421D">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(48 %)</w:t>
            </w:r>
          </w:p>
        </w:tc>
      </w:tr>
    </w:tbl>
    <w:p w:rsidR="00CD0935" w:rsidRDefault="00CD0935">
      <w:pPr>
        <w:pStyle w:val="10"/>
        <w:pBdr>
          <w:top w:val="nil"/>
          <w:left w:val="nil"/>
          <w:bottom w:val="nil"/>
          <w:right w:val="nil"/>
          <w:between w:val="nil"/>
        </w:pBdr>
        <w:spacing w:after="0" w:line="240" w:lineRule="auto"/>
        <w:ind w:firstLine="709"/>
        <w:rPr>
          <w:rFonts w:ascii="Times New Roman" w:eastAsia="Times New Roman" w:hAnsi="Times New Roman" w:cs="Times New Roman"/>
          <w:sz w:val="24"/>
          <w:szCs w:val="24"/>
        </w:rPr>
      </w:pPr>
    </w:p>
    <w:p w:rsidR="00D30CE1" w:rsidRDefault="0046421D">
      <w:pPr>
        <w:pStyle w:val="10"/>
        <w:spacing w:after="0"/>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Образовательный процесс в общеобразовательных учреждениях города осуществляли 301 работник, из них: педагогических работников - 170 человек, из которых 155 человек – учителя. 14 человек являются руководящими работниками общеобразовательных учреждений. Численность внешних совместителей 6 человек.</w:t>
      </w:r>
    </w:p>
    <w:p w:rsidR="00D30CE1" w:rsidRDefault="0046421D">
      <w:pPr>
        <w:pStyle w:val="10"/>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Кадровый состав педагогов общеобразовательных организаций:</w:t>
      </w:r>
    </w:p>
    <w:tbl>
      <w:tblPr>
        <w:tblStyle w:val="afffc"/>
        <w:tblW w:w="9643" w:type="dxa"/>
        <w:tblLayout w:type="fixed"/>
        <w:tblLook w:val="0600"/>
      </w:tblPr>
      <w:tblGrid>
        <w:gridCol w:w="1726"/>
        <w:gridCol w:w="1609"/>
        <w:gridCol w:w="1566"/>
        <w:gridCol w:w="1566"/>
        <w:gridCol w:w="1566"/>
        <w:gridCol w:w="1610"/>
      </w:tblGrid>
      <w:tr w:rsidR="00D30CE1" w:rsidTr="00560254">
        <w:trPr>
          <w:trHeight w:val="298"/>
        </w:trPr>
        <w:tc>
          <w:tcPr>
            <w:tcW w:w="1726" w:type="dxa"/>
            <w:vMerge w:val="restart"/>
          </w:tcPr>
          <w:p w:rsidR="00D30CE1" w:rsidRDefault="00D30CE1">
            <w:pPr>
              <w:pStyle w:val="10"/>
              <w:jc w:val="both"/>
              <w:rPr>
                <w:rFonts w:ascii="Times New Roman" w:eastAsia="Times New Roman" w:hAnsi="Times New Roman" w:cs="Times New Roman"/>
                <w:sz w:val="24"/>
                <w:szCs w:val="24"/>
              </w:rPr>
            </w:pPr>
          </w:p>
        </w:tc>
        <w:tc>
          <w:tcPr>
            <w:tcW w:w="7913" w:type="dxa"/>
            <w:gridSpan w:val="5"/>
          </w:tcPr>
          <w:p w:rsidR="00D30CE1" w:rsidRDefault="0046421D" w:rsidP="00560254">
            <w:pPr>
              <w:pStyle w:val="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 общей численности педагогических работниковимеют стаж работы</w:t>
            </w:r>
          </w:p>
        </w:tc>
      </w:tr>
      <w:tr w:rsidR="00D30CE1" w:rsidTr="00560254">
        <w:trPr>
          <w:trHeight w:val="543"/>
        </w:trPr>
        <w:tc>
          <w:tcPr>
            <w:tcW w:w="1726" w:type="dxa"/>
            <w:vMerge/>
          </w:tcPr>
          <w:p w:rsidR="00D30CE1" w:rsidRDefault="00D30CE1">
            <w:pPr>
              <w:pStyle w:val="10"/>
              <w:widowControl w:val="0"/>
              <w:pBdr>
                <w:top w:val="nil"/>
                <w:left w:val="nil"/>
                <w:bottom w:val="nil"/>
                <w:right w:val="nil"/>
                <w:between w:val="nil"/>
              </w:pBdr>
              <w:rPr>
                <w:rFonts w:ascii="Times New Roman" w:eastAsia="Times New Roman" w:hAnsi="Times New Roman" w:cs="Times New Roman"/>
                <w:sz w:val="24"/>
                <w:szCs w:val="24"/>
              </w:rPr>
            </w:pPr>
          </w:p>
        </w:tc>
        <w:tc>
          <w:tcPr>
            <w:tcW w:w="1609" w:type="dxa"/>
          </w:tcPr>
          <w:p w:rsidR="00D30CE1" w:rsidRDefault="0046421D">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менее 3 лет</w:t>
            </w:r>
          </w:p>
        </w:tc>
        <w:tc>
          <w:tcPr>
            <w:tcW w:w="1565" w:type="dxa"/>
          </w:tcPr>
          <w:p w:rsidR="00D30CE1" w:rsidRDefault="0046421D">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3 до 5 лет</w:t>
            </w:r>
          </w:p>
        </w:tc>
        <w:tc>
          <w:tcPr>
            <w:tcW w:w="1565" w:type="dxa"/>
          </w:tcPr>
          <w:p w:rsidR="00D30CE1" w:rsidRDefault="0046421D">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5 до 10 лет</w:t>
            </w:r>
          </w:p>
        </w:tc>
        <w:tc>
          <w:tcPr>
            <w:tcW w:w="1565" w:type="dxa"/>
          </w:tcPr>
          <w:p w:rsidR="00D30CE1" w:rsidRDefault="0046421D">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 10 до 20 лет</w:t>
            </w:r>
          </w:p>
        </w:tc>
        <w:tc>
          <w:tcPr>
            <w:tcW w:w="1609" w:type="dxa"/>
          </w:tcPr>
          <w:p w:rsidR="00D30CE1" w:rsidRDefault="0046421D" w:rsidP="00423CA8">
            <w:pPr>
              <w:pStyle w:val="10"/>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лет иболее</w:t>
            </w:r>
          </w:p>
        </w:tc>
      </w:tr>
      <w:tr w:rsidR="00D30CE1" w:rsidTr="00423CA8">
        <w:trPr>
          <w:trHeight w:val="500"/>
        </w:trPr>
        <w:tc>
          <w:tcPr>
            <w:tcW w:w="1726" w:type="dxa"/>
          </w:tcPr>
          <w:p w:rsidR="00D30CE1" w:rsidRDefault="00423CA8">
            <w:pPr>
              <w:pStyle w:val="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1609" w:type="dxa"/>
          </w:tcPr>
          <w:p w:rsidR="00D30CE1" w:rsidRDefault="0046421D">
            <w:pPr>
              <w:pStyle w:val="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033665" w:rsidRDefault="00033665">
            <w:pPr>
              <w:pStyle w:val="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65" w:type="dxa"/>
          </w:tcPr>
          <w:p w:rsidR="00D30CE1" w:rsidRDefault="0046421D">
            <w:pPr>
              <w:pStyle w:val="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033665" w:rsidRDefault="00033665">
            <w:pPr>
              <w:pStyle w:val="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565" w:type="dxa"/>
          </w:tcPr>
          <w:p w:rsidR="00D30CE1" w:rsidRDefault="0046421D">
            <w:pPr>
              <w:pStyle w:val="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p w:rsidR="00033665" w:rsidRDefault="00033665">
            <w:pPr>
              <w:pStyle w:val="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65" w:type="dxa"/>
          </w:tcPr>
          <w:p w:rsidR="00D30CE1" w:rsidRDefault="0046421D">
            <w:pPr>
              <w:pStyle w:val="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p w:rsidR="00033665" w:rsidRDefault="00033665">
            <w:pPr>
              <w:pStyle w:val="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609" w:type="dxa"/>
          </w:tcPr>
          <w:p w:rsidR="00D30CE1" w:rsidRDefault="0046421D">
            <w:pPr>
              <w:pStyle w:val="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p w:rsidR="00033665" w:rsidRDefault="00033665">
            <w:pPr>
              <w:pStyle w:val="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bl>
    <w:p w:rsidR="00D30CE1" w:rsidRDefault="00D30CE1" w:rsidP="00560254">
      <w:pPr>
        <w:pStyle w:val="1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33665" w:rsidRDefault="00033665" w:rsidP="00560254">
      <w:pPr>
        <w:pStyle w:val="1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33665" w:rsidRDefault="00033665" w:rsidP="00560254">
      <w:pPr>
        <w:pStyle w:val="1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4810125" cy="200977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CD0935" w:rsidRDefault="00CD0935" w:rsidP="00560254">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D30CE1" w:rsidRDefault="0046421D" w:rsidP="00560254">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201</w:t>
      </w:r>
      <w:r w:rsidR="00130579">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году в школы города пришли </w:t>
      </w:r>
      <w:r w:rsidR="00130579">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молодых специалиста, которые включены в программу по поддержке молодых специалистов выплатами.</w:t>
      </w:r>
    </w:p>
    <w:p w:rsidR="00D30CE1" w:rsidRPr="0084083F" w:rsidRDefault="00203FFF" w:rsidP="00560254">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83F">
        <w:rPr>
          <w:rFonts w:ascii="Times New Roman" w:eastAsia="Times New Roman" w:hAnsi="Times New Roman" w:cs="Times New Roman"/>
          <w:color w:val="000000"/>
          <w:sz w:val="24"/>
          <w:szCs w:val="24"/>
        </w:rPr>
        <w:t xml:space="preserve">В соответствии с Указом Президента Российской Федерации </w:t>
      </w:r>
      <w:r w:rsidR="0084083F" w:rsidRPr="0084083F">
        <w:rPr>
          <w:rFonts w:ascii="Times New Roman" w:eastAsia="Times New Roman" w:hAnsi="Times New Roman" w:cs="Times New Roman"/>
          <w:color w:val="000000"/>
          <w:sz w:val="24"/>
          <w:szCs w:val="24"/>
        </w:rPr>
        <w:t xml:space="preserve">от 07.05.2012 № 597 «О мероприятиях по реализации государственной социальной политики» осуществляется </w:t>
      </w:r>
      <w:r w:rsidR="0046421D" w:rsidRPr="0084083F">
        <w:rPr>
          <w:rFonts w:ascii="Times New Roman" w:eastAsia="Times New Roman" w:hAnsi="Times New Roman" w:cs="Times New Roman"/>
          <w:color w:val="000000"/>
          <w:sz w:val="24"/>
          <w:szCs w:val="24"/>
        </w:rPr>
        <w:t xml:space="preserve">повышение средней заработной платы </w:t>
      </w:r>
      <w:r w:rsidR="0084083F" w:rsidRPr="0084083F">
        <w:rPr>
          <w:rFonts w:ascii="Times New Roman" w:eastAsia="Times New Roman" w:hAnsi="Times New Roman" w:cs="Times New Roman"/>
          <w:color w:val="000000"/>
          <w:sz w:val="24"/>
          <w:szCs w:val="24"/>
        </w:rPr>
        <w:t xml:space="preserve">педагогических работников, в том числе и учителей, </w:t>
      </w:r>
      <w:r w:rsidR="0046421D" w:rsidRPr="0084083F">
        <w:rPr>
          <w:rFonts w:ascii="Times New Roman" w:eastAsia="Times New Roman" w:hAnsi="Times New Roman" w:cs="Times New Roman"/>
          <w:color w:val="000000"/>
          <w:sz w:val="24"/>
          <w:szCs w:val="24"/>
        </w:rPr>
        <w:t xml:space="preserve">и доведение ее до средней заработной платы по экономике. </w:t>
      </w:r>
    </w:p>
    <w:p w:rsidR="00F432DD" w:rsidRPr="00F432DD" w:rsidRDefault="00F432DD" w:rsidP="00F432DD">
      <w:pPr>
        <w:pStyle w:val="afffa"/>
        <w:ind w:firstLine="709"/>
        <w:jc w:val="both"/>
        <w:rPr>
          <w:rFonts w:ascii="Times New Roman" w:hAnsi="Times New Roman"/>
          <w:sz w:val="24"/>
          <w:szCs w:val="24"/>
        </w:rPr>
      </w:pPr>
      <w:r w:rsidRPr="00F432DD">
        <w:rPr>
          <w:rFonts w:ascii="Times New Roman" w:hAnsi="Times New Roman"/>
          <w:sz w:val="24"/>
          <w:szCs w:val="24"/>
        </w:rPr>
        <w:t>В 2019 году среднемесячная начисленная заработная плата:</w:t>
      </w:r>
    </w:p>
    <w:p w:rsidR="00F432DD" w:rsidRPr="00F432DD" w:rsidRDefault="0084083F" w:rsidP="00BF22FA">
      <w:pPr>
        <w:pStyle w:val="afffa"/>
        <w:numPr>
          <w:ilvl w:val="0"/>
          <w:numId w:val="45"/>
        </w:numPr>
        <w:tabs>
          <w:tab w:val="left" w:pos="993"/>
        </w:tabs>
        <w:ind w:left="0" w:firstLine="709"/>
        <w:jc w:val="both"/>
        <w:rPr>
          <w:rFonts w:ascii="Times New Roman" w:hAnsi="Times New Roman"/>
          <w:sz w:val="24"/>
          <w:szCs w:val="24"/>
        </w:rPr>
      </w:pPr>
      <w:r>
        <w:rPr>
          <w:rFonts w:ascii="Times New Roman" w:hAnsi="Times New Roman"/>
          <w:sz w:val="24"/>
          <w:szCs w:val="24"/>
        </w:rPr>
        <w:t xml:space="preserve">Педагогических работников, в том числе учителей, </w:t>
      </w:r>
      <w:r w:rsidR="00F432DD" w:rsidRPr="00F432DD">
        <w:rPr>
          <w:rFonts w:ascii="Times New Roman" w:hAnsi="Times New Roman"/>
          <w:sz w:val="24"/>
          <w:szCs w:val="24"/>
        </w:rPr>
        <w:t>– 26</w:t>
      </w:r>
      <w:r>
        <w:rPr>
          <w:rFonts w:ascii="Times New Roman" w:hAnsi="Times New Roman"/>
          <w:sz w:val="24"/>
          <w:szCs w:val="24"/>
        </w:rPr>
        <w:t> 789,00</w:t>
      </w:r>
      <w:r w:rsidR="00F432DD" w:rsidRPr="00F432DD">
        <w:rPr>
          <w:rFonts w:ascii="Times New Roman" w:hAnsi="Times New Roman"/>
          <w:sz w:val="24"/>
          <w:szCs w:val="24"/>
        </w:rPr>
        <w:t xml:space="preserve"> руб.;</w:t>
      </w:r>
    </w:p>
    <w:p w:rsidR="00F432DD" w:rsidRPr="00F432DD" w:rsidRDefault="009E6B4B" w:rsidP="00BF22FA">
      <w:pPr>
        <w:pStyle w:val="afffa"/>
        <w:numPr>
          <w:ilvl w:val="0"/>
          <w:numId w:val="45"/>
        </w:numPr>
        <w:tabs>
          <w:tab w:val="left" w:pos="993"/>
        </w:tabs>
        <w:ind w:left="0" w:firstLine="709"/>
        <w:jc w:val="both"/>
        <w:rPr>
          <w:rFonts w:ascii="Times New Roman" w:hAnsi="Times New Roman"/>
          <w:sz w:val="24"/>
          <w:szCs w:val="24"/>
        </w:rPr>
      </w:pPr>
      <w:r>
        <w:rPr>
          <w:rFonts w:ascii="Times New Roman" w:hAnsi="Times New Roman"/>
          <w:sz w:val="24"/>
          <w:szCs w:val="24"/>
        </w:rPr>
        <w:t xml:space="preserve">управленческого персонала – </w:t>
      </w:r>
      <w:r w:rsidR="00F432DD" w:rsidRPr="00F432DD">
        <w:rPr>
          <w:rFonts w:ascii="Times New Roman" w:hAnsi="Times New Roman"/>
          <w:sz w:val="24"/>
          <w:szCs w:val="24"/>
        </w:rPr>
        <w:t>4</w:t>
      </w:r>
      <w:r w:rsidR="0084083F">
        <w:rPr>
          <w:rFonts w:ascii="Times New Roman" w:hAnsi="Times New Roman"/>
          <w:sz w:val="24"/>
          <w:szCs w:val="24"/>
        </w:rPr>
        <w:t>6 290,9</w:t>
      </w:r>
      <w:r w:rsidR="00F432DD" w:rsidRPr="00F432DD">
        <w:rPr>
          <w:rFonts w:ascii="Times New Roman" w:hAnsi="Times New Roman"/>
          <w:sz w:val="24"/>
          <w:szCs w:val="24"/>
        </w:rPr>
        <w:t xml:space="preserve"> руб.;</w:t>
      </w:r>
    </w:p>
    <w:p w:rsidR="00F432DD" w:rsidRPr="00F432DD" w:rsidRDefault="0084083F" w:rsidP="0084083F">
      <w:pPr>
        <w:pStyle w:val="afffa"/>
        <w:tabs>
          <w:tab w:val="left" w:pos="567"/>
        </w:tabs>
        <w:jc w:val="both"/>
        <w:rPr>
          <w:rFonts w:ascii="Times New Roman" w:hAnsi="Times New Roman"/>
          <w:sz w:val="24"/>
          <w:szCs w:val="24"/>
        </w:rPr>
      </w:pPr>
      <w:r>
        <w:rPr>
          <w:rFonts w:ascii="Times New Roman" w:hAnsi="Times New Roman"/>
          <w:sz w:val="24"/>
          <w:szCs w:val="24"/>
        </w:rPr>
        <w:tab/>
      </w:r>
      <w:r w:rsidR="00F432DD" w:rsidRPr="00F432DD">
        <w:rPr>
          <w:rFonts w:ascii="Times New Roman" w:hAnsi="Times New Roman"/>
          <w:sz w:val="24"/>
          <w:szCs w:val="24"/>
        </w:rPr>
        <w:t>В 2018 году среднемесячная начисленная заработная плата составляла:</w:t>
      </w:r>
    </w:p>
    <w:p w:rsidR="00F432DD" w:rsidRPr="00F432DD" w:rsidRDefault="0084083F" w:rsidP="00BF22FA">
      <w:pPr>
        <w:pStyle w:val="afffa"/>
        <w:numPr>
          <w:ilvl w:val="0"/>
          <w:numId w:val="45"/>
        </w:numPr>
        <w:tabs>
          <w:tab w:val="left" w:pos="993"/>
        </w:tabs>
        <w:ind w:left="0" w:firstLine="709"/>
        <w:jc w:val="both"/>
        <w:rPr>
          <w:rFonts w:ascii="Times New Roman" w:hAnsi="Times New Roman"/>
          <w:sz w:val="24"/>
          <w:szCs w:val="24"/>
        </w:rPr>
      </w:pPr>
      <w:r>
        <w:rPr>
          <w:rFonts w:ascii="Times New Roman" w:hAnsi="Times New Roman"/>
          <w:sz w:val="24"/>
          <w:szCs w:val="24"/>
        </w:rPr>
        <w:t>педагогических работников, в том числе у</w:t>
      </w:r>
      <w:r w:rsidR="00F432DD" w:rsidRPr="00F432DD">
        <w:rPr>
          <w:rFonts w:ascii="Times New Roman" w:hAnsi="Times New Roman"/>
          <w:sz w:val="24"/>
          <w:szCs w:val="24"/>
        </w:rPr>
        <w:t>чителей</w:t>
      </w:r>
      <w:r>
        <w:rPr>
          <w:rFonts w:ascii="Times New Roman" w:hAnsi="Times New Roman"/>
          <w:sz w:val="24"/>
          <w:szCs w:val="24"/>
        </w:rPr>
        <w:t xml:space="preserve">, </w:t>
      </w:r>
      <w:r w:rsidR="00F432DD" w:rsidRPr="00F432DD">
        <w:rPr>
          <w:rFonts w:ascii="Times New Roman" w:hAnsi="Times New Roman"/>
          <w:sz w:val="24"/>
          <w:szCs w:val="24"/>
        </w:rPr>
        <w:t xml:space="preserve"> –2</w:t>
      </w:r>
      <w:r>
        <w:rPr>
          <w:rFonts w:ascii="Times New Roman" w:hAnsi="Times New Roman"/>
          <w:sz w:val="24"/>
          <w:szCs w:val="24"/>
        </w:rPr>
        <w:t>5 157,00</w:t>
      </w:r>
      <w:r w:rsidR="00F432DD" w:rsidRPr="00F432DD">
        <w:rPr>
          <w:rFonts w:ascii="Times New Roman" w:hAnsi="Times New Roman"/>
          <w:sz w:val="24"/>
          <w:szCs w:val="24"/>
        </w:rPr>
        <w:t xml:space="preserve"> руб.;</w:t>
      </w:r>
    </w:p>
    <w:p w:rsidR="00F432DD" w:rsidRPr="00F432DD" w:rsidRDefault="00F432DD" w:rsidP="00BF22FA">
      <w:pPr>
        <w:pStyle w:val="afffa"/>
        <w:numPr>
          <w:ilvl w:val="0"/>
          <w:numId w:val="45"/>
        </w:numPr>
        <w:tabs>
          <w:tab w:val="left" w:pos="993"/>
        </w:tabs>
        <w:ind w:left="0" w:firstLine="709"/>
        <w:jc w:val="both"/>
        <w:rPr>
          <w:rFonts w:ascii="Times New Roman" w:hAnsi="Times New Roman"/>
          <w:sz w:val="24"/>
          <w:szCs w:val="24"/>
        </w:rPr>
      </w:pPr>
      <w:r w:rsidRPr="00F432DD">
        <w:rPr>
          <w:rFonts w:ascii="Times New Roman" w:hAnsi="Times New Roman"/>
          <w:sz w:val="24"/>
          <w:szCs w:val="24"/>
        </w:rPr>
        <w:t>управленческого персонала –48</w:t>
      </w:r>
      <w:r w:rsidR="0084083F">
        <w:rPr>
          <w:rFonts w:ascii="Times New Roman" w:hAnsi="Times New Roman"/>
          <w:sz w:val="24"/>
          <w:szCs w:val="24"/>
        </w:rPr>
        <w:t> 991,72</w:t>
      </w:r>
      <w:r w:rsidRPr="00F432DD">
        <w:rPr>
          <w:rFonts w:ascii="Times New Roman" w:hAnsi="Times New Roman"/>
          <w:sz w:val="24"/>
          <w:szCs w:val="24"/>
        </w:rPr>
        <w:t xml:space="preserve"> руб.;</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Увеличение заработной платы является хорошим стимулом для повышения качества образования учащихся и престижа профессии учителя.</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Эффекты реализации направления</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Увеличение повышения заработной платы в общеобразовательных учреждениях происходит дифференцированно.</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6F2958">
        <w:rPr>
          <w:rFonts w:ascii="Times New Roman" w:eastAsia="Times New Roman" w:hAnsi="Times New Roman" w:cs="Times New Roman"/>
          <w:color w:val="000000"/>
          <w:sz w:val="24"/>
          <w:szCs w:val="24"/>
        </w:rPr>
        <w:t>Повышение доли педагогических работников, получивших в 2019 году первую и высшую квалификационные категории</w:t>
      </w:r>
      <w:r>
        <w:rPr>
          <w:rFonts w:ascii="Times New Roman" w:eastAsia="Times New Roman" w:hAnsi="Times New Roman" w:cs="Times New Roman"/>
          <w:color w:val="000000"/>
          <w:sz w:val="24"/>
          <w:szCs w:val="24"/>
        </w:rPr>
        <w:t>.</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Повышение количества педагогов, работающих по </w:t>
      </w:r>
      <w:r w:rsidR="00560254">
        <w:rPr>
          <w:rFonts w:ascii="Times New Roman" w:eastAsia="Times New Roman" w:hAnsi="Times New Roman" w:cs="Times New Roman"/>
          <w:color w:val="000000"/>
          <w:sz w:val="24"/>
          <w:szCs w:val="24"/>
        </w:rPr>
        <w:t>современным образовательным</w:t>
      </w:r>
      <w:r w:rsidR="00FE532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технологиям  и применяющих </w:t>
      </w:r>
      <w:r w:rsidR="00560254">
        <w:rPr>
          <w:rFonts w:ascii="Times New Roman" w:eastAsia="Times New Roman" w:hAnsi="Times New Roman" w:cs="Times New Roman"/>
          <w:color w:val="000000"/>
          <w:sz w:val="24"/>
          <w:szCs w:val="24"/>
        </w:rPr>
        <w:t>цифровые образовательные ресурсы</w:t>
      </w:r>
      <w:r>
        <w:rPr>
          <w:rFonts w:ascii="Times New Roman" w:eastAsia="Times New Roman" w:hAnsi="Times New Roman" w:cs="Times New Roman"/>
          <w:color w:val="000000"/>
          <w:sz w:val="24"/>
          <w:szCs w:val="24"/>
        </w:rPr>
        <w:t>.</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Активное участие педагогов в конкурсах различных уровней.</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Развитие системы стимулирующих выплат педагогическим работникам.</w:t>
      </w:r>
    </w:p>
    <w:p w:rsidR="00D30CE1" w:rsidRDefault="00D30CE1">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Проблемные вопросы реализации направления</w:t>
      </w:r>
    </w:p>
    <w:p w:rsidR="00D30CE1" w:rsidRPr="0084083F" w:rsidRDefault="0046421D" w:rsidP="00BF22FA">
      <w:pPr>
        <w:pStyle w:val="10"/>
        <w:numPr>
          <w:ilvl w:val="0"/>
          <w:numId w:val="22"/>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84083F">
        <w:rPr>
          <w:rFonts w:ascii="Times New Roman" w:eastAsia="Times New Roman" w:hAnsi="Times New Roman" w:cs="Times New Roman"/>
          <w:color w:val="000000"/>
          <w:sz w:val="24"/>
          <w:szCs w:val="24"/>
        </w:rPr>
        <w:t>«Старение» педагогических кадров: в 201</w:t>
      </w:r>
      <w:r w:rsidR="0084083F">
        <w:rPr>
          <w:rFonts w:ascii="Times New Roman" w:eastAsia="Times New Roman" w:hAnsi="Times New Roman" w:cs="Times New Roman"/>
          <w:color w:val="000000"/>
          <w:sz w:val="24"/>
          <w:szCs w:val="24"/>
        </w:rPr>
        <w:t>9</w:t>
      </w:r>
      <w:r w:rsidRPr="0084083F">
        <w:rPr>
          <w:rFonts w:ascii="Times New Roman" w:eastAsia="Times New Roman" w:hAnsi="Times New Roman" w:cs="Times New Roman"/>
          <w:color w:val="000000"/>
          <w:sz w:val="24"/>
          <w:szCs w:val="24"/>
        </w:rPr>
        <w:t xml:space="preserve"> году 45% педагогов пенсионного возраста.</w:t>
      </w:r>
    </w:p>
    <w:p w:rsidR="00D30CE1" w:rsidRPr="0084083F" w:rsidRDefault="0046421D">
      <w:pPr>
        <w:pStyle w:val="10"/>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sidRPr="0084083F">
        <w:rPr>
          <w:rFonts w:ascii="Times New Roman" w:eastAsia="Times New Roman" w:hAnsi="Times New Roman" w:cs="Times New Roman"/>
          <w:color w:val="000000"/>
          <w:sz w:val="24"/>
          <w:szCs w:val="24"/>
        </w:rPr>
        <w:t>2. Недостато</w:t>
      </w:r>
      <w:r w:rsidR="0084083F">
        <w:rPr>
          <w:rFonts w:ascii="Times New Roman" w:eastAsia="Times New Roman" w:hAnsi="Times New Roman" w:cs="Times New Roman"/>
          <w:color w:val="000000"/>
          <w:sz w:val="24"/>
          <w:szCs w:val="24"/>
        </w:rPr>
        <w:t>чный приток молодых педагогов: 4</w:t>
      </w:r>
      <w:r w:rsidRPr="0084083F">
        <w:rPr>
          <w:rFonts w:ascii="Times New Roman" w:eastAsia="Times New Roman" w:hAnsi="Times New Roman" w:cs="Times New Roman"/>
          <w:color w:val="000000"/>
          <w:sz w:val="24"/>
          <w:szCs w:val="24"/>
        </w:rPr>
        <w:t xml:space="preserve"> педагога моложе 25 лет, 28 педагогов в возрасте до 35 лет. </w:t>
      </w:r>
    </w:p>
    <w:p w:rsidR="00D30CE1" w:rsidRPr="0084083F"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83F">
        <w:rPr>
          <w:rFonts w:ascii="Times New Roman" w:eastAsia="Times New Roman" w:hAnsi="Times New Roman" w:cs="Times New Roman"/>
          <w:color w:val="000000"/>
          <w:sz w:val="24"/>
          <w:szCs w:val="24"/>
        </w:rPr>
        <w:t>3. Недостаточно отлажен мониторинг использования инновационного опыта педагогов и получение системных эффектов.</w:t>
      </w:r>
    </w:p>
    <w:p w:rsidR="00D30CE1" w:rsidRDefault="00D30CE1">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Зада</w:t>
      </w:r>
      <w:r w:rsidR="00C24481">
        <w:rPr>
          <w:rFonts w:ascii="Times New Roman" w:eastAsia="Times New Roman" w:hAnsi="Times New Roman" w:cs="Times New Roman"/>
          <w:b/>
          <w:color w:val="000000"/>
          <w:sz w:val="24"/>
          <w:szCs w:val="24"/>
        </w:rPr>
        <w:t>чи и основные мероприятия на 2020</w:t>
      </w:r>
      <w:r>
        <w:rPr>
          <w:rFonts w:ascii="Times New Roman" w:eastAsia="Times New Roman" w:hAnsi="Times New Roman" w:cs="Times New Roman"/>
          <w:b/>
          <w:color w:val="000000"/>
          <w:sz w:val="24"/>
          <w:szCs w:val="24"/>
        </w:rPr>
        <w:t xml:space="preserve"> год по реализации направления</w:t>
      </w:r>
    </w:p>
    <w:p w:rsidR="00D30CE1" w:rsidRDefault="0046421D">
      <w:pPr>
        <w:pStyle w:val="10"/>
        <w:numPr>
          <w:ilvl w:val="0"/>
          <w:numId w:val="2"/>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Увеличить охват различными видами курсовой подготовки учителей и руководителей школ по вопросам реализации требований ФГОС.</w:t>
      </w:r>
    </w:p>
    <w:p w:rsidR="00D30CE1" w:rsidRDefault="0046421D">
      <w:pPr>
        <w:pStyle w:val="10"/>
        <w:numPr>
          <w:ilvl w:val="0"/>
          <w:numId w:val="2"/>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Совершенствовать и систематизировать работу муниципальной методической службы в развитии инновационных практик и продвижении инновационного опыта учителя.</w:t>
      </w:r>
    </w:p>
    <w:p w:rsidR="00D30CE1" w:rsidRDefault="00D30CE1">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rsidR="00D30CE1" w:rsidRDefault="0046421D" w:rsidP="00BF22FA">
      <w:pPr>
        <w:pStyle w:val="10"/>
        <w:numPr>
          <w:ilvl w:val="0"/>
          <w:numId w:val="10"/>
        </w:numPr>
        <w:pBdr>
          <w:top w:val="nil"/>
          <w:left w:val="nil"/>
          <w:bottom w:val="nil"/>
          <w:right w:val="nil"/>
          <w:between w:val="nil"/>
        </w:pBdr>
        <w:spacing w:after="0" w:line="240" w:lineRule="auto"/>
        <w:rPr>
          <w:color w:val="000000"/>
        </w:rPr>
      </w:pPr>
      <w:r>
        <w:rPr>
          <w:rFonts w:ascii="Times New Roman" w:eastAsia="Times New Roman" w:hAnsi="Times New Roman" w:cs="Times New Roman"/>
          <w:b/>
          <w:color w:val="000000"/>
          <w:sz w:val="24"/>
          <w:szCs w:val="24"/>
        </w:rPr>
        <w:t>Изменение школьной инфраструктуры</w:t>
      </w:r>
    </w:p>
    <w:p w:rsidR="00D30CE1" w:rsidRDefault="00D30CE1">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Материально-техническая база школ находится в удовлетворительном состоянии. Все общеобразовательные учреждения имеют водопровод, центральное отопление, канализацию. Большое внимание уделяется состоянию безопасности школ города. 100 % общеобразовательных организаций имеют автоматическую пожарную сигнализацию. 100 % общеобразовательных организаций имеют тревожную кнопку. 100 % общеобразовательных организаций имеют систему видеонаблюдения. Все </w:t>
      </w:r>
      <w:r w:rsidR="000B69C7">
        <w:rPr>
          <w:rFonts w:ascii="Times New Roman" w:eastAsia="Times New Roman" w:hAnsi="Times New Roman" w:cs="Times New Roman"/>
          <w:color w:val="000000"/>
          <w:sz w:val="24"/>
          <w:szCs w:val="24"/>
        </w:rPr>
        <w:t>образовательные организации</w:t>
      </w:r>
      <w:r>
        <w:rPr>
          <w:rFonts w:ascii="Times New Roman" w:eastAsia="Times New Roman" w:hAnsi="Times New Roman" w:cs="Times New Roman"/>
          <w:color w:val="000000"/>
          <w:sz w:val="24"/>
          <w:szCs w:val="24"/>
        </w:rPr>
        <w:t xml:space="preserve"> имеют ограждение по периметру. </w:t>
      </w:r>
    </w:p>
    <w:p w:rsidR="00D30CE1" w:rsidRPr="00891A7A"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Развивается информатизация образования. Во всех общеобразовательных организациях успешно функционируют сайты. </w:t>
      </w:r>
      <w:r w:rsidRPr="00891A7A">
        <w:rPr>
          <w:rFonts w:ascii="Times New Roman" w:eastAsia="Times New Roman" w:hAnsi="Times New Roman" w:cs="Times New Roman"/>
          <w:color w:val="000000"/>
          <w:sz w:val="24"/>
          <w:szCs w:val="24"/>
        </w:rPr>
        <w:t>Все образовательные учреждения имеют доступ к сети Интернет, продолжается оснащение классов техникой, электронными образователь</w:t>
      </w:r>
      <w:r w:rsidR="00891A7A">
        <w:rPr>
          <w:rFonts w:ascii="Times New Roman" w:eastAsia="Times New Roman" w:hAnsi="Times New Roman" w:cs="Times New Roman"/>
          <w:color w:val="000000"/>
          <w:sz w:val="24"/>
          <w:szCs w:val="24"/>
        </w:rPr>
        <w:t xml:space="preserve">ными ресурсами. Всего в школах </w:t>
      </w:r>
      <w:r w:rsidRPr="00891A7A">
        <w:rPr>
          <w:rFonts w:ascii="Times New Roman" w:eastAsia="Times New Roman" w:hAnsi="Times New Roman" w:cs="Times New Roman"/>
          <w:color w:val="000000"/>
          <w:sz w:val="24"/>
          <w:szCs w:val="24"/>
        </w:rPr>
        <w:t xml:space="preserve">10 компьютерных классов, 282 компьютера, из них 222 используются для осуществления образовательного процесса. </w:t>
      </w:r>
    </w:p>
    <w:p w:rsidR="00D30CE1" w:rsidRPr="00891A7A"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91A7A">
        <w:rPr>
          <w:rFonts w:ascii="Times New Roman" w:eastAsia="Times New Roman" w:hAnsi="Times New Roman" w:cs="Times New Roman"/>
          <w:color w:val="000000"/>
          <w:sz w:val="24"/>
          <w:szCs w:val="24"/>
        </w:rPr>
        <w:t>В школах города введена комплексная автоматизированная информационная система сбора и обработки информации об образовательных организациях, позволяющая осуществлять предоставление, в том числе в электронном виде, следующих муниципальных услуг:</w:t>
      </w:r>
    </w:p>
    <w:p w:rsidR="00D30CE1" w:rsidRPr="00891A7A" w:rsidRDefault="0046421D">
      <w:pPr>
        <w:pStyle w:val="10"/>
        <w:numPr>
          <w:ilvl w:val="0"/>
          <w:numId w:val="5"/>
        </w:numPr>
        <w:pBdr>
          <w:top w:val="nil"/>
          <w:left w:val="nil"/>
          <w:bottom w:val="nil"/>
          <w:right w:val="nil"/>
          <w:between w:val="nil"/>
        </w:pBdr>
        <w:tabs>
          <w:tab w:val="left" w:pos="993"/>
        </w:tabs>
        <w:spacing w:after="0" w:line="240" w:lineRule="auto"/>
        <w:ind w:left="0" w:firstLine="709"/>
        <w:jc w:val="both"/>
        <w:rPr>
          <w:color w:val="000000"/>
          <w:sz w:val="24"/>
          <w:szCs w:val="24"/>
        </w:rPr>
      </w:pPr>
      <w:r w:rsidRPr="00891A7A">
        <w:rPr>
          <w:rFonts w:ascii="Times New Roman" w:eastAsia="Times New Roman" w:hAnsi="Times New Roman" w:cs="Times New Roman"/>
          <w:color w:val="000000"/>
          <w:sz w:val="24"/>
          <w:szCs w:val="24"/>
        </w:rPr>
        <w:t>предоставление информации о текущей успеваемости учащегося, ведение  электронного дневника и электронного журнала успеваемости;</w:t>
      </w:r>
    </w:p>
    <w:p w:rsidR="00D30CE1" w:rsidRPr="00891A7A" w:rsidRDefault="0046421D">
      <w:pPr>
        <w:pStyle w:val="10"/>
        <w:numPr>
          <w:ilvl w:val="0"/>
          <w:numId w:val="5"/>
        </w:numPr>
        <w:pBdr>
          <w:top w:val="nil"/>
          <w:left w:val="nil"/>
          <w:bottom w:val="nil"/>
          <w:right w:val="nil"/>
          <w:between w:val="nil"/>
        </w:pBdr>
        <w:tabs>
          <w:tab w:val="left" w:pos="993"/>
        </w:tabs>
        <w:spacing w:after="0" w:line="240" w:lineRule="auto"/>
        <w:ind w:left="0" w:firstLine="709"/>
        <w:jc w:val="both"/>
        <w:rPr>
          <w:color w:val="000000"/>
          <w:sz w:val="24"/>
          <w:szCs w:val="24"/>
        </w:rPr>
      </w:pPr>
      <w:r w:rsidRPr="00891A7A">
        <w:rPr>
          <w:rFonts w:ascii="Times New Roman" w:eastAsia="Times New Roman" w:hAnsi="Times New Roman" w:cs="Times New Roman"/>
          <w:color w:val="000000"/>
          <w:sz w:val="24"/>
          <w:szCs w:val="24"/>
        </w:rPr>
        <w:t>предоставление информации об образовательных программах и учебных планах, рабочих программах учебных курсов, предметов, дисциплин, годовых календарных учебных графиках;</w:t>
      </w:r>
    </w:p>
    <w:p w:rsidR="00D30CE1" w:rsidRPr="00891A7A" w:rsidRDefault="0046421D">
      <w:pPr>
        <w:pStyle w:val="10"/>
        <w:numPr>
          <w:ilvl w:val="0"/>
          <w:numId w:val="5"/>
        </w:numPr>
        <w:pBdr>
          <w:top w:val="nil"/>
          <w:left w:val="nil"/>
          <w:bottom w:val="nil"/>
          <w:right w:val="nil"/>
          <w:between w:val="nil"/>
        </w:pBdr>
        <w:tabs>
          <w:tab w:val="left" w:pos="993"/>
        </w:tabs>
        <w:spacing w:after="0" w:line="240" w:lineRule="auto"/>
        <w:ind w:left="0" w:firstLine="709"/>
        <w:jc w:val="both"/>
        <w:rPr>
          <w:color w:val="000000"/>
          <w:sz w:val="24"/>
          <w:szCs w:val="24"/>
        </w:rPr>
      </w:pPr>
      <w:r w:rsidRPr="00891A7A">
        <w:rPr>
          <w:rFonts w:ascii="Times New Roman" w:eastAsia="Times New Roman" w:hAnsi="Times New Roman" w:cs="Times New Roman"/>
          <w:color w:val="000000"/>
          <w:sz w:val="24"/>
          <w:szCs w:val="24"/>
        </w:rPr>
        <w:t>предоставление информации о результатах  сданных экзаменов, о зачислении в образовательное учреждение.</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Эффекты реализации направления</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1.Удельный вес </w:t>
      </w:r>
      <w:r w:rsidR="000B69C7">
        <w:rPr>
          <w:rFonts w:ascii="Times New Roman" w:eastAsia="Times New Roman" w:hAnsi="Times New Roman" w:cs="Times New Roman"/>
          <w:color w:val="000000"/>
          <w:sz w:val="24"/>
          <w:szCs w:val="24"/>
        </w:rPr>
        <w:t>учащихся общеобразовательных</w:t>
      </w:r>
      <w:r>
        <w:rPr>
          <w:rFonts w:ascii="Times New Roman" w:eastAsia="Times New Roman" w:hAnsi="Times New Roman" w:cs="Times New Roman"/>
          <w:color w:val="000000"/>
          <w:sz w:val="24"/>
          <w:szCs w:val="24"/>
        </w:rPr>
        <w:t xml:space="preserve"> организаций, которым предоставлена возможность обучаться в соответствии с современными требованиями, в общей численности учащихся составил 100 %.</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Каждое образовательное учреждение имеет доступ к сети Интернет.</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3.В</w:t>
      </w:r>
      <w:r w:rsidR="00FC17C0">
        <w:rPr>
          <w:rFonts w:ascii="Times New Roman" w:eastAsia="Times New Roman" w:hAnsi="Times New Roman" w:cs="Times New Roman"/>
          <w:color w:val="000000"/>
          <w:sz w:val="24"/>
          <w:szCs w:val="24"/>
        </w:rPr>
        <w:t>о всех школах</w:t>
      </w:r>
      <w:r>
        <w:rPr>
          <w:rFonts w:ascii="Times New Roman" w:eastAsia="Times New Roman" w:hAnsi="Times New Roman" w:cs="Times New Roman"/>
          <w:color w:val="000000"/>
          <w:sz w:val="24"/>
          <w:szCs w:val="24"/>
        </w:rPr>
        <w:t xml:space="preserve"> созданы условия для инклюзивного </w:t>
      </w:r>
      <w:r w:rsidR="000B69C7">
        <w:rPr>
          <w:rFonts w:ascii="Times New Roman" w:eastAsia="Times New Roman" w:hAnsi="Times New Roman" w:cs="Times New Roman"/>
          <w:color w:val="000000"/>
          <w:sz w:val="24"/>
          <w:szCs w:val="24"/>
        </w:rPr>
        <w:t>образования детей</w:t>
      </w:r>
      <w:r>
        <w:rPr>
          <w:rFonts w:ascii="Times New Roman" w:eastAsia="Times New Roman" w:hAnsi="Times New Roman" w:cs="Times New Roman"/>
          <w:color w:val="000000"/>
          <w:sz w:val="24"/>
          <w:szCs w:val="24"/>
        </w:rPr>
        <w:t xml:space="preserve">-инвалидов и детей с ограниченными возможностями здоровья. </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Оборудованы специализированные предметные кабинеты в соответствии с современными требованиями.</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Проблемные вопросы реализации направления</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1.Недостаточное финансирование образовательных учреждений.</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3.Внедрение современных дизайнерских решений, обеспечивающих комфортную школьную среду, предполагающую применение различных форм работы с детьми.</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Наличие отдельных помещений зданий школ, не в полной мере соответствующих СанПиН и современным требованиям.</w:t>
      </w: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Задачи и основные мероприятия на </w:t>
      </w:r>
      <w:r w:rsidR="000B69C7">
        <w:rPr>
          <w:rFonts w:ascii="Times New Roman" w:eastAsia="Times New Roman" w:hAnsi="Times New Roman" w:cs="Times New Roman"/>
          <w:b/>
          <w:color w:val="000000"/>
          <w:sz w:val="24"/>
          <w:szCs w:val="24"/>
        </w:rPr>
        <w:t>2020 год</w:t>
      </w:r>
      <w:r>
        <w:rPr>
          <w:rFonts w:ascii="Times New Roman" w:eastAsia="Times New Roman" w:hAnsi="Times New Roman" w:cs="Times New Roman"/>
          <w:b/>
          <w:color w:val="000000"/>
          <w:sz w:val="24"/>
          <w:szCs w:val="24"/>
        </w:rPr>
        <w:t xml:space="preserve"> по реализации направления</w:t>
      </w:r>
    </w:p>
    <w:p w:rsidR="00D30CE1" w:rsidRDefault="00FC17C0" w:rsidP="00FC17C0">
      <w:pPr>
        <w:pStyle w:val="10"/>
        <w:pBdr>
          <w:top w:val="nil"/>
          <w:left w:val="nil"/>
          <w:bottom w:val="nil"/>
          <w:right w:val="nil"/>
          <w:between w:val="nil"/>
        </w:pBdr>
        <w:tabs>
          <w:tab w:val="left" w:pos="993"/>
        </w:tabs>
        <w:spacing w:after="0" w:line="240" w:lineRule="auto"/>
        <w:ind w:left="709"/>
        <w:jc w:val="both"/>
        <w:rPr>
          <w:rFonts w:ascii="Times New Roman" w:eastAsia="Times New Roman" w:hAnsi="Times New Roman" w:cs="Times New Roman"/>
          <w:color w:val="000000"/>
        </w:rPr>
      </w:pPr>
      <w:r w:rsidRPr="00FC17C0">
        <w:rPr>
          <w:rFonts w:ascii="Times New Roman" w:eastAsia="Times New Roman" w:hAnsi="Times New Roman" w:cs="Times New Roman"/>
          <w:color w:val="000000"/>
          <w:sz w:val="24"/>
          <w:szCs w:val="24"/>
        </w:rPr>
        <w:t>1.</w:t>
      </w:r>
      <w:r w:rsidR="0046421D">
        <w:rPr>
          <w:rFonts w:ascii="Times New Roman" w:eastAsia="Times New Roman" w:hAnsi="Times New Roman" w:cs="Times New Roman"/>
          <w:color w:val="000000"/>
          <w:sz w:val="24"/>
          <w:szCs w:val="24"/>
        </w:rPr>
        <w:t>Дальнейшее оснащение школ современным оборудованием.</w:t>
      </w:r>
    </w:p>
    <w:p w:rsidR="00D30CE1" w:rsidRDefault="00FC17C0" w:rsidP="00FC17C0">
      <w:pPr>
        <w:pStyle w:val="10"/>
        <w:pBdr>
          <w:top w:val="nil"/>
          <w:left w:val="nil"/>
          <w:bottom w:val="nil"/>
          <w:right w:val="nil"/>
          <w:between w:val="nil"/>
        </w:pBdr>
        <w:tabs>
          <w:tab w:val="left" w:pos="993"/>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            2. </w:t>
      </w:r>
      <w:r w:rsidR="0046421D">
        <w:rPr>
          <w:rFonts w:ascii="Times New Roman" w:eastAsia="Times New Roman" w:hAnsi="Times New Roman" w:cs="Times New Roman"/>
          <w:color w:val="000000"/>
          <w:sz w:val="24"/>
          <w:szCs w:val="24"/>
        </w:rPr>
        <w:t>Активизация использования сети Интернет при организации учебно-воспитательного процесса.</w:t>
      </w:r>
    </w:p>
    <w:p w:rsidR="00D30CE1" w:rsidRDefault="00FC17C0" w:rsidP="00FC17C0">
      <w:pPr>
        <w:pStyle w:val="10"/>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3. </w:t>
      </w:r>
      <w:r w:rsidR="0046421D">
        <w:rPr>
          <w:rFonts w:ascii="Times New Roman" w:eastAsia="Times New Roman" w:hAnsi="Times New Roman" w:cs="Times New Roman"/>
          <w:color w:val="000000"/>
          <w:sz w:val="24"/>
          <w:szCs w:val="24"/>
        </w:rPr>
        <w:t>Активизация работы по привлечению средств из внебюджетных источников на укрепление материально-технической базы общеобразовательных учреждений.</w:t>
      </w:r>
    </w:p>
    <w:p w:rsidR="00D30CE1" w:rsidRDefault="00D30CE1">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Сохранение и укрепление здоровья школьников</w:t>
      </w:r>
    </w:p>
    <w:p w:rsidR="00D30CE1" w:rsidRDefault="00D30CE1">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A85F99" w:rsidRDefault="00A85F99" w:rsidP="00A85F99">
      <w:pPr>
        <w:pStyle w:val="10"/>
        <w:tabs>
          <w:tab w:val="left" w:pos="-360"/>
          <w:tab w:val="left" w:pos="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Сохранение и укрепление здоровья школьников, их физическое развитие являются          одним из приоритетных направлений в деятельности Комитета по образованию. </w:t>
      </w:r>
    </w:p>
    <w:p w:rsidR="00A85F99" w:rsidRPr="000B69C7" w:rsidRDefault="00A85F99" w:rsidP="00467D94">
      <w:pPr>
        <w:pStyle w:val="10"/>
        <w:pBdr>
          <w:top w:val="nil"/>
          <w:left w:val="nil"/>
          <w:bottom w:val="nil"/>
          <w:right w:val="nil"/>
          <w:between w:val="nil"/>
        </w:pBdr>
        <w:tabs>
          <w:tab w:val="left" w:pos="0"/>
        </w:tabs>
        <w:spacing w:after="0" w:line="240" w:lineRule="auto"/>
        <w:ind w:firstLine="709"/>
        <w:jc w:val="both"/>
        <w:rPr>
          <w:rFonts w:ascii="Times New Roman" w:eastAsia="Times New Roman" w:hAnsi="Times New Roman" w:cs="Times New Roman"/>
          <w:b/>
          <w:color w:val="000000"/>
          <w:sz w:val="24"/>
          <w:szCs w:val="24"/>
        </w:rPr>
      </w:pPr>
      <w:r w:rsidRPr="000B69C7">
        <w:rPr>
          <w:rFonts w:ascii="Times New Roman" w:eastAsia="Times New Roman" w:hAnsi="Times New Roman" w:cs="Times New Roman"/>
          <w:b/>
          <w:color w:val="000000"/>
          <w:sz w:val="24"/>
          <w:szCs w:val="24"/>
        </w:rPr>
        <w:t>Большое значение в этом направлении играет организация и проведение летней оздоровительной кампании.</w:t>
      </w:r>
    </w:p>
    <w:p w:rsidR="00EE156C" w:rsidRDefault="00EE156C" w:rsidP="00467D94">
      <w:pPr>
        <w:pStyle w:val="10"/>
        <w:pBdr>
          <w:top w:val="nil"/>
          <w:left w:val="nil"/>
          <w:bottom w:val="nil"/>
          <w:right w:val="nil"/>
          <w:between w:val="nil"/>
        </w:pBdr>
        <w:tabs>
          <w:tab w:val="left" w:pos="0"/>
        </w:tabs>
        <w:spacing w:after="0" w:line="240" w:lineRule="auto"/>
        <w:ind w:firstLine="709"/>
        <w:jc w:val="both"/>
        <w:rPr>
          <w:color w:val="000000"/>
          <w:sz w:val="24"/>
          <w:szCs w:val="24"/>
        </w:rPr>
      </w:pPr>
      <w:r>
        <w:rPr>
          <w:rFonts w:ascii="Times New Roman" w:eastAsia="Times New Roman" w:hAnsi="Times New Roman" w:cs="Times New Roman"/>
          <w:color w:val="000000"/>
          <w:sz w:val="24"/>
          <w:szCs w:val="24"/>
        </w:rPr>
        <w:t>Организация отдыха, оздоровления и занятости детей и подростков в 2019 году                   Комитетом по образованию осуществлялась в рамках реализации областной государственной программы  «Социальная поддержка граждан, проживающих на территории Смоленской              области» на 2014-2020 годы, утвержденной постановлением Администрации Смоленской                области от 28.11.2013 года № 974, подпрограммы 4 «Организация отдыха и оздоровления детей и подростков» муниципальной программы  «Развитие образования в муниципальном образовании «город Десногорск» Смоленской области», утвержденной постановлением  Администрации муниципального образования «город Десногорск» Смоленской области) от 31.12.2013 г. № 1221 (в ред. от 2</w:t>
      </w:r>
      <w:r w:rsidR="002D5FA3">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.02.201</w:t>
      </w:r>
      <w:r w:rsidR="002D5FA3">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 18</w:t>
      </w:r>
      <w:r w:rsidR="002D5FA3">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p>
    <w:p w:rsidR="00EE156C" w:rsidRDefault="00EE156C" w:rsidP="00EE156C">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постановлением Администрации муниципального образования «город Десногорск» Смоленской области от 22.05.2019 года № 531 «Об обеспечении отдыха,                     оздоровления и занятости детей в 2019году» в г. Десногорске организовано:</w:t>
      </w:r>
    </w:p>
    <w:p w:rsidR="00EE156C" w:rsidRDefault="00EE156C" w:rsidP="00EE156C">
      <w:pPr>
        <w:pStyle w:val="10"/>
        <w:pBdr>
          <w:top w:val="nil"/>
          <w:left w:val="nil"/>
          <w:bottom w:val="nil"/>
          <w:right w:val="nil"/>
          <w:between w:val="nil"/>
        </w:pBdr>
        <w:spacing w:after="0" w:line="240" w:lineRule="auto"/>
        <w:ind w:left="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Оздоровление детей на базе лагерей дневного пребывания.</w:t>
      </w:r>
    </w:p>
    <w:p w:rsidR="00EE156C" w:rsidRDefault="00EE156C" w:rsidP="00EE156C">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2D5FA3">
        <w:rPr>
          <w:rFonts w:ascii="Times New Roman" w:eastAsia="Times New Roman" w:hAnsi="Times New Roman" w:cs="Times New Roman"/>
          <w:color w:val="000000"/>
          <w:sz w:val="24"/>
          <w:szCs w:val="24"/>
        </w:rPr>
        <w:t xml:space="preserve"> июне-</w:t>
      </w:r>
      <w:r w:rsidR="00C376D5">
        <w:rPr>
          <w:rFonts w:ascii="Times New Roman" w:eastAsia="Times New Roman" w:hAnsi="Times New Roman" w:cs="Times New Roman"/>
          <w:color w:val="000000"/>
          <w:sz w:val="24"/>
          <w:szCs w:val="24"/>
        </w:rPr>
        <w:t>июле 2019</w:t>
      </w:r>
      <w:r>
        <w:rPr>
          <w:rFonts w:ascii="Times New Roman" w:eastAsia="Times New Roman" w:hAnsi="Times New Roman" w:cs="Times New Roman"/>
          <w:color w:val="000000"/>
          <w:sz w:val="24"/>
          <w:szCs w:val="24"/>
        </w:rPr>
        <w:t xml:space="preserve"> год</w:t>
      </w:r>
      <w:r w:rsidR="002D5FA3">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на базе общеобразовательных организаций и учреждения      дополнительного образования функцио</w:t>
      </w:r>
      <w:r w:rsidR="002D5FA3">
        <w:rPr>
          <w:rFonts w:ascii="Times New Roman" w:eastAsia="Times New Roman" w:hAnsi="Times New Roman" w:cs="Times New Roman"/>
          <w:color w:val="000000"/>
          <w:sz w:val="24"/>
          <w:szCs w:val="24"/>
        </w:rPr>
        <w:t xml:space="preserve">нировало 5 лагерей дневного </w:t>
      </w:r>
      <w:r>
        <w:rPr>
          <w:rFonts w:ascii="Times New Roman" w:eastAsia="Times New Roman" w:hAnsi="Times New Roman" w:cs="Times New Roman"/>
          <w:color w:val="000000"/>
          <w:sz w:val="24"/>
          <w:szCs w:val="24"/>
        </w:rPr>
        <w:t>пребывания. Лагеря работали в 1 и 2 смены.</w:t>
      </w:r>
    </w:p>
    <w:p w:rsidR="00EE156C" w:rsidRDefault="00EE156C" w:rsidP="00EE156C">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Всего за летний период в лагерях дневного пребывания отдохнули 537 человек, что        составляет </w:t>
      </w:r>
      <w:r w:rsidRPr="007F235E">
        <w:rPr>
          <w:rFonts w:ascii="Times New Roman" w:eastAsia="Times New Roman" w:hAnsi="Times New Roman" w:cs="Times New Roman"/>
          <w:sz w:val="24"/>
          <w:szCs w:val="24"/>
        </w:rPr>
        <w:t>18 %</w:t>
      </w:r>
      <w:r>
        <w:rPr>
          <w:rFonts w:ascii="Times New Roman" w:eastAsia="Times New Roman" w:hAnsi="Times New Roman" w:cs="Times New Roman"/>
          <w:color w:val="000000"/>
          <w:sz w:val="24"/>
          <w:szCs w:val="24"/>
        </w:rPr>
        <w:t xml:space="preserve"> от общего количества обучающихся в возрасте от 7 до 17 лет. Количество            отдохнувших детей в 2019 году уменьшилось на 83 человека по отношению к 2018 году, в              котором отдохнуло 620 человек.</w:t>
      </w:r>
    </w:p>
    <w:p w:rsidR="00EE156C" w:rsidRDefault="00EE156C" w:rsidP="00EE156C">
      <w:pPr>
        <w:pStyle w:val="10"/>
        <w:pBdr>
          <w:top w:val="nil"/>
          <w:left w:val="nil"/>
          <w:bottom w:val="nil"/>
          <w:right w:val="nil"/>
          <w:between w:val="nil"/>
        </w:pBdr>
        <w:spacing w:after="0" w:line="240" w:lineRule="auto"/>
        <w:ind w:left="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Отдых и оздоровление детей в лагерях дневного пребывания.</w:t>
      </w:r>
    </w:p>
    <w:p w:rsidR="00EE156C" w:rsidRDefault="00EE156C" w:rsidP="00EE156C">
      <w:pPr>
        <w:pStyle w:val="1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июне лагеря дневного пребывания работали на базе МБОУ «СШ №1» </w:t>
      </w:r>
      <w:r w:rsidR="00C376D5">
        <w:rPr>
          <w:rFonts w:ascii="Times New Roman" w:eastAsia="Times New Roman" w:hAnsi="Times New Roman" w:cs="Times New Roman"/>
          <w:color w:val="000000"/>
          <w:sz w:val="24"/>
          <w:szCs w:val="24"/>
        </w:rPr>
        <w:t xml:space="preserve">г. Десногорска </w:t>
      </w:r>
      <w:r>
        <w:rPr>
          <w:rFonts w:ascii="Times New Roman" w:eastAsia="Times New Roman" w:hAnsi="Times New Roman" w:cs="Times New Roman"/>
          <w:color w:val="000000"/>
          <w:sz w:val="24"/>
          <w:szCs w:val="24"/>
        </w:rPr>
        <w:t xml:space="preserve">– 69 человек, МБОУ «Средняя школа №2» </w:t>
      </w:r>
      <w:r w:rsidR="00C376D5">
        <w:rPr>
          <w:rFonts w:ascii="Times New Roman" w:eastAsia="Times New Roman" w:hAnsi="Times New Roman" w:cs="Times New Roman"/>
          <w:color w:val="000000"/>
          <w:sz w:val="24"/>
          <w:szCs w:val="24"/>
        </w:rPr>
        <w:t xml:space="preserve">г. Десногорска </w:t>
      </w:r>
      <w:r>
        <w:rPr>
          <w:rFonts w:ascii="Times New Roman" w:eastAsia="Times New Roman" w:hAnsi="Times New Roman" w:cs="Times New Roman"/>
          <w:color w:val="000000"/>
          <w:sz w:val="24"/>
          <w:szCs w:val="24"/>
        </w:rPr>
        <w:t>- 70 человек, МБОУ «СШ № 3»</w:t>
      </w:r>
      <w:r w:rsidR="00C376D5">
        <w:rPr>
          <w:rFonts w:ascii="Times New Roman" w:eastAsia="Times New Roman" w:hAnsi="Times New Roman" w:cs="Times New Roman"/>
          <w:color w:val="000000"/>
          <w:sz w:val="24"/>
          <w:szCs w:val="24"/>
        </w:rPr>
        <w:t xml:space="preserve"> г. Десногорска</w:t>
      </w:r>
      <w:r>
        <w:rPr>
          <w:rFonts w:ascii="Times New Roman" w:eastAsia="Times New Roman" w:hAnsi="Times New Roman" w:cs="Times New Roman"/>
          <w:color w:val="000000"/>
          <w:sz w:val="24"/>
          <w:szCs w:val="24"/>
        </w:rPr>
        <w:t xml:space="preserve"> - 75 человека, МБУДО «ДДТ»</w:t>
      </w:r>
      <w:r w:rsidR="00C376D5">
        <w:rPr>
          <w:rFonts w:ascii="Times New Roman" w:eastAsia="Times New Roman" w:hAnsi="Times New Roman" w:cs="Times New Roman"/>
          <w:color w:val="000000"/>
          <w:sz w:val="24"/>
          <w:szCs w:val="24"/>
        </w:rPr>
        <w:t xml:space="preserve"> г. Десногорска </w:t>
      </w:r>
      <w:r>
        <w:rPr>
          <w:rFonts w:ascii="Times New Roman" w:eastAsia="Times New Roman" w:hAnsi="Times New Roman" w:cs="Times New Roman"/>
          <w:color w:val="000000"/>
          <w:sz w:val="24"/>
          <w:szCs w:val="24"/>
        </w:rPr>
        <w:t xml:space="preserve"> – 100 человек. Итого –314 человека.</w:t>
      </w:r>
    </w:p>
    <w:p w:rsidR="00EE156C" w:rsidRDefault="00EE156C" w:rsidP="00EE156C">
      <w:pPr>
        <w:pStyle w:val="1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июле работали лагеря на базе МБОУ «СШ №1»</w:t>
      </w:r>
      <w:r w:rsidR="00C376D5">
        <w:rPr>
          <w:rFonts w:ascii="Times New Roman" w:eastAsia="Times New Roman" w:hAnsi="Times New Roman" w:cs="Times New Roman"/>
          <w:color w:val="000000"/>
          <w:sz w:val="24"/>
          <w:szCs w:val="24"/>
        </w:rPr>
        <w:t xml:space="preserve"> г. Десногорска</w:t>
      </w:r>
      <w:r>
        <w:rPr>
          <w:rFonts w:ascii="Times New Roman" w:eastAsia="Times New Roman" w:hAnsi="Times New Roman" w:cs="Times New Roman"/>
          <w:color w:val="000000"/>
          <w:sz w:val="24"/>
          <w:szCs w:val="24"/>
        </w:rPr>
        <w:t xml:space="preserve"> – 78 человек, МБОУ «СШ № 4» </w:t>
      </w:r>
      <w:r w:rsidR="00C376D5">
        <w:rPr>
          <w:rFonts w:ascii="Times New Roman" w:eastAsia="Times New Roman" w:hAnsi="Times New Roman" w:cs="Times New Roman"/>
          <w:color w:val="000000"/>
          <w:sz w:val="24"/>
          <w:szCs w:val="24"/>
        </w:rPr>
        <w:t xml:space="preserve">г. Десногорска </w:t>
      </w:r>
      <w:r>
        <w:rPr>
          <w:rFonts w:ascii="Times New Roman" w:eastAsia="Times New Roman" w:hAnsi="Times New Roman" w:cs="Times New Roman"/>
          <w:color w:val="000000"/>
          <w:sz w:val="24"/>
          <w:szCs w:val="24"/>
        </w:rPr>
        <w:t xml:space="preserve">- 45 человек, МБУДО «ДДТ» </w:t>
      </w:r>
      <w:r w:rsidR="00C376D5">
        <w:rPr>
          <w:rFonts w:ascii="Times New Roman" w:eastAsia="Times New Roman" w:hAnsi="Times New Roman" w:cs="Times New Roman"/>
          <w:color w:val="000000"/>
          <w:sz w:val="24"/>
          <w:szCs w:val="24"/>
        </w:rPr>
        <w:t xml:space="preserve">г. Десногорска </w:t>
      </w:r>
      <w:r>
        <w:rPr>
          <w:rFonts w:ascii="Times New Roman" w:eastAsia="Times New Roman" w:hAnsi="Times New Roman" w:cs="Times New Roman"/>
          <w:color w:val="000000"/>
          <w:sz w:val="24"/>
          <w:szCs w:val="24"/>
        </w:rPr>
        <w:t>– 100 человек. Итого – 223 человек</w:t>
      </w:r>
      <w:r w:rsidR="00C376D5">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w:t>
      </w:r>
    </w:p>
    <w:p w:rsidR="00EE156C" w:rsidRDefault="00EE156C" w:rsidP="00EE156C">
      <w:pPr>
        <w:pStyle w:val="1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 счет родительской платы оздоровлено 206 человек. </w:t>
      </w:r>
    </w:p>
    <w:p w:rsidR="000B69C7" w:rsidRDefault="000B69C7" w:rsidP="000B69C7">
      <w:pPr>
        <w:pStyle w:val="1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лагеря дневного пребывания детей, организованные на базе образовательных            организаций, включены в реестр организаций отдыха детей и их оздоровления, расположенных на территории Смоленской области.</w:t>
      </w:r>
    </w:p>
    <w:p w:rsidR="00EE156C" w:rsidRDefault="00EE156C" w:rsidP="00EE156C">
      <w:pPr>
        <w:pStyle w:val="1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лагерей дневного пребывания детей, организованных на базе муниципальных образовательных организаций, реализующих общеобразовательные программы, и организации дополнительного образования организована за счет средств субвенций областного бюджета и средств родителей. </w:t>
      </w:r>
      <w:r w:rsidRPr="00230E2E">
        <w:rPr>
          <w:rFonts w:ascii="Times New Roman" w:hAnsi="Times New Roman" w:cs="Times New Roman"/>
          <w:sz w:val="24"/>
        </w:rPr>
        <w:t>Норма расходов</w:t>
      </w:r>
      <w:r>
        <w:rPr>
          <w:rFonts w:ascii="Times New Roman" w:eastAsia="Times New Roman" w:hAnsi="Times New Roman" w:cs="Times New Roman"/>
          <w:color w:val="000000"/>
          <w:sz w:val="24"/>
          <w:szCs w:val="24"/>
        </w:rPr>
        <w:t xml:space="preserve">для обеспечения детей набором продуктов питания в период их нахождения в лагерях составила 107 рублей 26 копеек в день на одного воспитанника в возрасте от 7 до 10 лет, 124 рубля 17 копеек в день на одного воспитанника в возрасте от 11 до 17 лет. Для воспитанников дневных лагерей было организовано 2-разовое питание с полдником. </w:t>
      </w:r>
    </w:p>
    <w:p w:rsidR="00EE156C" w:rsidRDefault="00EE156C" w:rsidP="00EE156C">
      <w:pPr>
        <w:pStyle w:val="1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Образовательные организации муниципального образования «город Десногорск» Смоленской области осуществляли питание детей самостоятельно в соответствии с                       СанПиН 2.4.1.3049-13. Производственный контроль, в том числе санитарно-эпидемиологические исследования, осуществляла ФГБУЗ ЦГиЭ №135 ФМБА России.</w:t>
      </w:r>
    </w:p>
    <w:p w:rsidR="00EE156C" w:rsidRDefault="00EE156C" w:rsidP="00EE156C">
      <w:pPr>
        <w:pStyle w:val="1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E30EE4">
        <w:rPr>
          <w:rFonts w:ascii="Times New Roman" w:eastAsia="Times New Roman" w:hAnsi="Times New Roman" w:cs="Times New Roman"/>
          <w:sz w:val="24"/>
          <w:szCs w:val="24"/>
        </w:rPr>
        <w:t xml:space="preserve">В 2019году </w:t>
      </w:r>
      <w:r w:rsidRPr="00E30EE4">
        <w:rPr>
          <w:rFonts w:ascii="Times New Roman" w:hAnsi="Times New Roman"/>
          <w:sz w:val="24"/>
          <w:szCs w:val="24"/>
        </w:rPr>
        <w:t xml:space="preserve">на организацию отдыха детей, находящихся в трудной жизненной ситуации </w:t>
      </w:r>
      <w:r w:rsidRPr="00E30EE4">
        <w:rPr>
          <w:rFonts w:ascii="Times New Roman" w:eastAsia="Times New Roman" w:hAnsi="Times New Roman" w:cs="Times New Roman"/>
          <w:sz w:val="24"/>
          <w:szCs w:val="24"/>
        </w:rPr>
        <w:t>из областного бюджета</w:t>
      </w:r>
      <w:r w:rsidRPr="00E30EE4">
        <w:rPr>
          <w:rFonts w:ascii="Times New Roman" w:hAnsi="Times New Roman"/>
          <w:sz w:val="24"/>
          <w:szCs w:val="24"/>
        </w:rPr>
        <w:t xml:space="preserve"> была выделена субвенция </w:t>
      </w:r>
      <w:r w:rsidR="000B69C7" w:rsidRPr="00E30EE4">
        <w:rPr>
          <w:rFonts w:ascii="Times New Roman" w:hAnsi="Times New Roman"/>
          <w:sz w:val="24"/>
          <w:szCs w:val="24"/>
        </w:rPr>
        <w:t xml:space="preserve">в размере </w:t>
      </w:r>
      <w:r w:rsidRPr="00E30EE4">
        <w:rPr>
          <w:rFonts w:ascii="Times New Roman" w:hAnsi="Times New Roman"/>
          <w:sz w:val="24"/>
          <w:szCs w:val="24"/>
        </w:rPr>
        <w:t>860,9</w:t>
      </w:r>
      <w:r w:rsidR="000B69C7" w:rsidRPr="00E30EE4">
        <w:rPr>
          <w:rFonts w:ascii="Times New Roman" w:hAnsi="Times New Roman"/>
          <w:sz w:val="24"/>
          <w:szCs w:val="24"/>
        </w:rPr>
        <w:t xml:space="preserve"> тысяч</w:t>
      </w:r>
      <w:r w:rsidR="00E30EE4">
        <w:rPr>
          <w:rFonts w:ascii="Times New Roman" w:hAnsi="Times New Roman"/>
          <w:sz w:val="24"/>
          <w:szCs w:val="24"/>
        </w:rPr>
        <w:t xml:space="preserve"> рублей. </w:t>
      </w:r>
      <w:r w:rsidR="00E30EE4" w:rsidRPr="00E30EE4">
        <w:rPr>
          <w:rFonts w:ascii="Times New Roman" w:hAnsi="Times New Roman"/>
          <w:sz w:val="24"/>
          <w:szCs w:val="24"/>
        </w:rPr>
        <w:t xml:space="preserve">Объем родительских средств на оплату организации отдыха детей в лагерях с дневным пребыванием составил 438,5 тысяч рублей. </w:t>
      </w:r>
      <w:r w:rsidRPr="00E30EE4">
        <w:rPr>
          <w:rFonts w:ascii="Times New Roman" w:eastAsia="Times New Roman" w:hAnsi="Times New Roman" w:cs="Times New Roman"/>
          <w:sz w:val="24"/>
          <w:szCs w:val="24"/>
        </w:rPr>
        <w:t>Всего израсходовано 1 299,4</w:t>
      </w:r>
      <w:r w:rsidR="00E30EE4" w:rsidRPr="00E30EE4">
        <w:rPr>
          <w:rFonts w:ascii="Times New Roman" w:eastAsia="Times New Roman" w:hAnsi="Times New Roman" w:cs="Times New Roman"/>
          <w:sz w:val="24"/>
          <w:szCs w:val="24"/>
        </w:rPr>
        <w:t xml:space="preserve">тысяч </w:t>
      </w:r>
      <w:r w:rsidR="00E30EE4">
        <w:rPr>
          <w:rFonts w:ascii="Times New Roman" w:eastAsia="Times New Roman" w:hAnsi="Times New Roman" w:cs="Times New Roman"/>
          <w:sz w:val="24"/>
          <w:szCs w:val="24"/>
        </w:rPr>
        <w:t xml:space="preserve"> рублей.</w:t>
      </w:r>
      <w:r>
        <w:rPr>
          <w:rFonts w:ascii="Times New Roman" w:eastAsia="Times New Roman" w:hAnsi="Times New Roman" w:cs="Times New Roman"/>
          <w:color w:val="000000"/>
          <w:sz w:val="24"/>
          <w:szCs w:val="24"/>
        </w:rPr>
        <w:tab/>
      </w:r>
    </w:p>
    <w:p w:rsidR="00EE156C" w:rsidRDefault="00EE156C" w:rsidP="00EE156C">
      <w:pPr>
        <w:pStyle w:val="1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Положительно следует отметить воспитательную работу в лагерях дневного пребывания, организованных на базе образовательных организаций.</w:t>
      </w:r>
    </w:p>
    <w:p w:rsidR="00EE156C" w:rsidRDefault="00EE156C" w:rsidP="00EE156C">
      <w:pPr>
        <w:pStyle w:val="1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w:t>
      </w:r>
      <w:r w:rsidR="00891A7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МБОУ «СШ №1»</w:t>
      </w:r>
      <w:r w:rsidR="00C376D5">
        <w:rPr>
          <w:rFonts w:ascii="Times New Roman" w:eastAsia="Times New Roman" w:hAnsi="Times New Roman" w:cs="Times New Roman"/>
          <w:color w:val="000000"/>
          <w:sz w:val="24"/>
          <w:szCs w:val="24"/>
        </w:rPr>
        <w:t xml:space="preserve"> г. Десногорска</w:t>
      </w:r>
      <w:r>
        <w:rPr>
          <w:rFonts w:ascii="Times New Roman" w:eastAsia="Times New Roman" w:hAnsi="Times New Roman" w:cs="Times New Roman"/>
          <w:color w:val="000000"/>
          <w:sz w:val="24"/>
          <w:szCs w:val="24"/>
        </w:rPr>
        <w:t xml:space="preserve"> в июне лагерь дневного пребывания работал по воспитательной программе «Радуга» для обучающихся 7-10 лет. В июле 2019 года в лагере реализовывалась программа оздоровительного лагеря «Круто»</w:t>
      </w:r>
      <w:r w:rsidRPr="004E4D69">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целью которой является создание условий для оздоровления, отдыха, рационального использования каникулярного времени, формирование у детей 11-18 лет общей культуры и навыков здорового образа жизни. Деятельность лагеря   включала физкультурно-оздоровительное, эстетическое, художественно-творческое, трудовое, образовательное, природоведческое, гражданско-патриотическое направления и кружковую деятельность. В МБУДО «ДДТ» </w:t>
      </w:r>
      <w:r w:rsidR="00986E4B">
        <w:rPr>
          <w:rFonts w:ascii="Times New Roman" w:eastAsia="Times New Roman" w:hAnsi="Times New Roman" w:cs="Times New Roman"/>
          <w:color w:val="000000"/>
          <w:sz w:val="24"/>
          <w:szCs w:val="24"/>
        </w:rPr>
        <w:t xml:space="preserve">г. Десногорска </w:t>
      </w:r>
      <w:r>
        <w:rPr>
          <w:rFonts w:ascii="Times New Roman" w:eastAsia="Times New Roman" w:hAnsi="Times New Roman" w:cs="Times New Roman"/>
          <w:color w:val="000000"/>
          <w:sz w:val="24"/>
          <w:szCs w:val="24"/>
        </w:rPr>
        <w:t>работа лагеря дневного пребывания строилась в соответствии с воспитательной программой для воспитанников 7-10 лет «Созвездие» и воспитательной программой для воспитанников от 11 до 17 лет включительно «Я – лидер». Воспитательная работа включает в себя несколько направлений работы: гражданско-патриотическое, духовно-нравственное, спортивно-оздоровительное, досуговое, экологическое. В МБОУ «СШ № 3»</w:t>
      </w:r>
      <w:r w:rsidR="00C376D5">
        <w:rPr>
          <w:rFonts w:ascii="Times New Roman" w:eastAsia="Times New Roman" w:hAnsi="Times New Roman" w:cs="Times New Roman"/>
          <w:color w:val="000000"/>
          <w:sz w:val="24"/>
          <w:szCs w:val="24"/>
        </w:rPr>
        <w:t xml:space="preserve"> г. Десногорска</w:t>
      </w:r>
      <w:r>
        <w:rPr>
          <w:rFonts w:ascii="Times New Roman" w:eastAsia="Times New Roman" w:hAnsi="Times New Roman" w:cs="Times New Roman"/>
          <w:color w:val="000000"/>
          <w:sz w:val="24"/>
          <w:szCs w:val="24"/>
        </w:rPr>
        <w:t xml:space="preserve"> в лагере реализовывалась воспитательная программа «Непоседливое лето». На базе МБОУ «СШ № 4» </w:t>
      </w:r>
      <w:r w:rsidR="00C376D5">
        <w:rPr>
          <w:rFonts w:ascii="Times New Roman" w:eastAsia="Times New Roman" w:hAnsi="Times New Roman" w:cs="Times New Roman"/>
          <w:color w:val="000000"/>
          <w:sz w:val="24"/>
          <w:szCs w:val="24"/>
        </w:rPr>
        <w:t xml:space="preserve">г. Десногорска </w:t>
      </w:r>
      <w:r>
        <w:rPr>
          <w:rFonts w:ascii="Times New Roman" w:eastAsia="Times New Roman" w:hAnsi="Times New Roman" w:cs="Times New Roman"/>
          <w:color w:val="000000"/>
          <w:sz w:val="24"/>
          <w:szCs w:val="24"/>
        </w:rPr>
        <w:t>функционировал лагерь дневного пребывания и работа строилась в соответствии с воспитательной программой «Солнечный город».</w:t>
      </w:r>
    </w:p>
    <w:p w:rsidR="00EE156C" w:rsidRPr="00536EF0" w:rsidRDefault="00EE156C" w:rsidP="00EE156C">
      <w:pPr>
        <w:pStyle w:val="afffa"/>
        <w:tabs>
          <w:tab w:val="left" w:pos="14884"/>
        </w:tabs>
        <w:ind w:firstLine="709"/>
        <w:jc w:val="both"/>
        <w:rPr>
          <w:rFonts w:ascii="Times New Roman" w:eastAsia="Cambria" w:hAnsi="Times New Roman" w:cs="Times New Roman"/>
          <w:sz w:val="24"/>
          <w:szCs w:val="24"/>
        </w:rPr>
      </w:pPr>
      <w:r w:rsidRPr="00536EF0">
        <w:rPr>
          <w:rFonts w:ascii="Times New Roman" w:eastAsia="Cambria" w:hAnsi="Times New Roman" w:cs="Times New Roman"/>
          <w:sz w:val="24"/>
          <w:szCs w:val="24"/>
        </w:rPr>
        <w:t>В рамках работы лагерей дневного пребывания, организованных на базе образовательных организаций</w:t>
      </w:r>
      <w:r w:rsidR="00C376D5">
        <w:rPr>
          <w:rFonts w:ascii="Times New Roman" w:eastAsia="Cambria" w:hAnsi="Times New Roman" w:cs="Times New Roman"/>
          <w:sz w:val="24"/>
          <w:szCs w:val="24"/>
        </w:rPr>
        <w:t>,</w:t>
      </w:r>
      <w:r w:rsidRPr="00536EF0">
        <w:rPr>
          <w:rFonts w:ascii="Times New Roman" w:eastAsia="Cambria" w:hAnsi="Times New Roman" w:cs="Times New Roman"/>
          <w:sz w:val="24"/>
          <w:szCs w:val="24"/>
        </w:rPr>
        <w:t xml:space="preserve"> с воспитанниками проведены следующие значимые мероприятия:</w:t>
      </w:r>
    </w:p>
    <w:p w:rsidR="00EE156C" w:rsidRPr="00536EF0" w:rsidRDefault="00986E4B" w:rsidP="00EE156C">
      <w:pPr>
        <w:pStyle w:val="afffa"/>
        <w:tabs>
          <w:tab w:val="left" w:pos="14884"/>
        </w:tabs>
        <w:ind w:firstLine="709"/>
        <w:jc w:val="both"/>
        <w:rPr>
          <w:rFonts w:ascii="Times New Roman" w:eastAsia="Cambria" w:hAnsi="Times New Roman" w:cs="Times New Roman"/>
          <w:sz w:val="24"/>
          <w:szCs w:val="24"/>
        </w:rPr>
      </w:pPr>
      <w:r>
        <w:rPr>
          <w:rFonts w:ascii="Times New Roman" w:eastAsia="Cambria" w:hAnsi="Times New Roman" w:cs="Times New Roman"/>
          <w:sz w:val="24"/>
          <w:szCs w:val="24"/>
        </w:rPr>
        <w:t>- «Мир детства – мир радости» -</w:t>
      </w:r>
      <w:r w:rsidR="00FE5328">
        <w:rPr>
          <w:rFonts w:ascii="Times New Roman" w:eastAsia="Cambria" w:hAnsi="Times New Roman" w:cs="Times New Roman"/>
          <w:sz w:val="24"/>
          <w:szCs w:val="24"/>
        </w:rPr>
        <w:t xml:space="preserve"> </w:t>
      </w:r>
      <w:r>
        <w:rPr>
          <w:rFonts w:ascii="Times New Roman" w:eastAsia="Cambria" w:hAnsi="Times New Roman" w:cs="Times New Roman"/>
          <w:sz w:val="24"/>
          <w:szCs w:val="24"/>
        </w:rPr>
        <w:t>и</w:t>
      </w:r>
      <w:r w:rsidR="00EE156C" w:rsidRPr="00536EF0">
        <w:rPr>
          <w:rFonts w:ascii="Times New Roman" w:eastAsia="Cambria" w:hAnsi="Times New Roman" w:cs="Times New Roman"/>
          <w:sz w:val="24"/>
          <w:szCs w:val="24"/>
        </w:rPr>
        <w:t>гровая программа, посвященная Международному Дню защиты детей (в рамках Единого Дня волонтера «Скажем спорту – Да!»);</w:t>
      </w:r>
    </w:p>
    <w:p w:rsidR="00EE156C" w:rsidRPr="00536EF0" w:rsidRDefault="00EE156C" w:rsidP="00EE156C">
      <w:pPr>
        <w:pStyle w:val="afffa"/>
        <w:tabs>
          <w:tab w:val="left" w:pos="14884"/>
        </w:tabs>
        <w:ind w:firstLine="709"/>
        <w:jc w:val="both"/>
        <w:rPr>
          <w:rFonts w:ascii="Times New Roman" w:eastAsia="Cambria" w:hAnsi="Times New Roman" w:cs="Times New Roman"/>
          <w:sz w:val="24"/>
          <w:szCs w:val="24"/>
        </w:rPr>
      </w:pPr>
      <w:r w:rsidRPr="00536EF0">
        <w:rPr>
          <w:rFonts w:ascii="Times New Roman" w:eastAsia="Cambria" w:hAnsi="Times New Roman" w:cs="Times New Roman"/>
          <w:sz w:val="24"/>
          <w:szCs w:val="24"/>
        </w:rPr>
        <w:t>- Акция «Марш за жизнь»;</w:t>
      </w:r>
    </w:p>
    <w:p w:rsidR="00EE156C" w:rsidRPr="00536EF0" w:rsidRDefault="00EE156C" w:rsidP="00EE156C">
      <w:pPr>
        <w:pStyle w:val="afffa"/>
        <w:tabs>
          <w:tab w:val="left" w:pos="14884"/>
        </w:tabs>
        <w:ind w:firstLine="709"/>
        <w:jc w:val="both"/>
        <w:rPr>
          <w:rFonts w:ascii="Times New Roman" w:eastAsia="Cambria" w:hAnsi="Times New Roman" w:cs="Times New Roman"/>
          <w:sz w:val="24"/>
          <w:szCs w:val="24"/>
        </w:rPr>
      </w:pPr>
      <w:r w:rsidRPr="00536EF0">
        <w:rPr>
          <w:rFonts w:ascii="Times New Roman" w:eastAsia="Cambria" w:hAnsi="Times New Roman" w:cs="Times New Roman"/>
          <w:sz w:val="24"/>
          <w:szCs w:val="24"/>
        </w:rPr>
        <w:t xml:space="preserve">- </w:t>
      </w:r>
      <w:r w:rsidRPr="00536EF0">
        <w:rPr>
          <w:rFonts w:ascii="Times New Roman" w:eastAsia="Cambria" w:hAnsi="Times New Roman" w:cs="Times New Roman"/>
          <w:sz w:val="24"/>
          <w:szCs w:val="24"/>
          <w:highlight w:val="white"/>
        </w:rPr>
        <w:t>«Яркие краски детства»</w:t>
      </w:r>
      <w:r w:rsidR="00C376D5">
        <w:rPr>
          <w:rFonts w:ascii="Times New Roman" w:eastAsia="Cambria" w:hAnsi="Times New Roman" w:cs="Times New Roman"/>
          <w:sz w:val="24"/>
          <w:szCs w:val="24"/>
        </w:rPr>
        <w:t xml:space="preserve"> - </w:t>
      </w:r>
      <w:r w:rsidR="00CC1843">
        <w:rPr>
          <w:rFonts w:ascii="Times New Roman" w:eastAsia="Cambria" w:hAnsi="Times New Roman" w:cs="Times New Roman"/>
          <w:sz w:val="24"/>
          <w:szCs w:val="24"/>
        </w:rPr>
        <w:t>к</w:t>
      </w:r>
      <w:r w:rsidRPr="00536EF0">
        <w:rPr>
          <w:rFonts w:ascii="Times New Roman" w:eastAsia="Cambria" w:hAnsi="Times New Roman" w:cs="Times New Roman"/>
          <w:sz w:val="24"/>
          <w:szCs w:val="24"/>
        </w:rPr>
        <w:t>онцертная программа, посвященная Международному Дню защиты детей;</w:t>
      </w:r>
    </w:p>
    <w:p w:rsidR="00EE156C" w:rsidRPr="00536EF0" w:rsidRDefault="00EE156C" w:rsidP="00EE156C">
      <w:pPr>
        <w:pStyle w:val="afffa"/>
        <w:tabs>
          <w:tab w:val="left" w:pos="14884"/>
        </w:tabs>
        <w:ind w:firstLine="709"/>
        <w:jc w:val="both"/>
        <w:rPr>
          <w:rFonts w:ascii="Times New Roman" w:eastAsia="Cambria" w:hAnsi="Times New Roman" w:cs="Times New Roman"/>
          <w:sz w:val="24"/>
          <w:szCs w:val="24"/>
        </w:rPr>
      </w:pPr>
      <w:r w:rsidRPr="00536EF0">
        <w:rPr>
          <w:rFonts w:ascii="Times New Roman" w:eastAsia="Cambria" w:hAnsi="Times New Roman" w:cs="Times New Roman"/>
          <w:sz w:val="24"/>
          <w:szCs w:val="24"/>
        </w:rPr>
        <w:t>- «Безопа</w:t>
      </w:r>
      <w:r w:rsidR="00C376D5">
        <w:rPr>
          <w:rFonts w:ascii="Times New Roman" w:eastAsia="Cambria" w:hAnsi="Times New Roman" w:cs="Times New Roman"/>
          <w:sz w:val="24"/>
          <w:szCs w:val="24"/>
        </w:rPr>
        <w:t>сное путешествие по интернету» - и</w:t>
      </w:r>
      <w:r w:rsidRPr="00536EF0">
        <w:rPr>
          <w:rFonts w:ascii="Times New Roman" w:eastAsia="Cambria" w:hAnsi="Times New Roman" w:cs="Times New Roman"/>
          <w:sz w:val="24"/>
          <w:szCs w:val="24"/>
        </w:rPr>
        <w:t>гровое занятие, направленное на пропаганду здорового образа жизни, безопасного использования Интернета;</w:t>
      </w:r>
    </w:p>
    <w:p w:rsidR="00EE156C" w:rsidRPr="00536EF0" w:rsidRDefault="00E30EE4" w:rsidP="00EE156C">
      <w:pPr>
        <w:pStyle w:val="afffa"/>
        <w:tabs>
          <w:tab w:val="left" w:pos="14884"/>
        </w:tabs>
        <w:ind w:firstLine="709"/>
        <w:jc w:val="both"/>
        <w:rPr>
          <w:rFonts w:ascii="Times New Roman" w:eastAsia="Cambria" w:hAnsi="Times New Roman" w:cs="Times New Roman"/>
          <w:sz w:val="24"/>
          <w:szCs w:val="24"/>
        </w:rPr>
      </w:pPr>
      <w:r>
        <w:rPr>
          <w:rFonts w:ascii="Times New Roman" w:eastAsia="Cambria" w:hAnsi="Times New Roman" w:cs="Times New Roman"/>
          <w:sz w:val="24"/>
          <w:szCs w:val="24"/>
        </w:rPr>
        <w:t>-</w:t>
      </w:r>
      <w:r w:rsidR="00C376D5">
        <w:rPr>
          <w:rFonts w:ascii="Times New Roman" w:eastAsia="Cambria" w:hAnsi="Times New Roman" w:cs="Times New Roman"/>
          <w:sz w:val="24"/>
          <w:szCs w:val="24"/>
        </w:rPr>
        <w:t xml:space="preserve"> «Мы - граждане России!» - </w:t>
      </w:r>
      <w:r w:rsidR="00EE156C" w:rsidRPr="00536EF0">
        <w:rPr>
          <w:rFonts w:ascii="Times New Roman" w:eastAsia="Cambria" w:hAnsi="Times New Roman" w:cs="Times New Roman"/>
          <w:sz w:val="24"/>
          <w:szCs w:val="24"/>
        </w:rPr>
        <w:t>Всероссийская акция;</w:t>
      </w:r>
    </w:p>
    <w:p w:rsidR="00EE156C" w:rsidRPr="00536EF0" w:rsidRDefault="00CC1843" w:rsidP="00EE156C">
      <w:pPr>
        <w:pStyle w:val="afffa"/>
        <w:tabs>
          <w:tab w:val="left" w:pos="14884"/>
        </w:tabs>
        <w:ind w:firstLine="709"/>
        <w:jc w:val="both"/>
        <w:rPr>
          <w:rFonts w:ascii="Times New Roman" w:eastAsia="Cambria" w:hAnsi="Times New Roman" w:cs="Times New Roman"/>
          <w:sz w:val="24"/>
          <w:szCs w:val="24"/>
        </w:rPr>
      </w:pPr>
      <w:r>
        <w:rPr>
          <w:rFonts w:ascii="Times New Roman" w:eastAsia="Cambria" w:hAnsi="Times New Roman" w:cs="Times New Roman"/>
          <w:sz w:val="24"/>
          <w:szCs w:val="24"/>
        </w:rPr>
        <w:t>- «Микрошка» - д</w:t>
      </w:r>
      <w:r w:rsidR="00EE156C" w:rsidRPr="00536EF0">
        <w:rPr>
          <w:rFonts w:ascii="Times New Roman" w:eastAsia="Cambria" w:hAnsi="Times New Roman" w:cs="Times New Roman"/>
          <w:sz w:val="24"/>
          <w:szCs w:val="24"/>
        </w:rPr>
        <w:t>етский праздник;</w:t>
      </w:r>
    </w:p>
    <w:p w:rsidR="00EE156C" w:rsidRPr="00536EF0" w:rsidRDefault="00EE156C" w:rsidP="00EE156C">
      <w:pPr>
        <w:pStyle w:val="afffa"/>
        <w:tabs>
          <w:tab w:val="left" w:pos="14884"/>
        </w:tabs>
        <w:ind w:firstLine="709"/>
        <w:jc w:val="both"/>
        <w:rPr>
          <w:rFonts w:ascii="Times New Roman" w:eastAsia="Cambria" w:hAnsi="Times New Roman" w:cs="Times New Roman"/>
          <w:sz w:val="24"/>
          <w:szCs w:val="24"/>
        </w:rPr>
      </w:pPr>
      <w:r w:rsidRPr="00536EF0">
        <w:rPr>
          <w:rFonts w:ascii="Times New Roman" w:eastAsia="Cambria" w:hAnsi="Times New Roman" w:cs="Times New Roman"/>
          <w:sz w:val="24"/>
          <w:szCs w:val="24"/>
        </w:rPr>
        <w:t xml:space="preserve">- флешмоб в рамках </w:t>
      </w:r>
      <w:r w:rsidRPr="00536EF0">
        <w:rPr>
          <w:rFonts w:ascii="Times New Roman" w:eastAsia="Cambria" w:hAnsi="Times New Roman" w:cs="Times New Roman"/>
          <w:color w:val="000000"/>
          <w:sz w:val="24"/>
          <w:szCs w:val="24"/>
        </w:rPr>
        <w:t xml:space="preserve">гражданско-патриотической акции «#МыПатриотыРоссии», посвященной Дню России;                  </w:t>
      </w:r>
    </w:p>
    <w:p w:rsidR="00EE156C" w:rsidRPr="00536EF0" w:rsidRDefault="00CC1843" w:rsidP="00EE156C">
      <w:pPr>
        <w:pStyle w:val="afffa"/>
        <w:tabs>
          <w:tab w:val="left" w:pos="14884"/>
        </w:tabs>
        <w:ind w:firstLine="709"/>
        <w:jc w:val="both"/>
        <w:rPr>
          <w:rFonts w:ascii="Times New Roman" w:eastAsia="Cambria" w:hAnsi="Times New Roman" w:cs="Times New Roman"/>
          <w:sz w:val="24"/>
          <w:szCs w:val="24"/>
        </w:rPr>
      </w:pPr>
      <w:r>
        <w:rPr>
          <w:rFonts w:ascii="Times New Roman" w:eastAsia="Cambria" w:hAnsi="Times New Roman" w:cs="Times New Roman"/>
          <w:sz w:val="24"/>
          <w:szCs w:val="24"/>
        </w:rPr>
        <w:t>- «Наш край не обошла война» - м</w:t>
      </w:r>
      <w:r w:rsidR="00EE156C" w:rsidRPr="00536EF0">
        <w:rPr>
          <w:rFonts w:ascii="Times New Roman" w:eastAsia="Cambria" w:hAnsi="Times New Roman" w:cs="Times New Roman"/>
          <w:sz w:val="24"/>
          <w:szCs w:val="24"/>
        </w:rPr>
        <w:t>олодежный исторический квест;</w:t>
      </w:r>
    </w:p>
    <w:p w:rsidR="00EE156C" w:rsidRPr="00536EF0" w:rsidRDefault="00EE156C" w:rsidP="00EE156C">
      <w:pPr>
        <w:pStyle w:val="afffa"/>
        <w:tabs>
          <w:tab w:val="left" w:pos="14884"/>
        </w:tabs>
        <w:ind w:firstLine="709"/>
        <w:jc w:val="both"/>
        <w:rPr>
          <w:rFonts w:ascii="Times New Roman" w:eastAsia="Cambria" w:hAnsi="Times New Roman" w:cs="Times New Roman"/>
          <w:sz w:val="24"/>
          <w:szCs w:val="24"/>
        </w:rPr>
      </w:pPr>
      <w:r w:rsidRPr="00536EF0">
        <w:rPr>
          <w:rFonts w:ascii="Times New Roman" w:eastAsia="Cambria" w:hAnsi="Times New Roman" w:cs="Times New Roman"/>
          <w:sz w:val="24"/>
          <w:szCs w:val="24"/>
        </w:rPr>
        <w:t>- акция «День памяти и скорби»;</w:t>
      </w:r>
    </w:p>
    <w:p w:rsidR="00EE156C" w:rsidRPr="00536EF0" w:rsidRDefault="00EE156C" w:rsidP="00EE156C">
      <w:pPr>
        <w:pStyle w:val="afffa"/>
        <w:tabs>
          <w:tab w:val="left" w:pos="14884"/>
        </w:tabs>
        <w:ind w:firstLine="709"/>
        <w:jc w:val="both"/>
        <w:rPr>
          <w:rFonts w:ascii="Times New Roman" w:eastAsia="Cambria" w:hAnsi="Times New Roman" w:cs="Times New Roman"/>
          <w:sz w:val="24"/>
          <w:szCs w:val="24"/>
        </w:rPr>
      </w:pPr>
      <w:r w:rsidRPr="00536EF0">
        <w:rPr>
          <w:rFonts w:ascii="Times New Roman" w:eastAsia="Cambria" w:hAnsi="Times New Roman" w:cs="Times New Roman"/>
          <w:sz w:val="24"/>
          <w:szCs w:val="24"/>
        </w:rPr>
        <w:t xml:space="preserve">- </w:t>
      </w:r>
      <w:r w:rsidRPr="00536EF0">
        <w:rPr>
          <w:rFonts w:ascii="Times New Roman" w:eastAsia="Cambria" w:hAnsi="Times New Roman" w:cs="Times New Roman"/>
          <w:color w:val="000000"/>
          <w:sz w:val="24"/>
          <w:szCs w:val="24"/>
        </w:rPr>
        <w:t>антинаркотическая акция</w:t>
      </w:r>
      <w:r w:rsidRPr="00536EF0">
        <w:rPr>
          <w:rFonts w:ascii="Times New Roman" w:eastAsia="Cambria" w:hAnsi="Times New Roman" w:cs="Times New Roman"/>
          <w:bCs/>
          <w:sz w:val="24"/>
          <w:szCs w:val="24"/>
        </w:rPr>
        <w:t>–</w:t>
      </w:r>
      <w:r w:rsidRPr="00536EF0">
        <w:rPr>
          <w:rFonts w:ascii="Times New Roman" w:eastAsia="Cambria" w:hAnsi="Times New Roman" w:cs="Times New Roman"/>
          <w:color w:val="000000"/>
          <w:sz w:val="24"/>
          <w:szCs w:val="24"/>
        </w:rPr>
        <w:t>молодежный танцевальный флешмоб «ЗОЖигаем вместе!»;</w:t>
      </w:r>
    </w:p>
    <w:p w:rsidR="00EE156C" w:rsidRPr="00536EF0" w:rsidRDefault="00CC1843" w:rsidP="00EE156C">
      <w:pPr>
        <w:pStyle w:val="afffa"/>
        <w:tabs>
          <w:tab w:val="left" w:pos="14884"/>
        </w:tabs>
        <w:ind w:firstLine="709"/>
        <w:jc w:val="both"/>
        <w:rPr>
          <w:rFonts w:ascii="Times New Roman" w:eastAsia="Cambria" w:hAnsi="Times New Roman" w:cs="Times New Roman"/>
          <w:sz w:val="24"/>
          <w:szCs w:val="24"/>
        </w:rPr>
      </w:pPr>
      <w:r>
        <w:rPr>
          <w:rFonts w:ascii="Times New Roman" w:eastAsia="Cambria" w:hAnsi="Times New Roman" w:cs="Times New Roman"/>
          <w:sz w:val="24"/>
          <w:szCs w:val="24"/>
        </w:rPr>
        <w:t>- «Скажи здоровью – ДА!» - а</w:t>
      </w:r>
      <w:r w:rsidR="00EE156C" w:rsidRPr="00536EF0">
        <w:rPr>
          <w:rFonts w:ascii="Times New Roman" w:eastAsia="Cambria" w:hAnsi="Times New Roman" w:cs="Times New Roman"/>
          <w:sz w:val="24"/>
          <w:szCs w:val="24"/>
        </w:rPr>
        <w:t>кция в рамках Международного дня борьбы с наркоманией и незаконным оборотом наркотиков;</w:t>
      </w:r>
    </w:p>
    <w:p w:rsidR="00EE156C" w:rsidRPr="00536EF0" w:rsidRDefault="00EE156C" w:rsidP="00EE156C">
      <w:pPr>
        <w:pStyle w:val="afffa"/>
        <w:tabs>
          <w:tab w:val="left" w:pos="14884"/>
        </w:tabs>
        <w:ind w:firstLine="709"/>
        <w:jc w:val="both"/>
        <w:rPr>
          <w:rFonts w:ascii="Times New Roman" w:eastAsia="Cambria" w:hAnsi="Times New Roman" w:cs="Times New Roman"/>
          <w:sz w:val="24"/>
          <w:szCs w:val="24"/>
        </w:rPr>
      </w:pPr>
      <w:r w:rsidRPr="00536EF0">
        <w:rPr>
          <w:rFonts w:ascii="Times New Roman" w:eastAsia="Cambria" w:hAnsi="Times New Roman" w:cs="Times New Roman"/>
          <w:sz w:val="24"/>
          <w:szCs w:val="24"/>
        </w:rPr>
        <w:t>- турнир по футболу на траве среди юношей 2007-2008г.г.</w:t>
      </w:r>
      <w:r w:rsidR="00CC1843">
        <w:rPr>
          <w:rFonts w:ascii="Times New Roman" w:eastAsia="Cambria" w:hAnsi="Times New Roman" w:cs="Times New Roman"/>
          <w:sz w:val="24"/>
          <w:szCs w:val="24"/>
        </w:rPr>
        <w:t>,</w:t>
      </w:r>
      <w:r w:rsidRPr="00536EF0">
        <w:rPr>
          <w:rFonts w:ascii="Times New Roman" w:eastAsia="Cambria" w:hAnsi="Times New Roman" w:cs="Times New Roman"/>
          <w:sz w:val="24"/>
          <w:szCs w:val="24"/>
        </w:rPr>
        <w:t xml:space="preserve"> воспитанник</w:t>
      </w:r>
      <w:r w:rsidR="00CC1843">
        <w:rPr>
          <w:rFonts w:ascii="Times New Roman" w:eastAsia="Cambria" w:hAnsi="Times New Roman" w:cs="Times New Roman"/>
          <w:sz w:val="24"/>
          <w:szCs w:val="24"/>
        </w:rPr>
        <w:t>ов</w:t>
      </w:r>
      <w:r w:rsidRPr="00536EF0">
        <w:rPr>
          <w:rFonts w:ascii="Times New Roman" w:eastAsia="Cambria" w:hAnsi="Times New Roman" w:cs="Times New Roman"/>
          <w:sz w:val="24"/>
          <w:szCs w:val="24"/>
        </w:rPr>
        <w:t xml:space="preserve"> лагерей дневного пребывания, в рамках акции «Спор</w:t>
      </w:r>
      <w:r>
        <w:rPr>
          <w:rFonts w:ascii="Times New Roman" w:hAnsi="Times New Roman"/>
          <w:sz w:val="24"/>
          <w:szCs w:val="24"/>
        </w:rPr>
        <w:t>т против наркотиков»;</w:t>
      </w:r>
    </w:p>
    <w:p w:rsidR="00EE156C" w:rsidRPr="00536EF0" w:rsidRDefault="00CC1843" w:rsidP="00EE156C">
      <w:pPr>
        <w:pStyle w:val="afffa"/>
        <w:tabs>
          <w:tab w:val="left" w:pos="14884"/>
        </w:tabs>
        <w:ind w:firstLine="709"/>
        <w:jc w:val="both"/>
        <w:rPr>
          <w:rFonts w:ascii="Times New Roman" w:eastAsia="Cambria" w:hAnsi="Times New Roman" w:cs="Times New Roman"/>
          <w:sz w:val="24"/>
          <w:szCs w:val="24"/>
        </w:rPr>
      </w:pPr>
      <w:r>
        <w:rPr>
          <w:rFonts w:ascii="Times New Roman" w:eastAsia="Cambria" w:hAnsi="Times New Roman" w:cs="Times New Roman"/>
          <w:sz w:val="24"/>
          <w:szCs w:val="24"/>
        </w:rPr>
        <w:t>- «Подари ромашку» - р</w:t>
      </w:r>
      <w:r w:rsidR="00EE156C" w:rsidRPr="00536EF0">
        <w:rPr>
          <w:rFonts w:ascii="Times New Roman" w:eastAsia="Cambria" w:hAnsi="Times New Roman" w:cs="Times New Roman"/>
          <w:sz w:val="24"/>
          <w:szCs w:val="24"/>
        </w:rPr>
        <w:t>азвлекательная программа для детей, посвященная Дню семьи, любви и верности;</w:t>
      </w:r>
    </w:p>
    <w:p w:rsidR="00EE156C" w:rsidRPr="00536EF0" w:rsidRDefault="00EE156C" w:rsidP="00EE156C">
      <w:pPr>
        <w:pStyle w:val="afffa"/>
        <w:tabs>
          <w:tab w:val="left" w:pos="14884"/>
        </w:tabs>
        <w:ind w:firstLine="709"/>
        <w:jc w:val="both"/>
        <w:rPr>
          <w:rFonts w:ascii="Times New Roman" w:eastAsia="Cambria" w:hAnsi="Times New Roman" w:cs="Times New Roman"/>
          <w:sz w:val="24"/>
          <w:szCs w:val="24"/>
        </w:rPr>
      </w:pPr>
      <w:r w:rsidRPr="00536EF0">
        <w:rPr>
          <w:rFonts w:ascii="Times New Roman" w:eastAsia="Cambria" w:hAnsi="Times New Roman" w:cs="Times New Roman"/>
          <w:sz w:val="24"/>
          <w:szCs w:val="24"/>
        </w:rPr>
        <w:t>- соревнования «Веселые старты на траве» среди детей летних оздоровительных лагерей города Десногорска в рамках акции «Спорт против наркотиков»;</w:t>
      </w:r>
    </w:p>
    <w:p w:rsidR="00EE156C" w:rsidRPr="00536EF0" w:rsidRDefault="00CC1843" w:rsidP="00EE156C">
      <w:pPr>
        <w:pStyle w:val="afffa"/>
        <w:tabs>
          <w:tab w:val="left" w:pos="14884"/>
        </w:tabs>
        <w:ind w:firstLine="709"/>
        <w:jc w:val="both"/>
        <w:rPr>
          <w:rFonts w:ascii="Times New Roman" w:eastAsia="Cambria" w:hAnsi="Times New Roman" w:cs="Times New Roman"/>
          <w:sz w:val="24"/>
          <w:szCs w:val="24"/>
        </w:rPr>
      </w:pPr>
      <w:r>
        <w:rPr>
          <w:rFonts w:ascii="Times New Roman" w:eastAsia="Cambria" w:hAnsi="Times New Roman" w:cs="Times New Roman"/>
          <w:sz w:val="24"/>
          <w:szCs w:val="24"/>
        </w:rPr>
        <w:t>- «В разбеге солнечных дорог!» - к</w:t>
      </w:r>
      <w:r w:rsidR="00EE156C" w:rsidRPr="00536EF0">
        <w:rPr>
          <w:rFonts w:ascii="Times New Roman" w:eastAsia="Cambria" w:hAnsi="Times New Roman" w:cs="Times New Roman"/>
          <w:sz w:val="24"/>
          <w:szCs w:val="24"/>
        </w:rPr>
        <w:t>онцерт для воспитанников лагерей дневного пребывания;</w:t>
      </w:r>
    </w:p>
    <w:p w:rsidR="00EE156C" w:rsidRPr="00536EF0" w:rsidRDefault="00E30EE4" w:rsidP="00EE156C">
      <w:pPr>
        <w:pStyle w:val="afffa"/>
        <w:tabs>
          <w:tab w:val="left" w:pos="14884"/>
        </w:tabs>
        <w:ind w:firstLine="709"/>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w:t>
      </w:r>
      <w:r w:rsidR="00CC1843">
        <w:rPr>
          <w:rFonts w:ascii="Times New Roman" w:eastAsia="Cambria" w:hAnsi="Times New Roman" w:cs="Times New Roman"/>
          <w:sz w:val="24"/>
          <w:szCs w:val="24"/>
        </w:rPr>
        <w:t>«Поиграй-ка» - и</w:t>
      </w:r>
      <w:r w:rsidR="00EE156C" w:rsidRPr="00536EF0">
        <w:rPr>
          <w:rFonts w:ascii="Times New Roman" w:eastAsia="Cambria" w:hAnsi="Times New Roman" w:cs="Times New Roman"/>
          <w:sz w:val="24"/>
          <w:szCs w:val="24"/>
        </w:rPr>
        <w:t>гровая программа для воспитанников лагерей дневного пребывания;</w:t>
      </w:r>
    </w:p>
    <w:p w:rsidR="00EE156C" w:rsidRPr="00536EF0" w:rsidRDefault="00CC1843" w:rsidP="00EE156C">
      <w:pPr>
        <w:pStyle w:val="afffa"/>
        <w:tabs>
          <w:tab w:val="left" w:pos="14884"/>
        </w:tabs>
        <w:ind w:firstLine="709"/>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«Я шагаю по улице» - </w:t>
      </w:r>
      <w:r w:rsidR="00E30EE4">
        <w:rPr>
          <w:rFonts w:ascii="Times New Roman" w:eastAsia="Cambria" w:hAnsi="Times New Roman" w:cs="Times New Roman"/>
          <w:sz w:val="24"/>
          <w:szCs w:val="24"/>
        </w:rPr>
        <w:t>и</w:t>
      </w:r>
      <w:r w:rsidR="00EE156C" w:rsidRPr="00536EF0">
        <w:rPr>
          <w:rFonts w:ascii="Times New Roman" w:eastAsia="Cambria" w:hAnsi="Times New Roman" w:cs="Times New Roman"/>
          <w:sz w:val="24"/>
          <w:szCs w:val="24"/>
        </w:rPr>
        <w:t>гровая программа для детей по правилам дорожного движения;</w:t>
      </w:r>
    </w:p>
    <w:p w:rsidR="00EE156C" w:rsidRPr="00536EF0" w:rsidRDefault="00EE156C" w:rsidP="00EE156C">
      <w:pPr>
        <w:pStyle w:val="afffa"/>
        <w:tabs>
          <w:tab w:val="left" w:pos="14884"/>
        </w:tabs>
        <w:ind w:firstLine="709"/>
        <w:jc w:val="both"/>
        <w:rPr>
          <w:rFonts w:ascii="Times New Roman" w:eastAsia="Cambria" w:hAnsi="Times New Roman" w:cs="Times New Roman"/>
          <w:sz w:val="24"/>
          <w:szCs w:val="24"/>
        </w:rPr>
      </w:pPr>
      <w:r w:rsidRPr="00536EF0">
        <w:rPr>
          <w:rFonts w:ascii="Times New Roman" w:eastAsia="Cambria" w:hAnsi="Times New Roman" w:cs="Times New Roman"/>
          <w:sz w:val="24"/>
          <w:szCs w:val="24"/>
        </w:rPr>
        <w:t>- турнир по футболу 6х6 на траве среди воспитанников лагерей дневного пребывания;</w:t>
      </w:r>
    </w:p>
    <w:p w:rsidR="00EE156C" w:rsidRPr="00536EF0" w:rsidRDefault="00CC1843" w:rsidP="00EE156C">
      <w:pPr>
        <w:pStyle w:val="afffa"/>
        <w:tabs>
          <w:tab w:val="left" w:pos="14884"/>
        </w:tabs>
        <w:ind w:firstLine="709"/>
        <w:jc w:val="both"/>
        <w:rPr>
          <w:rFonts w:ascii="Times New Roman" w:eastAsia="Cambria" w:hAnsi="Times New Roman" w:cs="Times New Roman"/>
          <w:sz w:val="24"/>
          <w:szCs w:val="24"/>
        </w:rPr>
      </w:pPr>
      <w:r>
        <w:rPr>
          <w:rFonts w:ascii="Times New Roman" w:eastAsia="Cambria" w:hAnsi="Times New Roman" w:cs="Times New Roman"/>
          <w:sz w:val="24"/>
          <w:szCs w:val="24"/>
        </w:rPr>
        <w:t>- «Осторожно терроризм» - р</w:t>
      </w:r>
      <w:r w:rsidR="00EE156C" w:rsidRPr="00536EF0">
        <w:rPr>
          <w:rFonts w:ascii="Times New Roman" w:eastAsia="Cambria" w:hAnsi="Times New Roman" w:cs="Times New Roman"/>
          <w:sz w:val="24"/>
          <w:szCs w:val="24"/>
        </w:rPr>
        <w:t>олевая игра с воспитанниками лагерей дневного пребывания;</w:t>
      </w:r>
    </w:p>
    <w:p w:rsidR="00EE156C" w:rsidRPr="00536EF0" w:rsidRDefault="00EE156C" w:rsidP="00EE156C">
      <w:pPr>
        <w:pStyle w:val="afffa"/>
        <w:tabs>
          <w:tab w:val="left" w:pos="14884"/>
        </w:tabs>
        <w:ind w:firstLine="709"/>
        <w:jc w:val="both"/>
        <w:rPr>
          <w:rFonts w:ascii="Times New Roman" w:eastAsia="Cambria" w:hAnsi="Times New Roman" w:cs="Times New Roman"/>
          <w:sz w:val="24"/>
          <w:szCs w:val="24"/>
        </w:rPr>
      </w:pPr>
      <w:r w:rsidRPr="00536EF0">
        <w:rPr>
          <w:rFonts w:ascii="Times New Roman" w:eastAsia="Cambria" w:hAnsi="Times New Roman" w:cs="Times New Roman"/>
          <w:sz w:val="24"/>
          <w:szCs w:val="24"/>
        </w:rPr>
        <w:t xml:space="preserve">- открытый чемпионат по дворовому футболу среди команд лагеря «КРУТО» МБОУ «СШ 1» </w:t>
      </w:r>
      <w:r w:rsidR="00CC1843">
        <w:rPr>
          <w:rFonts w:ascii="Times New Roman" w:eastAsia="Cambria" w:hAnsi="Times New Roman" w:cs="Times New Roman"/>
          <w:sz w:val="24"/>
          <w:szCs w:val="24"/>
        </w:rPr>
        <w:t xml:space="preserve">г. Десногорска </w:t>
      </w:r>
      <w:r w:rsidRPr="00536EF0">
        <w:rPr>
          <w:rFonts w:ascii="Times New Roman" w:eastAsia="Cambria" w:hAnsi="Times New Roman" w:cs="Times New Roman"/>
          <w:sz w:val="24"/>
          <w:szCs w:val="24"/>
        </w:rPr>
        <w:t>и сотрудников полиции г. Десногорска;</w:t>
      </w:r>
    </w:p>
    <w:p w:rsidR="00EE156C" w:rsidRPr="00536EF0" w:rsidRDefault="00EE156C" w:rsidP="00EE156C">
      <w:pPr>
        <w:pStyle w:val="afffa"/>
        <w:tabs>
          <w:tab w:val="left" w:pos="14884"/>
        </w:tabs>
        <w:ind w:firstLine="709"/>
        <w:jc w:val="both"/>
        <w:rPr>
          <w:rFonts w:ascii="Times New Roman" w:eastAsia="Cambria" w:hAnsi="Times New Roman" w:cs="Times New Roman"/>
          <w:sz w:val="24"/>
          <w:szCs w:val="24"/>
        </w:rPr>
      </w:pPr>
      <w:r w:rsidRPr="00536EF0">
        <w:rPr>
          <w:rFonts w:ascii="Times New Roman" w:eastAsia="Cambria" w:hAnsi="Times New Roman" w:cs="Times New Roman"/>
          <w:sz w:val="24"/>
          <w:szCs w:val="24"/>
        </w:rPr>
        <w:lastRenderedPageBreak/>
        <w:t xml:space="preserve">- товарищеская встреча воспитанников лагеря «КРУТО» МБОУ «СШ 1» </w:t>
      </w:r>
      <w:r w:rsidR="00CC1843">
        <w:rPr>
          <w:rFonts w:ascii="Times New Roman" w:eastAsia="Cambria" w:hAnsi="Times New Roman" w:cs="Times New Roman"/>
          <w:sz w:val="24"/>
          <w:szCs w:val="24"/>
        </w:rPr>
        <w:t xml:space="preserve">г. Десногорска </w:t>
      </w:r>
      <w:r w:rsidRPr="00536EF0">
        <w:rPr>
          <w:rFonts w:ascii="Times New Roman" w:eastAsia="Cambria" w:hAnsi="Times New Roman" w:cs="Times New Roman"/>
          <w:sz w:val="24"/>
          <w:szCs w:val="24"/>
        </w:rPr>
        <w:t>по волейболу с представителями организации «Молодые атомщики САЭС»;</w:t>
      </w:r>
    </w:p>
    <w:p w:rsidR="00EE156C" w:rsidRPr="00536EF0" w:rsidRDefault="00EE156C" w:rsidP="00986E4B">
      <w:pPr>
        <w:pStyle w:val="afffa"/>
        <w:tabs>
          <w:tab w:val="left" w:pos="14884"/>
        </w:tabs>
        <w:ind w:firstLine="709"/>
        <w:jc w:val="both"/>
        <w:rPr>
          <w:rFonts w:ascii="Times New Roman" w:eastAsia="Cambria" w:hAnsi="Times New Roman" w:cs="Times New Roman"/>
          <w:sz w:val="24"/>
          <w:szCs w:val="24"/>
        </w:rPr>
      </w:pPr>
      <w:r w:rsidRPr="00536EF0">
        <w:rPr>
          <w:rFonts w:ascii="Times New Roman" w:eastAsia="Cambria" w:hAnsi="Times New Roman" w:cs="Times New Roman"/>
          <w:sz w:val="24"/>
          <w:szCs w:val="24"/>
        </w:rPr>
        <w:t>- праздничный концерт, посвященный открытию и закрытию лагеря</w:t>
      </w:r>
      <w:r w:rsidR="00CC1843">
        <w:rPr>
          <w:rFonts w:ascii="Times New Roman" w:eastAsia="Cambria" w:hAnsi="Times New Roman" w:cs="Times New Roman"/>
          <w:sz w:val="24"/>
          <w:szCs w:val="24"/>
        </w:rPr>
        <w:t>, дискотека «КРУТО».</w:t>
      </w:r>
    </w:p>
    <w:p w:rsidR="00EE156C" w:rsidRDefault="00EE156C" w:rsidP="00EE156C">
      <w:pPr>
        <w:pStyle w:val="1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течение летних смен в лагерях дневного пребывания с детьми проводились               инструктажи, беседы здоровьесберегающего характера, оздоровительные </w:t>
      </w:r>
      <w:r w:rsidR="00E30EE4">
        <w:rPr>
          <w:rFonts w:ascii="Times New Roman" w:eastAsia="Times New Roman" w:hAnsi="Times New Roman" w:cs="Times New Roman"/>
          <w:color w:val="000000"/>
          <w:sz w:val="24"/>
          <w:szCs w:val="24"/>
        </w:rPr>
        <w:t xml:space="preserve">процедуры,  </w:t>
      </w:r>
      <w:r>
        <w:rPr>
          <w:rFonts w:ascii="Times New Roman" w:eastAsia="Times New Roman" w:hAnsi="Times New Roman" w:cs="Times New Roman"/>
          <w:color w:val="000000"/>
          <w:sz w:val="24"/>
          <w:szCs w:val="24"/>
        </w:rPr>
        <w:t xml:space="preserve">           подвижные игры, спортивные конкурсы и соревнования. </w:t>
      </w:r>
    </w:p>
    <w:p w:rsidR="00EE156C" w:rsidRPr="00536EF0" w:rsidRDefault="00EE156C" w:rsidP="00EE156C">
      <w:pPr>
        <w:pStyle w:val="afffa"/>
        <w:tabs>
          <w:tab w:val="left" w:pos="14884"/>
        </w:tabs>
        <w:ind w:firstLine="709"/>
        <w:jc w:val="both"/>
        <w:rPr>
          <w:rFonts w:ascii="Times New Roman" w:eastAsia="Cambria" w:hAnsi="Times New Roman" w:cs="Times New Roman"/>
          <w:sz w:val="24"/>
          <w:szCs w:val="24"/>
        </w:rPr>
      </w:pPr>
      <w:r w:rsidRPr="00536EF0">
        <w:rPr>
          <w:rFonts w:ascii="Times New Roman" w:eastAsia="Cambria" w:hAnsi="Times New Roman" w:cs="Times New Roman"/>
          <w:sz w:val="24"/>
          <w:szCs w:val="24"/>
        </w:rPr>
        <w:t xml:space="preserve">В летний период на территории муниципального образования «город Десногорск» Смоленской области </w:t>
      </w:r>
      <w:r w:rsidRPr="00536EF0">
        <w:rPr>
          <w:rStyle w:val="FontStyle24"/>
          <w:sz w:val="24"/>
          <w:szCs w:val="24"/>
        </w:rPr>
        <w:t>в целях усиления профилактической работы по предупреждению чрезвычайных происшествий с несовершеннолетними в период каникул, в местах массового отдыха, скопления, досуга и развлечения детей и семей с детьми</w:t>
      </w:r>
      <w:r w:rsidRPr="00536EF0">
        <w:rPr>
          <w:rFonts w:ascii="Times New Roman" w:eastAsia="Cambria" w:hAnsi="Times New Roman" w:cs="Times New Roman"/>
          <w:sz w:val="24"/>
          <w:szCs w:val="24"/>
        </w:rPr>
        <w:t xml:space="preserve"> проводилась Всероссийская акция «Безопасность детства». В рамках Акции воспитанниками лагерей дневного пребывания были проведены следующие мероприятия:</w:t>
      </w:r>
    </w:p>
    <w:p w:rsidR="00EE156C" w:rsidRPr="00536EF0" w:rsidRDefault="00EE156C" w:rsidP="00EE156C">
      <w:pPr>
        <w:pStyle w:val="afffa"/>
        <w:tabs>
          <w:tab w:val="left" w:pos="14884"/>
        </w:tabs>
        <w:ind w:firstLine="709"/>
        <w:jc w:val="both"/>
        <w:rPr>
          <w:rFonts w:ascii="Times New Roman" w:eastAsia="Cambria" w:hAnsi="Times New Roman" w:cs="Times New Roman"/>
          <w:sz w:val="24"/>
          <w:szCs w:val="24"/>
        </w:rPr>
      </w:pPr>
      <w:r w:rsidRPr="00536EF0">
        <w:rPr>
          <w:rFonts w:ascii="Times New Roman" w:eastAsia="Cambria" w:hAnsi="Times New Roman" w:cs="Times New Roman"/>
          <w:sz w:val="24"/>
          <w:szCs w:val="24"/>
        </w:rPr>
        <w:t>- Акция «Зебра» и «Безопасная дорога». Воспитанники лагерей МБОУ «СШ №</w:t>
      </w:r>
      <w:r w:rsidR="00E30EE4" w:rsidRPr="00536EF0">
        <w:rPr>
          <w:rFonts w:ascii="Times New Roman" w:eastAsia="Cambria" w:hAnsi="Times New Roman" w:cs="Times New Roman"/>
          <w:sz w:val="24"/>
          <w:szCs w:val="24"/>
        </w:rPr>
        <w:t>1»</w:t>
      </w:r>
      <w:r w:rsidR="00C322B3">
        <w:rPr>
          <w:rFonts w:ascii="Times New Roman" w:eastAsia="Cambria" w:hAnsi="Times New Roman" w:cs="Times New Roman"/>
          <w:sz w:val="24"/>
          <w:szCs w:val="24"/>
        </w:rPr>
        <w:t>г. Десногорска</w:t>
      </w:r>
      <w:r w:rsidRPr="00536EF0">
        <w:rPr>
          <w:rFonts w:ascii="Times New Roman" w:eastAsia="Cambria" w:hAnsi="Times New Roman" w:cs="Times New Roman"/>
          <w:sz w:val="24"/>
          <w:szCs w:val="24"/>
        </w:rPr>
        <w:t>, МБУДО «ДДТ»</w:t>
      </w:r>
      <w:r w:rsidR="00C322B3">
        <w:rPr>
          <w:rFonts w:ascii="Times New Roman" w:eastAsia="Cambria" w:hAnsi="Times New Roman" w:cs="Times New Roman"/>
          <w:sz w:val="24"/>
          <w:szCs w:val="24"/>
        </w:rPr>
        <w:t xml:space="preserve"> г. Десногорска</w:t>
      </w:r>
      <w:r w:rsidRPr="00536EF0">
        <w:rPr>
          <w:rFonts w:ascii="Times New Roman" w:eastAsia="Cambria" w:hAnsi="Times New Roman" w:cs="Times New Roman"/>
          <w:sz w:val="24"/>
          <w:szCs w:val="24"/>
        </w:rPr>
        <w:t xml:space="preserve"> совместно с сотрудниками полиции вручали водителям и пешеходам памятки, в которых ещё раз напоминали о необходимости соблюдения правил дорожного движения. Всем участникам акции волонтёры рисовали символическую зебру.</w:t>
      </w:r>
    </w:p>
    <w:p w:rsidR="00EE156C" w:rsidRPr="00536EF0" w:rsidRDefault="00EE156C" w:rsidP="00EE156C">
      <w:pPr>
        <w:pStyle w:val="afffa"/>
        <w:tabs>
          <w:tab w:val="left" w:pos="14884"/>
        </w:tabs>
        <w:ind w:firstLine="709"/>
        <w:jc w:val="both"/>
        <w:rPr>
          <w:rFonts w:ascii="Times New Roman" w:eastAsia="Cambria" w:hAnsi="Times New Roman" w:cs="Times New Roman"/>
          <w:sz w:val="24"/>
          <w:szCs w:val="24"/>
        </w:rPr>
      </w:pPr>
      <w:r w:rsidRPr="00536EF0">
        <w:rPr>
          <w:rFonts w:ascii="Times New Roman" w:eastAsia="Cambria" w:hAnsi="Times New Roman" w:cs="Times New Roman"/>
          <w:sz w:val="24"/>
          <w:szCs w:val="24"/>
        </w:rPr>
        <w:t xml:space="preserve">- Акция «Безопасный водоем». Это социальный проект, подготовленный совместно с секретарем Комиссии по делам несовершеннолетних и защите их прав </w:t>
      </w:r>
      <w:r w:rsidR="00E30EE4">
        <w:rPr>
          <w:rFonts w:ascii="Times New Roman" w:eastAsia="Cambria" w:hAnsi="Times New Roman" w:cs="Times New Roman"/>
          <w:sz w:val="24"/>
          <w:szCs w:val="24"/>
        </w:rPr>
        <w:t>в муниципальном образовании «город Десногорск</w:t>
      </w:r>
      <w:r w:rsidR="00FE5328">
        <w:rPr>
          <w:rFonts w:ascii="Times New Roman" w:eastAsia="Cambria" w:hAnsi="Times New Roman" w:cs="Times New Roman"/>
          <w:sz w:val="24"/>
          <w:szCs w:val="24"/>
        </w:rPr>
        <w:t>»</w:t>
      </w:r>
      <w:r w:rsidR="00E30EE4">
        <w:rPr>
          <w:rFonts w:ascii="Times New Roman" w:eastAsia="Cambria" w:hAnsi="Times New Roman" w:cs="Times New Roman"/>
          <w:sz w:val="24"/>
          <w:szCs w:val="24"/>
        </w:rPr>
        <w:t xml:space="preserve"> Смоленской области </w:t>
      </w:r>
      <w:r w:rsidRPr="00536EF0">
        <w:rPr>
          <w:rFonts w:ascii="Times New Roman" w:eastAsia="Cambria" w:hAnsi="Times New Roman" w:cs="Times New Roman"/>
          <w:sz w:val="24"/>
          <w:szCs w:val="24"/>
        </w:rPr>
        <w:t>Н.Н. Радченковой, направленный на заботу о безопасности детей на водоемах. В ходе акции дети проводили беседы с отдыхающими, напоминали о необходимости соблюдения правил безопасности и раздавали памятки о правилах поведения на водоемах. Для детей были организованы веселые эстафеты. Завершением акции стал флешмоб.</w:t>
      </w:r>
    </w:p>
    <w:p w:rsidR="00EE156C" w:rsidRPr="00536EF0" w:rsidRDefault="00EE156C" w:rsidP="00EE156C">
      <w:pPr>
        <w:pStyle w:val="afffa"/>
        <w:tabs>
          <w:tab w:val="left" w:pos="14884"/>
        </w:tabs>
        <w:ind w:firstLine="709"/>
        <w:jc w:val="both"/>
        <w:rPr>
          <w:rFonts w:ascii="Times New Roman" w:eastAsia="Cambria" w:hAnsi="Times New Roman" w:cs="Times New Roman"/>
          <w:sz w:val="24"/>
          <w:szCs w:val="24"/>
        </w:rPr>
      </w:pPr>
      <w:r w:rsidRPr="00536EF0">
        <w:rPr>
          <w:rFonts w:ascii="Times New Roman" w:eastAsia="Cambria" w:hAnsi="Times New Roman" w:cs="Times New Roman"/>
          <w:sz w:val="24"/>
          <w:szCs w:val="24"/>
        </w:rPr>
        <w:t>-Акция «Безопасность дома и на природе» все отряды лагеря МБУДО «</w:t>
      </w:r>
      <w:r w:rsidR="00E30EE4" w:rsidRPr="00536EF0">
        <w:rPr>
          <w:rFonts w:ascii="Times New Roman" w:eastAsia="Cambria" w:hAnsi="Times New Roman" w:cs="Times New Roman"/>
          <w:sz w:val="24"/>
          <w:szCs w:val="24"/>
        </w:rPr>
        <w:t>ДДТ»</w:t>
      </w:r>
      <w:r w:rsidR="00986E4B">
        <w:rPr>
          <w:rFonts w:ascii="Times New Roman" w:eastAsia="Cambria" w:hAnsi="Times New Roman" w:cs="Times New Roman"/>
          <w:sz w:val="24"/>
          <w:szCs w:val="24"/>
        </w:rPr>
        <w:t>г. Десногорска</w:t>
      </w:r>
      <w:r w:rsidRPr="00536EF0">
        <w:rPr>
          <w:rFonts w:ascii="Times New Roman" w:eastAsia="Cambria" w:hAnsi="Times New Roman" w:cs="Times New Roman"/>
          <w:sz w:val="24"/>
          <w:szCs w:val="24"/>
        </w:rPr>
        <w:t xml:space="preserve"> приняли участие в конкурсе рисунков «Не играй с огнем!»,а также посетили ПЧ- 15, где познакомились с профессией пожарного, поучаствовали в беседе «Правила поведения с огнем дома и в лесу». В рамках акции был организован просмотр видеоролика «Правила поведения при пожаре».</w:t>
      </w:r>
    </w:p>
    <w:p w:rsidR="00EE156C" w:rsidRPr="00536EF0" w:rsidRDefault="00EE156C" w:rsidP="00EE156C">
      <w:pPr>
        <w:pStyle w:val="afffa"/>
        <w:tabs>
          <w:tab w:val="left" w:pos="14884"/>
        </w:tabs>
        <w:ind w:firstLine="709"/>
        <w:jc w:val="both"/>
        <w:rPr>
          <w:rFonts w:ascii="Times New Roman" w:eastAsia="Cambria" w:hAnsi="Times New Roman" w:cs="Times New Roman"/>
          <w:sz w:val="24"/>
          <w:szCs w:val="24"/>
        </w:rPr>
      </w:pPr>
      <w:r w:rsidRPr="00536EF0">
        <w:rPr>
          <w:rFonts w:ascii="Times New Roman" w:eastAsia="Cambria" w:hAnsi="Times New Roman" w:cs="Times New Roman"/>
          <w:sz w:val="24"/>
          <w:szCs w:val="24"/>
        </w:rPr>
        <w:t xml:space="preserve">- Акция «Безопасный город» воспитанники лагеря МБУДО «ДДТ» </w:t>
      </w:r>
      <w:r w:rsidR="00C322B3">
        <w:rPr>
          <w:rFonts w:ascii="Times New Roman" w:eastAsia="Cambria" w:hAnsi="Times New Roman" w:cs="Times New Roman"/>
          <w:sz w:val="24"/>
          <w:szCs w:val="24"/>
        </w:rPr>
        <w:t xml:space="preserve">г. Десногорска </w:t>
      </w:r>
      <w:r w:rsidRPr="00536EF0">
        <w:rPr>
          <w:rFonts w:ascii="Times New Roman" w:eastAsia="Cambria" w:hAnsi="Times New Roman" w:cs="Times New Roman"/>
          <w:sz w:val="24"/>
          <w:szCs w:val="24"/>
        </w:rPr>
        <w:t>на улицах города раздавали памятки прохожим «Дети не умеют летать», целью этой акции стала профилактика выпадения малолетних детей из окон многоквартирных домов.</w:t>
      </w:r>
    </w:p>
    <w:p w:rsidR="00EE156C" w:rsidRDefault="00EE156C" w:rsidP="00EE156C">
      <w:pPr>
        <w:pStyle w:val="1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Необходимо отметить особый творческий подход работников лагерей к организации   досуговой деятельности воспитанников и воспитательной работы, а также сотрудничество с  учреждениями культуры и спорта. В соответствии с планом работы мероприятия проводились совместно с сотрудниками учреждений: МБУ</w:t>
      </w:r>
      <w:r w:rsidR="00C322B3">
        <w:rPr>
          <w:rFonts w:ascii="Times New Roman" w:eastAsia="Times New Roman" w:hAnsi="Times New Roman" w:cs="Times New Roman"/>
          <w:color w:val="000000"/>
          <w:sz w:val="24"/>
          <w:szCs w:val="24"/>
        </w:rPr>
        <w:t xml:space="preserve"> «Десногорская библиотека», МБУ</w:t>
      </w:r>
      <w:r>
        <w:rPr>
          <w:rFonts w:ascii="Times New Roman" w:eastAsia="Times New Roman" w:hAnsi="Times New Roman" w:cs="Times New Roman"/>
          <w:color w:val="000000"/>
          <w:sz w:val="24"/>
          <w:szCs w:val="24"/>
        </w:rPr>
        <w:t>ДО «</w:t>
      </w:r>
      <w:r w:rsidR="00E30EE4">
        <w:rPr>
          <w:rFonts w:ascii="Times New Roman" w:eastAsia="Times New Roman" w:hAnsi="Times New Roman" w:cs="Times New Roman"/>
          <w:color w:val="000000"/>
          <w:sz w:val="24"/>
          <w:szCs w:val="24"/>
        </w:rPr>
        <w:t xml:space="preserve">ДДТ»  </w:t>
      </w:r>
      <w:r w:rsidR="00C322B3">
        <w:rPr>
          <w:rFonts w:ascii="Times New Roman" w:eastAsia="Times New Roman" w:hAnsi="Times New Roman" w:cs="Times New Roman"/>
          <w:color w:val="000000"/>
          <w:sz w:val="24"/>
          <w:szCs w:val="24"/>
        </w:rPr>
        <w:t>г. Десногорска</w:t>
      </w:r>
      <w:r>
        <w:rPr>
          <w:rFonts w:ascii="Times New Roman" w:eastAsia="Times New Roman" w:hAnsi="Times New Roman" w:cs="Times New Roman"/>
          <w:color w:val="000000"/>
          <w:sz w:val="24"/>
          <w:szCs w:val="24"/>
        </w:rPr>
        <w:t>, «Историко-краеведческий музей», МБУ «Центр культуры и молодежной политики», МБУ «ЦК и МП», ОМВД по г. Десногорску.</w:t>
      </w:r>
    </w:p>
    <w:p w:rsidR="00EE156C" w:rsidRDefault="00EE156C" w:rsidP="00EE156C">
      <w:pPr>
        <w:pStyle w:val="10"/>
        <w:pBdr>
          <w:top w:val="nil"/>
          <w:left w:val="nil"/>
          <w:bottom w:val="nil"/>
          <w:right w:val="nil"/>
          <w:between w:val="nil"/>
        </w:pBdr>
        <w:spacing w:after="0" w:line="240"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Трудоустройство несовершеннолетних.</w:t>
      </w:r>
    </w:p>
    <w:p w:rsidR="00EE156C" w:rsidRPr="004D0F47" w:rsidRDefault="00EE156C" w:rsidP="00EE156C">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4D0F47">
        <w:rPr>
          <w:rFonts w:ascii="Times New Roman" w:eastAsia="Times New Roman" w:hAnsi="Times New Roman" w:cs="Times New Roman"/>
          <w:color w:val="000000"/>
          <w:sz w:val="24"/>
          <w:szCs w:val="24"/>
        </w:rPr>
        <w:t>В рамках реализации муниципальной программы «Организация временного трудоустройства несовершеннолетних граждан в возрасте от 14 до 18 лет в свободное от учебы время в муниципальном образовании «город Десногорск» Смоленс</w:t>
      </w:r>
      <w:r>
        <w:rPr>
          <w:rFonts w:ascii="Times New Roman" w:eastAsia="Times New Roman" w:hAnsi="Times New Roman" w:cs="Times New Roman"/>
          <w:color w:val="000000"/>
          <w:sz w:val="24"/>
          <w:szCs w:val="24"/>
        </w:rPr>
        <w:t>кой области» на 2014-2020 годы»</w:t>
      </w:r>
      <w:r w:rsidRPr="004D0F47">
        <w:rPr>
          <w:rFonts w:ascii="Times New Roman" w:hAnsi="Times New Roman" w:cs="Times New Roman"/>
          <w:sz w:val="24"/>
          <w:szCs w:val="24"/>
        </w:rPr>
        <w:t xml:space="preserve">в летний период 2019 года </w:t>
      </w:r>
      <w:r w:rsidR="00C322B3">
        <w:rPr>
          <w:rFonts w:ascii="Times New Roman" w:hAnsi="Times New Roman" w:cs="Times New Roman"/>
          <w:sz w:val="24"/>
          <w:szCs w:val="24"/>
        </w:rPr>
        <w:t xml:space="preserve">было </w:t>
      </w:r>
      <w:r w:rsidRPr="004D0F47">
        <w:rPr>
          <w:rFonts w:ascii="Times New Roman" w:hAnsi="Times New Roman" w:cs="Times New Roman"/>
          <w:sz w:val="24"/>
          <w:szCs w:val="24"/>
        </w:rPr>
        <w:t>трудоустроено 79 человек, из них 44 человека работали            вожатыми</w:t>
      </w:r>
      <w:r w:rsidR="00E30EE4">
        <w:rPr>
          <w:rFonts w:ascii="Times New Roman" w:hAnsi="Times New Roman" w:cs="Times New Roman"/>
          <w:sz w:val="24"/>
          <w:szCs w:val="24"/>
        </w:rPr>
        <w:t xml:space="preserve"> в лагерях с дневным пребыванием</w:t>
      </w:r>
      <w:r w:rsidRPr="004D0F47">
        <w:rPr>
          <w:rFonts w:ascii="Times New Roman" w:hAnsi="Times New Roman" w:cs="Times New Roman"/>
          <w:sz w:val="24"/>
          <w:szCs w:val="24"/>
        </w:rPr>
        <w:t xml:space="preserve">, 35 человек трудились на подсобных работах. </w:t>
      </w:r>
    </w:p>
    <w:p w:rsidR="00EE156C" w:rsidRDefault="00EE156C" w:rsidP="00EE156C">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Организация отдыха детей в профильных сменах загородных оздоровительных лагерей.</w:t>
      </w:r>
    </w:p>
    <w:p w:rsidR="00EE156C" w:rsidRPr="00536EF0" w:rsidRDefault="00EE156C" w:rsidP="00EE156C">
      <w:pPr>
        <w:pStyle w:val="afffa"/>
        <w:tabs>
          <w:tab w:val="left" w:pos="14884"/>
        </w:tabs>
        <w:ind w:firstLine="709"/>
        <w:jc w:val="both"/>
        <w:rPr>
          <w:rFonts w:ascii="Times New Roman" w:eastAsia="Cambria" w:hAnsi="Times New Roman" w:cs="Times New Roman"/>
          <w:sz w:val="24"/>
          <w:szCs w:val="24"/>
        </w:rPr>
      </w:pPr>
      <w:r w:rsidRPr="00536EF0">
        <w:rPr>
          <w:rFonts w:ascii="Times New Roman" w:eastAsia="Cambria" w:hAnsi="Times New Roman" w:cs="Times New Roman"/>
          <w:sz w:val="24"/>
          <w:szCs w:val="24"/>
        </w:rPr>
        <w:t>Обучающиеся общеобразовательных организаций, члены детских общественных организаций приняли участие в профильных сменах:</w:t>
      </w:r>
    </w:p>
    <w:p w:rsidR="00EE156C" w:rsidRPr="00536EF0" w:rsidRDefault="00EE156C" w:rsidP="00EE156C">
      <w:pPr>
        <w:pStyle w:val="afffa"/>
        <w:tabs>
          <w:tab w:val="left" w:pos="14884"/>
        </w:tabs>
        <w:ind w:firstLine="709"/>
        <w:jc w:val="both"/>
        <w:rPr>
          <w:rFonts w:ascii="Times New Roman" w:eastAsia="Cambria" w:hAnsi="Times New Roman" w:cs="Times New Roman"/>
          <w:sz w:val="24"/>
          <w:szCs w:val="24"/>
        </w:rPr>
      </w:pPr>
      <w:r w:rsidRPr="00536EF0">
        <w:rPr>
          <w:rFonts w:ascii="Times New Roman" w:eastAsia="Cambria" w:hAnsi="Times New Roman" w:cs="Times New Roman"/>
          <w:sz w:val="24"/>
          <w:szCs w:val="24"/>
        </w:rPr>
        <w:t>- с 18 по 31 июля 2019 года «Летняя профориентационная школа «Архитектура таланта» на базе туристского комплекса «Соколья гора»;</w:t>
      </w:r>
    </w:p>
    <w:p w:rsidR="00EE156C" w:rsidRPr="00536EF0" w:rsidRDefault="00EE156C" w:rsidP="00EE156C">
      <w:pPr>
        <w:pStyle w:val="afffa"/>
        <w:tabs>
          <w:tab w:val="left" w:pos="14884"/>
        </w:tabs>
        <w:ind w:firstLine="709"/>
        <w:jc w:val="both"/>
        <w:rPr>
          <w:rFonts w:ascii="Times New Roman" w:eastAsia="Cambria" w:hAnsi="Times New Roman" w:cs="Times New Roman"/>
          <w:sz w:val="24"/>
          <w:szCs w:val="24"/>
        </w:rPr>
      </w:pPr>
      <w:r w:rsidRPr="00536EF0">
        <w:rPr>
          <w:rFonts w:ascii="Times New Roman" w:eastAsia="Cambria" w:hAnsi="Times New Roman" w:cs="Times New Roman"/>
          <w:sz w:val="24"/>
          <w:szCs w:val="24"/>
        </w:rPr>
        <w:lastRenderedPageBreak/>
        <w:t>- с 21 июля по 3 августа 2019 года «Наследники Победы» на базе ЛОЦ «Ласточка» д. Рубежня, Дорогобужского района;</w:t>
      </w:r>
    </w:p>
    <w:p w:rsidR="00EE156C" w:rsidRPr="00536EF0" w:rsidRDefault="00EE156C" w:rsidP="00EE156C">
      <w:pPr>
        <w:pStyle w:val="afffa"/>
        <w:tabs>
          <w:tab w:val="left" w:pos="14884"/>
        </w:tabs>
        <w:ind w:firstLine="709"/>
        <w:jc w:val="both"/>
        <w:rPr>
          <w:rFonts w:ascii="Times New Roman" w:eastAsia="Cambria" w:hAnsi="Times New Roman" w:cs="Times New Roman"/>
          <w:sz w:val="24"/>
          <w:szCs w:val="24"/>
        </w:rPr>
      </w:pPr>
      <w:r w:rsidRPr="00536EF0">
        <w:rPr>
          <w:rFonts w:ascii="Times New Roman" w:eastAsia="Cambria" w:hAnsi="Times New Roman" w:cs="Times New Roman"/>
          <w:sz w:val="24"/>
          <w:szCs w:val="24"/>
        </w:rPr>
        <w:t xml:space="preserve">- </w:t>
      </w:r>
      <w:r w:rsidRPr="00536EF0">
        <w:rPr>
          <w:rFonts w:ascii="Times New Roman" w:eastAsia="Cambria" w:hAnsi="Times New Roman" w:cs="Times New Roman"/>
          <w:color w:val="000000"/>
          <w:sz w:val="24"/>
          <w:szCs w:val="24"/>
        </w:rPr>
        <w:t xml:space="preserve">с 1 по 14 августа 2019 года </w:t>
      </w:r>
      <w:r w:rsidRPr="00536EF0">
        <w:rPr>
          <w:rFonts w:ascii="Times New Roman" w:eastAsia="Cambria" w:hAnsi="Times New Roman" w:cs="Times New Roman"/>
          <w:sz w:val="24"/>
          <w:szCs w:val="24"/>
        </w:rPr>
        <w:t>«Академия РДШ. Перезагрузка»</w:t>
      </w:r>
      <w:r w:rsidRPr="00536EF0">
        <w:rPr>
          <w:rFonts w:ascii="Times New Roman" w:eastAsia="Cambria" w:hAnsi="Times New Roman" w:cs="Times New Roman"/>
          <w:color w:val="000000"/>
          <w:sz w:val="24"/>
          <w:szCs w:val="24"/>
        </w:rPr>
        <w:t xml:space="preserve"> на базе </w:t>
      </w:r>
      <w:r w:rsidRPr="00536EF0">
        <w:rPr>
          <w:rFonts w:ascii="Times New Roman" w:eastAsia="Cambria" w:hAnsi="Times New Roman" w:cs="Times New Roman"/>
          <w:sz w:val="24"/>
          <w:szCs w:val="24"/>
        </w:rPr>
        <w:t>ДОЛ «Орленок» Ярцевского района Смоленской области;</w:t>
      </w:r>
    </w:p>
    <w:p w:rsidR="00EE156C" w:rsidRPr="00536EF0" w:rsidRDefault="00EE156C" w:rsidP="00EE156C">
      <w:pPr>
        <w:pStyle w:val="afffa"/>
        <w:tabs>
          <w:tab w:val="left" w:pos="14884"/>
        </w:tabs>
        <w:ind w:firstLine="709"/>
        <w:jc w:val="both"/>
        <w:rPr>
          <w:rFonts w:ascii="Times New Roman" w:eastAsia="Cambria" w:hAnsi="Times New Roman" w:cs="Times New Roman"/>
          <w:sz w:val="24"/>
          <w:szCs w:val="24"/>
        </w:rPr>
      </w:pPr>
      <w:r w:rsidRPr="00536EF0">
        <w:rPr>
          <w:rFonts w:ascii="Times New Roman" w:eastAsia="Cambria" w:hAnsi="Times New Roman" w:cs="Times New Roman"/>
          <w:sz w:val="24"/>
          <w:szCs w:val="24"/>
        </w:rPr>
        <w:t>- со 2 по 15 августа 2019 года «Областные сборы добровольцев «Волонтеры Смоленщины» на базе туристского комплекса «Соколья гора»;</w:t>
      </w:r>
    </w:p>
    <w:p w:rsidR="00EE156C" w:rsidRPr="00536EF0" w:rsidRDefault="00EE156C" w:rsidP="00EE156C">
      <w:pPr>
        <w:pStyle w:val="afffa"/>
        <w:tabs>
          <w:tab w:val="left" w:pos="14884"/>
        </w:tabs>
        <w:ind w:firstLine="709"/>
        <w:jc w:val="both"/>
        <w:rPr>
          <w:rFonts w:ascii="Times New Roman" w:eastAsia="Cambria" w:hAnsi="Times New Roman" w:cs="Times New Roman"/>
          <w:sz w:val="24"/>
          <w:szCs w:val="24"/>
        </w:rPr>
      </w:pPr>
      <w:r w:rsidRPr="00536EF0">
        <w:rPr>
          <w:rFonts w:ascii="Times New Roman" w:eastAsia="Cambria" w:hAnsi="Times New Roman" w:cs="Times New Roman"/>
          <w:sz w:val="24"/>
          <w:szCs w:val="24"/>
        </w:rPr>
        <w:t xml:space="preserve">- с 17 по 30 августа 2019 года в юбилейных </w:t>
      </w:r>
      <w:r w:rsidRPr="00536EF0">
        <w:rPr>
          <w:rFonts w:ascii="Times New Roman" w:eastAsia="Cambria" w:hAnsi="Times New Roman" w:cs="Times New Roman"/>
          <w:sz w:val="24"/>
          <w:szCs w:val="24"/>
          <w:lang w:val="en-US"/>
        </w:rPr>
        <w:t>XXX</w:t>
      </w:r>
      <w:r w:rsidRPr="00536EF0">
        <w:rPr>
          <w:rFonts w:ascii="Times New Roman" w:eastAsia="Cambria" w:hAnsi="Times New Roman" w:cs="Times New Roman"/>
          <w:sz w:val="24"/>
          <w:szCs w:val="24"/>
        </w:rPr>
        <w:t xml:space="preserve"> Смоленских областных сборах творческой молодежи «Сокол-2019» на базе туристского комплекса «Соколья гора».</w:t>
      </w:r>
    </w:p>
    <w:p w:rsidR="00EE156C" w:rsidRDefault="00EE156C" w:rsidP="00EE156C">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Учебные сборы для юношей 10-х классов.</w:t>
      </w:r>
    </w:p>
    <w:p w:rsidR="00EE156C" w:rsidRDefault="00EE156C" w:rsidP="00EE156C">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w:t>
      </w:r>
      <w:r w:rsidR="006411AA">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ветствии с учебными планами в период с 01 по 07 июня 2019 года проведены 5-дневные учебные сборы по основам военной службы с юношами 10-х классов, в которых было задействовано </w:t>
      </w:r>
      <w:r w:rsidRPr="00B52BFC">
        <w:rPr>
          <w:rFonts w:ascii="Times New Roman" w:eastAsia="Times New Roman" w:hAnsi="Times New Roman" w:cs="Times New Roman"/>
          <w:sz w:val="24"/>
          <w:szCs w:val="24"/>
        </w:rPr>
        <w:t>64</w:t>
      </w:r>
      <w:r>
        <w:rPr>
          <w:rFonts w:ascii="Times New Roman" w:eastAsia="Times New Roman" w:hAnsi="Times New Roman" w:cs="Times New Roman"/>
          <w:color w:val="000000"/>
          <w:sz w:val="24"/>
          <w:szCs w:val="24"/>
        </w:rPr>
        <w:t xml:space="preserve"> человека. Участники сборов ознакомлены с общевоинскими уставами. С учащимися проведены вводные занятия по порядку организации и проведению сборов, практические занятия по тактической и строевой подготовке, занятия по физической и военно-медицинской подготовке, практические занятия по радиационной, химической, биологической защите, огневой подготовке</w:t>
      </w:r>
      <w:r w:rsidR="00467D94">
        <w:rPr>
          <w:rFonts w:ascii="Times New Roman" w:eastAsia="Times New Roman" w:hAnsi="Times New Roman" w:cs="Times New Roman"/>
          <w:color w:val="000000"/>
          <w:sz w:val="24"/>
          <w:szCs w:val="24"/>
        </w:rPr>
        <w:t>.</w:t>
      </w:r>
    </w:p>
    <w:p w:rsidR="00E30EE4" w:rsidRDefault="00E30EE4" w:rsidP="00EE156C">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EE156C" w:rsidRDefault="00EE156C" w:rsidP="00EE156C">
      <w:pPr>
        <w:pStyle w:val="10"/>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sz w:val="24"/>
          <w:szCs w:val="24"/>
        </w:rPr>
        <w:t>Физкультурно-оздоровительная работа.</w:t>
      </w:r>
    </w:p>
    <w:p w:rsidR="00275BC2" w:rsidRPr="007D6E12" w:rsidRDefault="00EE156C" w:rsidP="00FE5328">
      <w:pPr>
        <w:pStyle w:val="10"/>
        <w:tabs>
          <w:tab w:val="left" w:pos="-360"/>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75BC2" w:rsidRPr="007D6E12">
        <w:rPr>
          <w:rFonts w:ascii="Times New Roman" w:hAnsi="Times New Roman" w:cs="Times New Roman"/>
          <w:sz w:val="24"/>
          <w:szCs w:val="24"/>
          <w:lang w:eastAsia="en-US"/>
        </w:rPr>
        <w:t>Для достижения второй цели, поставленной в Указе Президента РФ</w:t>
      </w:r>
      <w:r w:rsidR="007D6E12" w:rsidRPr="007D6E12">
        <w:rPr>
          <w:rFonts w:ascii="Times New Roman" w:eastAsia="Times New Roman" w:hAnsi="Times New Roman" w:cs="Times New Roman"/>
          <w:sz w:val="24"/>
          <w:szCs w:val="24"/>
        </w:rPr>
        <w:t>от 7 мая 2018 года № 204 «О национальных целях и стратегических задачах развития Российской Федерации на период до 2024 года</w:t>
      </w:r>
      <w:r w:rsidR="00275BC2" w:rsidRPr="007D6E12">
        <w:rPr>
          <w:rFonts w:ascii="Times New Roman" w:hAnsi="Times New Roman" w:cs="Times New Roman"/>
          <w:sz w:val="24"/>
          <w:szCs w:val="24"/>
          <w:lang w:eastAsia="en-US"/>
        </w:rPr>
        <w:t xml:space="preserve"> - в</w:t>
      </w:r>
      <w:r w:rsidR="00275BC2" w:rsidRPr="007D6E12">
        <w:rPr>
          <w:rFonts w:ascii="Times New Roman" w:eastAsia="Times New Roman" w:hAnsi="Times New Roman" w:cs="Times New Roman"/>
          <w:sz w:val="24"/>
          <w:szCs w:val="24"/>
        </w:rPr>
        <w:t>оспитание гармонично развитой, социально- ответственной личности- большое внимание уделя</w:t>
      </w:r>
      <w:r w:rsidR="007D6E12">
        <w:rPr>
          <w:rFonts w:ascii="Times New Roman" w:eastAsia="Times New Roman" w:hAnsi="Times New Roman" w:cs="Times New Roman"/>
          <w:sz w:val="24"/>
          <w:szCs w:val="24"/>
        </w:rPr>
        <w:t>ется</w:t>
      </w:r>
      <w:r w:rsidR="00275BC2" w:rsidRPr="007D6E12">
        <w:rPr>
          <w:rFonts w:ascii="Times New Roman" w:eastAsia="Times New Roman" w:hAnsi="Times New Roman" w:cs="Times New Roman"/>
          <w:sz w:val="24"/>
          <w:szCs w:val="24"/>
        </w:rPr>
        <w:t xml:space="preserve"> вопросам формирования у </w:t>
      </w:r>
      <w:r w:rsidR="007D6E12" w:rsidRPr="007D6E12">
        <w:rPr>
          <w:rFonts w:ascii="Times New Roman" w:eastAsia="Times New Roman" w:hAnsi="Times New Roman" w:cs="Times New Roman"/>
          <w:sz w:val="24"/>
          <w:szCs w:val="24"/>
        </w:rPr>
        <w:t>детей здорового</w:t>
      </w:r>
      <w:r w:rsidR="00275BC2" w:rsidRPr="007D6E12">
        <w:rPr>
          <w:rFonts w:ascii="Times New Roman" w:eastAsia="Times New Roman" w:hAnsi="Times New Roman" w:cs="Times New Roman"/>
          <w:sz w:val="24"/>
          <w:szCs w:val="24"/>
        </w:rPr>
        <w:t xml:space="preserve"> образа жизни, приобщения их к регулярным занятиям физической культурой и спортом. </w:t>
      </w:r>
    </w:p>
    <w:p w:rsidR="008B70D4" w:rsidRDefault="007D6E12" w:rsidP="008B70D4">
      <w:pPr>
        <w:pStyle w:val="10"/>
        <w:tabs>
          <w:tab w:val="left" w:pos="-360"/>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B70D4">
        <w:rPr>
          <w:rFonts w:ascii="Times New Roman" w:eastAsia="Times New Roman" w:hAnsi="Times New Roman" w:cs="Times New Roman"/>
          <w:sz w:val="24"/>
          <w:szCs w:val="24"/>
        </w:rPr>
        <w:t xml:space="preserve">Комплексного решения требуют существующие проблемы внедрения и трансляции на образовательные организации передового опыта использования технологий здоровьесбережения, создания условий для физического воспитания обучающихся и развития массового детского спорта. </w:t>
      </w:r>
    </w:p>
    <w:p w:rsidR="008B70D4" w:rsidRDefault="008B70D4" w:rsidP="008B70D4">
      <w:pPr>
        <w:pStyle w:val="10"/>
        <w:tabs>
          <w:tab w:val="left" w:pos="-360"/>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Все школы, детские сады и Дом детского творчества имеют оборудованные спортивные залы. В образовательных учреждениях имеется 28 плоскостных спортивных сооружений, из них 4 футбольных поля. В 2 школах и </w:t>
      </w: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sz w:val="24"/>
          <w:szCs w:val="24"/>
        </w:rPr>
        <w:t>детских садах целенаправленно используются бассейны.</w:t>
      </w:r>
    </w:p>
    <w:p w:rsidR="008B70D4" w:rsidRDefault="008B70D4" w:rsidP="008B70D4">
      <w:pPr>
        <w:pStyle w:val="10"/>
        <w:tabs>
          <w:tab w:val="left" w:pos="-360"/>
          <w:tab w:val="left" w:pos="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Педагогами нашего города проводится большая работа по привлечению обучающихся к регулярным занятиям физической культурой и спортом. Введен третий час физической           культуры в 100 % школ.</w:t>
      </w:r>
    </w:p>
    <w:p w:rsidR="008B70D4" w:rsidRDefault="008B70D4" w:rsidP="008B70D4">
      <w:pPr>
        <w:pStyle w:val="afffa"/>
        <w:ind w:firstLine="709"/>
        <w:jc w:val="both"/>
        <w:rPr>
          <w:rFonts w:ascii="Times New Roman" w:hAnsi="Times New Roman" w:cs="Times New Roman"/>
          <w:b/>
          <w:sz w:val="24"/>
          <w:szCs w:val="24"/>
        </w:rPr>
      </w:pPr>
      <w:r w:rsidRPr="00981E57">
        <w:rPr>
          <w:rFonts w:ascii="Times New Roman" w:hAnsi="Times New Roman" w:cs="Times New Roman"/>
          <w:sz w:val="24"/>
          <w:szCs w:val="24"/>
        </w:rPr>
        <w:t>На базе школ в течение учебного года работают школьные спортивные секции            баскетбола, волейбола, легкой атлетики, настольного тенниса, общефизической подготовки</w:t>
      </w:r>
      <w:r w:rsidRPr="00981E57">
        <w:rPr>
          <w:rFonts w:ascii="Times New Roman" w:hAnsi="Times New Roman" w:cs="Times New Roman"/>
          <w:b/>
          <w:sz w:val="24"/>
          <w:szCs w:val="24"/>
        </w:rPr>
        <w:t xml:space="preserve">. </w:t>
      </w:r>
    </w:p>
    <w:p w:rsidR="008B70D4" w:rsidRDefault="008B70D4" w:rsidP="008B70D4">
      <w:pPr>
        <w:pStyle w:val="afffa"/>
        <w:ind w:firstLine="709"/>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На базе </w:t>
      </w:r>
      <w:r w:rsidRPr="00981E57">
        <w:rPr>
          <w:rFonts w:ascii="Times New Roman" w:eastAsia="Cambria" w:hAnsi="Times New Roman" w:cs="Times New Roman"/>
          <w:sz w:val="24"/>
          <w:szCs w:val="24"/>
        </w:rPr>
        <w:t>МБОУ «СШ №1»</w:t>
      </w:r>
      <w:r w:rsidRPr="00981E57">
        <w:rPr>
          <w:rFonts w:ascii="Times New Roman" w:hAnsi="Times New Roman" w:cs="Times New Roman"/>
          <w:sz w:val="24"/>
          <w:szCs w:val="24"/>
        </w:rPr>
        <w:t xml:space="preserve"> г. Десногорска</w:t>
      </w:r>
      <w:r>
        <w:rPr>
          <w:rFonts w:ascii="Times New Roman" w:eastAsia="Cambria" w:hAnsi="Times New Roman" w:cs="Times New Roman"/>
          <w:sz w:val="24"/>
          <w:szCs w:val="24"/>
        </w:rPr>
        <w:t xml:space="preserve"> функционирует школьный спортивный клуб</w:t>
      </w:r>
      <w:r w:rsidRPr="00981E57">
        <w:rPr>
          <w:rFonts w:ascii="Times New Roman" w:eastAsia="Cambria" w:hAnsi="Times New Roman" w:cs="Times New Roman"/>
          <w:sz w:val="24"/>
          <w:szCs w:val="24"/>
        </w:rPr>
        <w:t xml:space="preserve"> «Олимпиец»</w:t>
      </w:r>
      <w:r>
        <w:rPr>
          <w:rFonts w:ascii="Times New Roman" w:eastAsia="Cambria" w:hAnsi="Times New Roman" w:cs="Times New Roman"/>
          <w:sz w:val="24"/>
          <w:szCs w:val="24"/>
        </w:rPr>
        <w:t xml:space="preserve">, который в 2018 году </w:t>
      </w:r>
      <w:r w:rsidRPr="00981E57">
        <w:rPr>
          <w:rFonts w:ascii="Times New Roman" w:eastAsia="Cambria" w:hAnsi="Times New Roman" w:cs="Times New Roman"/>
          <w:sz w:val="24"/>
          <w:szCs w:val="24"/>
        </w:rPr>
        <w:t xml:space="preserve">признан лучшим в области спортивно-патриотической направленности. </w:t>
      </w:r>
    </w:p>
    <w:p w:rsidR="008B70D4" w:rsidRDefault="008B70D4" w:rsidP="008B70D4">
      <w:pPr>
        <w:pStyle w:val="afffa"/>
        <w:ind w:firstLine="709"/>
        <w:jc w:val="both"/>
        <w:rPr>
          <w:rFonts w:ascii="Times New Roman" w:hAnsi="Times New Roman" w:cs="Times New Roman"/>
          <w:sz w:val="24"/>
          <w:szCs w:val="24"/>
        </w:rPr>
      </w:pPr>
      <w:r w:rsidRPr="00054C5A">
        <w:rPr>
          <w:rFonts w:ascii="Times New Roman" w:hAnsi="Times New Roman" w:cs="Times New Roman"/>
          <w:sz w:val="24"/>
          <w:szCs w:val="24"/>
        </w:rPr>
        <w:t>В 2018-2019 учебном году в школьных с</w:t>
      </w:r>
      <w:r>
        <w:rPr>
          <w:rFonts w:ascii="Times New Roman" w:hAnsi="Times New Roman" w:cs="Times New Roman"/>
          <w:sz w:val="24"/>
          <w:szCs w:val="24"/>
        </w:rPr>
        <w:t>портивных секциях занималось 684</w:t>
      </w:r>
      <w:r w:rsidRPr="00054C5A">
        <w:rPr>
          <w:rFonts w:ascii="Times New Roman" w:hAnsi="Times New Roman" w:cs="Times New Roman"/>
          <w:sz w:val="24"/>
          <w:szCs w:val="24"/>
        </w:rPr>
        <w:t xml:space="preserve">человека (на 31.12.2019 года), что составило </w:t>
      </w:r>
      <w:r>
        <w:rPr>
          <w:rFonts w:ascii="Times New Roman" w:hAnsi="Times New Roman" w:cs="Times New Roman"/>
          <w:sz w:val="24"/>
          <w:szCs w:val="24"/>
        </w:rPr>
        <w:t>23</w:t>
      </w:r>
      <w:r w:rsidRPr="00054C5A">
        <w:rPr>
          <w:rFonts w:ascii="Times New Roman" w:hAnsi="Times New Roman" w:cs="Times New Roman"/>
          <w:sz w:val="24"/>
          <w:szCs w:val="24"/>
        </w:rPr>
        <w:t xml:space="preserve"> % от общего количества обучающихся в школах. </w:t>
      </w:r>
    </w:p>
    <w:p w:rsidR="007D6E12" w:rsidRPr="007D6E12" w:rsidRDefault="007D6E12" w:rsidP="007D6E12">
      <w:pPr>
        <w:tabs>
          <w:tab w:val="left" w:pos="915"/>
        </w:tabs>
        <w:spacing w:after="0" w:line="240" w:lineRule="auto"/>
        <w:ind w:firstLine="709"/>
        <w:jc w:val="both"/>
        <w:rPr>
          <w:rFonts w:ascii="Times New Roman" w:hAnsi="Times New Roman" w:cs="Times New Roman"/>
          <w:color w:val="0A0A0A"/>
          <w:sz w:val="24"/>
          <w:szCs w:val="24"/>
          <w:lang w:eastAsia="en-US"/>
        </w:rPr>
      </w:pPr>
      <w:r w:rsidRPr="007D6E12">
        <w:rPr>
          <w:rFonts w:ascii="Times New Roman" w:eastAsia="Times New Roman" w:hAnsi="Times New Roman" w:cs="Times New Roman"/>
          <w:sz w:val="24"/>
          <w:szCs w:val="24"/>
        </w:rPr>
        <w:t>Большое значение в этом направлении играет с</w:t>
      </w:r>
      <w:r w:rsidRPr="007D6E12">
        <w:rPr>
          <w:rFonts w:ascii="Times New Roman" w:hAnsi="Times New Roman" w:cs="Times New Roman"/>
          <w:color w:val="0A0A0A"/>
          <w:sz w:val="24"/>
          <w:szCs w:val="24"/>
          <w:lang w:eastAsia="en-US"/>
        </w:rPr>
        <w:t xml:space="preserve">оциально-спортивный баскетбольный проект для городов-спутников АЭС «Планета баскетбола – Оранжевый атом», который впервые стартовал </w:t>
      </w:r>
      <w:r>
        <w:rPr>
          <w:rFonts w:ascii="Times New Roman" w:hAnsi="Times New Roman" w:cs="Times New Roman"/>
          <w:color w:val="0A0A0A"/>
          <w:sz w:val="24"/>
          <w:szCs w:val="24"/>
          <w:lang w:eastAsia="en-US"/>
        </w:rPr>
        <w:t>в 2014 г. именно в нашем городе. Организатором реализации данного проекта  является</w:t>
      </w:r>
      <w:r w:rsidRPr="000C5D41">
        <w:rPr>
          <w:rFonts w:ascii="Times New Roman" w:hAnsi="Times New Roman" w:cs="Times New Roman"/>
          <w:sz w:val="24"/>
          <w:szCs w:val="24"/>
        </w:rPr>
        <w:t xml:space="preserve"> Центр спортивной подготовки «Динамо Росэнергатом»</w:t>
      </w:r>
      <w:r>
        <w:rPr>
          <w:rFonts w:ascii="Times New Roman" w:hAnsi="Times New Roman" w:cs="Times New Roman"/>
          <w:sz w:val="24"/>
          <w:szCs w:val="24"/>
        </w:rPr>
        <w:t>.</w:t>
      </w:r>
    </w:p>
    <w:p w:rsidR="007D6E12" w:rsidRDefault="007D6E12" w:rsidP="007D6E12">
      <w:pPr>
        <w:pStyle w:val="afffa"/>
        <w:ind w:firstLine="709"/>
        <w:jc w:val="both"/>
        <w:rPr>
          <w:rFonts w:ascii="Times New Roman" w:eastAsia="Cambria" w:hAnsi="Times New Roman" w:cs="Times New Roman"/>
          <w:sz w:val="24"/>
          <w:szCs w:val="24"/>
        </w:rPr>
      </w:pPr>
      <w:r w:rsidRPr="007D6E12">
        <w:rPr>
          <w:rFonts w:ascii="Times New Roman" w:hAnsi="Times New Roman" w:cs="Times New Roman"/>
          <w:color w:val="0A0A0A"/>
          <w:sz w:val="24"/>
          <w:szCs w:val="24"/>
        </w:rPr>
        <w:t>В 2018-2019 учебном году</w:t>
      </w:r>
      <w:r>
        <w:rPr>
          <w:rFonts w:ascii="Times New Roman" w:hAnsi="Times New Roman" w:cs="Times New Roman"/>
          <w:color w:val="0A0A0A"/>
          <w:sz w:val="24"/>
          <w:szCs w:val="24"/>
        </w:rPr>
        <w:t xml:space="preserve"> МБОУ «СШ № 3» г. Десногорска и МБДОУ д/с «Лесная сказка» г. Десногорска стал</w:t>
      </w:r>
      <w:r w:rsidRPr="007D6E12">
        <w:rPr>
          <w:rFonts w:ascii="Times New Roman" w:hAnsi="Times New Roman" w:cs="Times New Roman"/>
          <w:color w:val="0A0A0A"/>
          <w:sz w:val="24"/>
          <w:szCs w:val="24"/>
        </w:rPr>
        <w:t>и экспериментальными площадками, где реализуются проекты «Детский сад здорового образа жизни» и «Единой ко</w:t>
      </w:r>
      <w:r>
        <w:rPr>
          <w:rFonts w:ascii="Times New Roman" w:hAnsi="Times New Roman" w:cs="Times New Roman"/>
          <w:color w:val="0A0A0A"/>
          <w:sz w:val="24"/>
          <w:szCs w:val="24"/>
        </w:rPr>
        <w:t xml:space="preserve">мандой за здоровый образ жизни», </w:t>
      </w:r>
      <w:r>
        <w:rPr>
          <w:rFonts w:ascii="Times New Roman" w:eastAsia="Cambria" w:hAnsi="Times New Roman" w:cs="Times New Roman"/>
          <w:sz w:val="24"/>
          <w:szCs w:val="24"/>
        </w:rPr>
        <w:t>выполнение которых</w:t>
      </w:r>
      <w:r w:rsidR="00FE5328">
        <w:rPr>
          <w:rFonts w:ascii="Times New Roman" w:eastAsia="Cambria" w:hAnsi="Times New Roman" w:cs="Times New Roman"/>
          <w:sz w:val="24"/>
          <w:szCs w:val="24"/>
        </w:rPr>
        <w:t xml:space="preserve"> </w:t>
      </w:r>
      <w:r w:rsidRPr="00981E57">
        <w:rPr>
          <w:rFonts w:ascii="Times New Roman" w:hAnsi="Times New Roman" w:cs="Times New Roman"/>
          <w:sz w:val="24"/>
          <w:szCs w:val="24"/>
        </w:rPr>
        <w:t>способствует</w:t>
      </w:r>
      <w:r w:rsidRPr="00981E57">
        <w:rPr>
          <w:rFonts w:ascii="Times New Roman" w:eastAsia="Cambria" w:hAnsi="Times New Roman" w:cs="Times New Roman"/>
          <w:sz w:val="24"/>
          <w:szCs w:val="24"/>
        </w:rPr>
        <w:t xml:space="preserve"> формированию у учащихся активной жизненной позиции, ценностного отношения к своему здоровью и ответственности за свои поступки и поведение.</w:t>
      </w:r>
    </w:p>
    <w:p w:rsidR="008B70D4" w:rsidRPr="000C5D41" w:rsidRDefault="008B70D4" w:rsidP="008B70D4">
      <w:pPr>
        <w:pStyle w:val="afffa"/>
        <w:ind w:firstLine="709"/>
        <w:jc w:val="both"/>
        <w:rPr>
          <w:rFonts w:ascii="Times New Roman" w:hAnsi="Times New Roman" w:cs="Times New Roman"/>
          <w:sz w:val="24"/>
          <w:szCs w:val="24"/>
        </w:rPr>
      </w:pPr>
      <w:r w:rsidRPr="000C5D41">
        <w:rPr>
          <w:rFonts w:ascii="Times New Roman" w:hAnsi="Times New Roman" w:cs="Times New Roman"/>
          <w:sz w:val="24"/>
          <w:szCs w:val="24"/>
        </w:rPr>
        <w:t xml:space="preserve">В рамках </w:t>
      </w:r>
      <w:r w:rsidR="007D6E12" w:rsidRPr="007D6E12">
        <w:rPr>
          <w:rFonts w:ascii="Times New Roman" w:eastAsia="Times New Roman" w:hAnsi="Times New Roman" w:cs="Times New Roman"/>
          <w:sz w:val="24"/>
          <w:szCs w:val="24"/>
        </w:rPr>
        <w:t>с</w:t>
      </w:r>
      <w:r w:rsidR="007D6E12">
        <w:rPr>
          <w:rFonts w:ascii="Times New Roman" w:hAnsi="Times New Roman" w:cs="Times New Roman"/>
          <w:color w:val="0A0A0A"/>
          <w:sz w:val="24"/>
          <w:szCs w:val="24"/>
        </w:rPr>
        <w:t>оциально-спортивного баскетбольного</w:t>
      </w:r>
      <w:r w:rsidR="007D6E12" w:rsidRPr="007D6E12">
        <w:rPr>
          <w:rFonts w:ascii="Times New Roman" w:hAnsi="Times New Roman" w:cs="Times New Roman"/>
          <w:color w:val="0A0A0A"/>
          <w:sz w:val="24"/>
          <w:szCs w:val="24"/>
        </w:rPr>
        <w:t xml:space="preserve"> проект</w:t>
      </w:r>
      <w:r w:rsidR="007D6E12">
        <w:rPr>
          <w:rFonts w:ascii="Times New Roman" w:hAnsi="Times New Roman" w:cs="Times New Roman"/>
          <w:color w:val="0A0A0A"/>
          <w:sz w:val="24"/>
          <w:szCs w:val="24"/>
        </w:rPr>
        <w:t>а</w:t>
      </w:r>
      <w:r w:rsidR="007D6E12" w:rsidRPr="007D6E12">
        <w:rPr>
          <w:rFonts w:ascii="Times New Roman" w:hAnsi="Times New Roman" w:cs="Times New Roman"/>
          <w:color w:val="0A0A0A"/>
          <w:sz w:val="24"/>
          <w:szCs w:val="24"/>
        </w:rPr>
        <w:t xml:space="preserve"> для городов-спутников АЭС «Планета баскетбола – Оранжевый атом»</w:t>
      </w:r>
      <w:r w:rsidR="00FE5328">
        <w:rPr>
          <w:rFonts w:ascii="Times New Roman" w:hAnsi="Times New Roman" w:cs="Times New Roman"/>
          <w:color w:val="0A0A0A"/>
          <w:sz w:val="24"/>
          <w:szCs w:val="24"/>
        </w:rPr>
        <w:t xml:space="preserve"> </w:t>
      </w:r>
      <w:r w:rsidRPr="000C5D41">
        <w:rPr>
          <w:rFonts w:ascii="Times New Roman" w:hAnsi="Times New Roman" w:cs="Times New Roman"/>
          <w:sz w:val="24"/>
          <w:szCs w:val="24"/>
        </w:rPr>
        <w:t xml:space="preserve">в 2019 году проведены городские мероприятия: </w:t>
      </w:r>
    </w:p>
    <w:p w:rsidR="008B70D4" w:rsidRPr="000C5D41" w:rsidRDefault="008B70D4" w:rsidP="008B70D4">
      <w:pPr>
        <w:pStyle w:val="afffa"/>
        <w:ind w:firstLine="709"/>
        <w:jc w:val="both"/>
        <w:rPr>
          <w:rFonts w:ascii="Times New Roman" w:eastAsia="Cambria" w:hAnsi="Times New Roman" w:cs="Times New Roman"/>
          <w:color w:val="000000"/>
          <w:sz w:val="24"/>
          <w:szCs w:val="24"/>
        </w:rPr>
      </w:pPr>
      <w:r w:rsidRPr="000C5D41">
        <w:rPr>
          <w:rFonts w:ascii="Times New Roman" w:hAnsi="Times New Roman" w:cs="Times New Roman"/>
          <w:sz w:val="24"/>
          <w:szCs w:val="24"/>
        </w:rPr>
        <w:lastRenderedPageBreak/>
        <w:t xml:space="preserve">- </w:t>
      </w:r>
      <w:r w:rsidRPr="000C5D41">
        <w:rPr>
          <w:rFonts w:ascii="Times New Roman" w:eastAsia="Cambria" w:hAnsi="Times New Roman" w:cs="Times New Roman"/>
          <w:color w:val="000000"/>
          <w:sz w:val="24"/>
          <w:szCs w:val="24"/>
        </w:rPr>
        <w:t xml:space="preserve">11.02.2019 педагогический совет руководителей образовательных организаций, учителей физической культуры; </w:t>
      </w:r>
    </w:p>
    <w:p w:rsidR="008B70D4" w:rsidRPr="000C5D41" w:rsidRDefault="008B70D4" w:rsidP="008B70D4">
      <w:pPr>
        <w:pStyle w:val="afffa"/>
        <w:ind w:firstLine="709"/>
        <w:jc w:val="both"/>
        <w:rPr>
          <w:rFonts w:ascii="Times New Roman" w:eastAsia="Cambria" w:hAnsi="Times New Roman" w:cs="Times New Roman"/>
          <w:color w:val="000000"/>
          <w:sz w:val="24"/>
          <w:szCs w:val="24"/>
        </w:rPr>
      </w:pPr>
      <w:r w:rsidRPr="000C5D41">
        <w:rPr>
          <w:rFonts w:ascii="Times New Roman" w:eastAsia="Cambria" w:hAnsi="Times New Roman" w:cs="Times New Roman"/>
          <w:color w:val="000000"/>
          <w:sz w:val="24"/>
          <w:szCs w:val="24"/>
        </w:rPr>
        <w:t>- 12.02.2019 учебно-методическая конференция по вопросам развития массового спорта, в которой приняли участие руководители образовательных организаций, учителя физической культуры, инструктора по ФК дошкольных образовательных организаций;</w:t>
      </w:r>
    </w:p>
    <w:p w:rsidR="008B70D4" w:rsidRPr="000C5D41" w:rsidRDefault="008B70D4" w:rsidP="008B70D4">
      <w:pPr>
        <w:pStyle w:val="afffa"/>
        <w:ind w:firstLine="709"/>
        <w:jc w:val="both"/>
        <w:rPr>
          <w:rFonts w:ascii="Times New Roman" w:hAnsi="Times New Roman" w:cs="Times New Roman"/>
          <w:color w:val="000000"/>
          <w:sz w:val="24"/>
          <w:szCs w:val="24"/>
        </w:rPr>
      </w:pPr>
      <w:r w:rsidRPr="000C5D41">
        <w:rPr>
          <w:rFonts w:ascii="Times New Roman" w:hAnsi="Times New Roman" w:cs="Times New Roman"/>
          <w:color w:val="000000"/>
          <w:sz w:val="24"/>
          <w:szCs w:val="24"/>
        </w:rPr>
        <w:t xml:space="preserve">- 11.11.2019 открытый урок «Баскетбол и Здоровье»; </w:t>
      </w:r>
    </w:p>
    <w:p w:rsidR="008B70D4" w:rsidRPr="000C5D41" w:rsidRDefault="007D6E12" w:rsidP="008B70D4">
      <w:pPr>
        <w:pStyle w:val="afffa"/>
        <w:ind w:firstLine="709"/>
        <w:jc w:val="both"/>
        <w:rPr>
          <w:rFonts w:ascii="Times New Roman" w:hAnsi="Times New Roman" w:cs="Times New Roman"/>
          <w:color w:val="C00000"/>
          <w:sz w:val="24"/>
          <w:szCs w:val="24"/>
        </w:rPr>
      </w:pPr>
      <w:r>
        <w:rPr>
          <w:rFonts w:ascii="Times New Roman" w:hAnsi="Times New Roman" w:cs="Times New Roman"/>
          <w:color w:val="000000"/>
          <w:sz w:val="24"/>
          <w:szCs w:val="24"/>
        </w:rPr>
        <w:t xml:space="preserve">- </w:t>
      </w:r>
      <w:r w:rsidR="008B70D4" w:rsidRPr="000C5D41">
        <w:rPr>
          <w:rFonts w:ascii="Times New Roman" w:hAnsi="Times New Roman" w:cs="Times New Roman"/>
          <w:color w:val="000000"/>
          <w:sz w:val="24"/>
          <w:szCs w:val="24"/>
        </w:rPr>
        <w:t xml:space="preserve">11.11.2019 методическая учебно-практическая конференция руководителей образовательных организаций, заместителей руководителей по ВР, </w:t>
      </w:r>
      <w:r w:rsidR="008B70D4" w:rsidRPr="000C5D41">
        <w:rPr>
          <w:rFonts w:ascii="Times New Roman" w:hAnsi="Times New Roman" w:cs="Times New Roman"/>
          <w:sz w:val="24"/>
          <w:szCs w:val="24"/>
        </w:rPr>
        <w:t>учителей физической культуры,</w:t>
      </w:r>
      <w:r w:rsidR="008B70D4" w:rsidRPr="000C5D41">
        <w:rPr>
          <w:rFonts w:ascii="Times New Roman" w:hAnsi="Times New Roman" w:cs="Times New Roman"/>
          <w:color w:val="000000"/>
          <w:sz w:val="24"/>
          <w:szCs w:val="24"/>
        </w:rPr>
        <w:t xml:space="preserve"> инструкторов по ФК дошкольных образовательных организаций и представителей образования республики Беларусь</w:t>
      </w:r>
      <w:r w:rsidR="008B70D4" w:rsidRPr="000C5D41">
        <w:rPr>
          <w:rFonts w:ascii="Times New Roman" w:hAnsi="Times New Roman" w:cs="Times New Roman"/>
          <w:sz w:val="24"/>
          <w:szCs w:val="24"/>
        </w:rPr>
        <w:t>;</w:t>
      </w:r>
    </w:p>
    <w:p w:rsidR="008B70D4" w:rsidRPr="000C5D41" w:rsidRDefault="008B70D4" w:rsidP="008B70D4">
      <w:pPr>
        <w:pStyle w:val="afffa"/>
        <w:ind w:firstLine="709"/>
        <w:jc w:val="both"/>
        <w:rPr>
          <w:rFonts w:ascii="Times New Roman" w:hAnsi="Times New Roman" w:cs="Times New Roman"/>
          <w:color w:val="C00000"/>
          <w:sz w:val="24"/>
          <w:szCs w:val="24"/>
        </w:rPr>
      </w:pPr>
      <w:r w:rsidRPr="000C5D41">
        <w:rPr>
          <w:rFonts w:ascii="Times New Roman" w:hAnsi="Times New Roman" w:cs="Times New Roman"/>
          <w:color w:val="000000"/>
          <w:sz w:val="24"/>
          <w:szCs w:val="24"/>
        </w:rPr>
        <w:t xml:space="preserve">- 12.11.2019 методический урок для руководителей образовательных организаций, заместителей руководителей по ВР, </w:t>
      </w:r>
      <w:r w:rsidRPr="000C5D41">
        <w:rPr>
          <w:rFonts w:ascii="Times New Roman" w:hAnsi="Times New Roman" w:cs="Times New Roman"/>
          <w:sz w:val="24"/>
          <w:szCs w:val="24"/>
        </w:rPr>
        <w:t>учителей физической культуры,</w:t>
      </w:r>
      <w:r w:rsidRPr="000C5D41">
        <w:rPr>
          <w:rFonts w:ascii="Times New Roman" w:hAnsi="Times New Roman" w:cs="Times New Roman"/>
          <w:color w:val="000000"/>
          <w:sz w:val="24"/>
          <w:szCs w:val="24"/>
        </w:rPr>
        <w:t xml:space="preserve"> инструкторов по ФК дошкольных образовательных организаций</w:t>
      </w:r>
      <w:r w:rsidRPr="000C5D41">
        <w:rPr>
          <w:rFonts w:ascii="Times New Roman" w:hAnsi="Times New Roman" w:cs="Times New Roman"/>
          <w:sz w:val="24"/>
          <w:szCs w:val="24"/>
        </w:rPr>
        <w:t>.</w:t>
      </w:r>
    </w:p>
    <w:p w:rsidR="008B70D4" w:rsidRDefault="008B70D4" w:rsidP="008B70D4">
      <w:pPr>
        <w:pStyle w:val="10"/>
        <w:tabs>
          <w:tab w:val="left" w:pos="-360"/>
          <w:tab w:val="left" w:pos="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2019 году проведено 23</w:t>
      </w:r>
      <w:r w:rsidR="007D6E12">
        <w:rPr>
          <w:rFonts w:ascii="Times New Roman" w:eastAsia="Times New Roman" w:hAnsi="Times New Roman" w:cs="Times New Roman"/>
          <w:sz w:val="24"/>
          <w:szCs w:val="24"/>
        </w:rPr>
        <w:t xml:space="preserve"> городских</w:t>
      </w:r>
      <w:r>
        <w:rPr>
          <w:rFonts w:ascii="Times New Roman" w:eastAsia="Times New Roman" w:hAnsi="Times New Roman" w:cs="Times New Roman"/>
          <w:sz w:val="24"/>
          <w:szCs w:val="24"/>
        </w:rPr>
        <w:t xml:space="preserve"> физкультурно-оздоровительных и спортивных       мероприяти</w:t>
      </w:r>
      <w:r w:rsidR="007D6E12">
        <w:rPr>
          <w:rFonts w:ascii="Times New Roman" w:eastAsia="Times New Roman" w:hAnsi="Times New Roman" w:cs="Times New Roman"/>
          <w:sz w:val="24"/>
          <w:szCs w:val="24"/>
        </w:rPr>
        <w:t>я,</w:t>
      </w:r>
      <w:r w:rsidR="00FE53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которых приняли участие 2156 человек, что составляет 74 % от общего               количества обучающихся. </w:t>
      </w:r>
    </w:p>
    <w:p w:rsidR="008B70D4" w:rsidRDefault="008B70D4" w:rsidP="008B70D4">
      <w:pPr>
        <w:pStyle w:val="10"/>
        <w:tabs>
          <w:tab w:val="left" w:pos="-360"/>
          <w:tab w:val="left" w:pos="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Команды обучающихся общеобразовательных организаций приняли участие в следующих муниципальных, межмуниципальных и региональных мероприятиях:</w:t>
      </w:r>
    </w:p>
    <w:p w:rsidR="008B70D4" w:rsidRDefault="008B70D4" w:rsidP="008B70D4">
      <w:pPr>
        <w:pStyle w:val="afffa"/>
        <w:ind w:firstLine="709"/>
        <w:jc w:val="both"/>
        <w:rPr>
          <w:rFonts w:ascii="Times New Roman" w:hAnsi="Times New Roman" w:cs="Times New Roman"/>
          <w:sz w:val="24"/>
          <w:szCs w:val="24"/>
        </w:rPr>
      </w:pPr>
      <w:r>
        <w:rPr>
          <w:rFonts w:ascii="Times New Roman" w:hAnsi="Times New Roman" w:cs="Times New Roman"/>
          <w:sz w:val="24"/>
          <w:szCs w:val="24"/>
        </w:rPr>
        <w:t>-</w:t>
      </w:r>
      <w:r w:rsidRPr="00E2462A">
        <w:rPr>
          <w:rFonts w:ascii="Times New Roman" w:hAnsi="Times New Roman" w:cs="Times New Roman"/>
          <w:sz w:val="24"/>
          <w:szCs w:val="24"/>
        </w:rPr>
        <w:t xml:space="preserve"> второй межмуниципальный этап соревнований по мини-футболу среди команд обучающихся (2001-2008 г.р.) общеобразовательных учреждений Смоленской области</w:t>
      </w:r>
      <w:r>
        <w:rPr>
          <w:rFonts w:ascii="Times New Roman" w:hAnsi="Times New Roman" w:cs="Times New Roman"/>
          <w:sz w:val="24"/>
          <w:szCs w:val="24"/>
        </w:rPr>
        <w:t>;</w:t>
      </w:r>
    </w:p>
    <w:p w:rsidR="008B70D4" w:rsidRDefault="008B70D4" w:rsidP="008B70D4">
      <w:pPr>
        <w:pStyle w:val="afffa"/>
        <w:ind w:firstLine="709"/>
        <w:jc w:val="both"/>
        <w:rPr>
          <w:rFonts w:ascii="Times New Roman" w:hAnsi="Times New Roman" w:cs="Times New Roman"/>
          <w:sz w:val="24"/>
          <w:szCs w:val="24"/>
        </w:rPr>
      </w:pPr>
      <w:r w:rsidRPr="00E2462A">
        <w:rPr>
          <w:rFonts w:ascii="Times New Roman" w:hAnsi="Times New Roman" w:cs="Times New Roman"/>
          <w:sz w:val="24"/>
          <w:szCs w:val="24"/>
        </w:rPr>
        <w:t>- третий финальный этап соревнований по мини-футболу среди команд обучающихся общеобразовательных учреждений Смоленской области</w:t>
      </w:r>
      <w:r>
        <w:rPr>
          <w:rFonts w:ascii="Times New Roman" w:hAnsi="Times New Roman" w:cs="Times New Roman"/>
          <w:sz w:val="24"/>
          <w:szCs w:val="24"/>
        </w:rPr>
        <w:t>;</w:t>
      </w:r>
    </w:p>
    <w:p w:rsidR="008B70D4" w:rsidRPr="00E2462A" w:rsidRDefault="008B70D4" w:rsidP="008B70D4">
      <w:pPr>
        <w:pStyle w:val="afffa"/>
        <w:ind w:firstLine="709"/>
        <w:jc w:val="both"/>
        <w:rPr>
          <w:rFonts w:ascii="Times New Roman" w:hAnsi="Times New Roman" w:cs="Times New Roman"/>
          <w:color w:val="000000"/>
          <w:sz w:val="24"/>
          <w:szCs w:val="24"/>
        </w:rPr>
      </w:pPr>
      <w:r w:rsidRPr="00E2462A">
        <w:rPr>
          <w:rFonts w:ascii="Times New Roman" w:hAnsi="Times New Roman" w:cs="Times New Roman"/>
          <w:color w:val="000000"/>
          <w:sz w:val="24"/>
          <w:szCs w:val="24"/>
        </w:rPr>
        <w:t>- культурно – спортивный праздник «Олимпийские дни баскетбола»;</w:t>
      </w:r>
    </w:p>
    <w:p w:rsidR="008B70D4" w:rsidRPr="00E2462A" w:rsidRDefault="008B70D4" w:rsidP="008B70D4">
      <w:pPr>
        <w:pStyle w:val="afffa"/>
        <w:ind w:firstLine="709"/>
        <w:jc w:val="both"/>
        <w:rPr>
          <w:rFonts w:ascii="Times New Roman" w:hAnsi="Times New Roman" w:cs="Times New Roman"/>
          <w:sz w:val="24"/>
          <w:szCs w:val="24"/>
        </w:rPr>
      </w:pPr>
      <w:r w:rsidRPr="00E2462A">
        <w:rPr>
          <w:rFonts w:ascii="Times New Roman" w:hAnsi="Times New Roman" w:cs="Times New Roman"/>
          <w:color w:val="000000"/>
          <w:sz w:val="24"/>
          <w:szCs w:val="24"/>
        </w:rPr>
        <w:t xml:space="preserve">- </w:t>
      </w:r>
      <w:r w:rsidRPr="00E2462A">
        <w:rPr>
          <w:rFonts w:ascii="Times New Roman" w:hAnsi="Times New Roman" w:cs="Times New Roman"/>
          <w:sz w:val="24"/>
          <w:szCs w:val="24"/>
        </w:rPr>
        <w:t>командные соревнования по бадминтону среди школ города Десногорска;</w:t>
      </w:r>
    </w:p>
    <w:p w:rsidR="008B70D4" w:rsidRPr="00054C5A" w:rsidRDefault="008B70D4" w:rsidP="008B70D4">
      <w:pPr>
        <w:pStyle w:val="afffa"/>
        <w:ind w:firstLine="709"/>
        <w:jc w:val="both"/>
        <w:rPr>
          <w:rFonts w:ascii="Times New Roman" w:hAnsi="Times New Roman" w:cs="Times New Roman"/>
          <w:sz w:val="24"/>
          <w:szCs w:val="24"/>
        </w:rPr>
      </w:pPr>
      <w:r w:rsidRPr="00054C5A">
        <w:rPr>
          <w:rFonts w:ascii="Times New Roman" w:hAnsi="Times New Roman" w:cs="Times New Roman"/>
          <w:sz w:val="24"/>
          <w:szCs w:val="24"/>
        </w:rPr>
        <w:t>- школьный баскетбольный чемпионат 4х4 Смоленской области сезон 2019 года «Планета баскетбола - оранжевый атом» среди команд обучающихся 5-6, 7-8 классов общеобразовательных организаций;</w:t>
      </w:r>
    </w:p>
    <w:p w:rsidR="008B70D4" w:rsidRPr="00E2462A" w:rsidRDefault="008B70D4" w:rsidP="008B70D4">
      <w:pPr>
        <w:pStyle w:val="afffa"/>
        <w:ind w:firstLine="709"/>
        <w:jc w:val="both"/>
        <w:rPr>
          <w:rFonts w:ascii="Times New Roman" w:hAnsi="Times New Roman" w:cs="Times New Roman"/>
          <w:sz w:val="24"/>
          <w:szCs w:val="24"/>
        </w:rPr>
      </w:pPr>
      <w:r w:rsidRPr="00E2462A">
        <w:rPr>
          <w:rFonts w:ascii="Times New Roman" w:hAnsi="Times New Roman" w:cs="Times New Roman"/>
          <w:sz w:val="24"/>
          <w:szCs w:val="24"/>
        </w:rPr>
        <w:t>- финальные соревнования по баскетболу в рамках ХХХ</w:t>
      </w:r>
      <w:r w:rsidRPr="00E2462A">
        <w:rPr>
          <w:rFonts w:ascii="Times New Roman" w:hAnsi="Times New Roman" w:cs="Times New Roman"/>
          <w:sz w:val="24"/>
          <w:szCs w:val="24"/>
          <w:lang w:val="en-US"/>
        </w:rPr>
        <w:t>IV</w:t>
      </w:r>
      <w:r w:rsidRPr="00E2462A">
        <w:rPr>
          <w:rFonts w:ascii="Times New Roman" w:hAnsi="Times New Roman" w:cs="Times New Roman"/>
          <w:sz w:val="24"/>
          <w:szCs w:val="24"/>
        </w:rPr>
        <w:t xml:space="preserve"> Спартакиады учащихся. Команда девушек МБОУ «СШ № 3» </w:t>
      </w:r>
      <w:r>
        <w:rPr>
          <w:rFonts w:ascii="Times New Roman" w:hAnsi="Times New Roman" w:cs="Times New Roman"/>
          <w:sz w:val="24"/>
          <w:szCs w:val="24"/>
        </w:rPr>
        <w:t>г. Десногорска</w:t>
      </w:r>
      <w:r w:rsidRPr="00E2462A">
        <w:rPr>
          <w:rFonts w:ascii="Times New Roman" w:hAnsi="Times New Roman" w:cs="Times New Roman"/>
          <w:sz w:val="24"/>
          <w:szCs w:val="24"/>
        </w:rPr>
        <w:t xml:space="preserve"> приняла участие в финальных соревнованиях по баскетболу и заняла 6 место;</w:t>
      </w:r>
    </w:p>
    <w:p w:rsidR="008B70D4" w:rsidRPr="00E2462A" w:rsidRDefault="008B70D4" w:rsidP="008B70D4">
      <w:pPr>
        <w:pStyle w:val="afffa"/>
        <w:ind w:firstLine="709"/>
        <w:jc w:val="both"/>
        <w:rPr>
          <w:rFonts w:ascii="Times New Roman" w:hAnsi="Times New Roman" w:cs="Times New Roman"/>
          <w:sz w:val="24"/>
          <w:szCs w:val="24"/>
        </w:rPr>
      </w:pPr>
      <w:r w:rsidRPr="00E2462A">
        <w:rPr>
          <w:rFonts w:ascii="Times New Roman" w:hAnsi="Times New Roman" w:cs="Times New Roman"/>
          <w:b/>
          <w:sz w:val="24"/>
          <w:szCs w:val="24"/>
        </w:rPr>
        <w:t xml:space="preserve">- </w:t>
      </w:r>
      <w:r w:rsidRPr="00E2462A">
        <w:rPr>
          <w:rFonts w:ascii="Times New Roman" w:hAnsi="Times New Roman" w:cs="Times New Roman"/>
          <w:sz w:val="24"/>
          <w:szCs w:val="24"/>
          <w:lang w:val="en-US"/>
        </w:rPr>
        <w:t>III</w:t>
      </w:r>
      <w:r w:rsidRPr="00E2462A">
        <w:rPr>
          <w:rFonts w:ascii="Times New Roman" w:hAnsi="Times New Roman" w:cs="Times New Roman"/>
          <w:sz w:val="24"/>
          <w:szCs w:val="24"/>
        </w:rPr>
        <w:t xml:space="preserve"> (кустовой, полуфинальный) этап </w:t>
      </w:r>
      <w:r w:rsidRPr="00E2462A">
        <w:rPr>
          <w:rFonts w:ascii="Times New Roman" w:hAnsi="Times New Roman" w:cs="Times New Roman"/>
          <w:color w:val="000000"/>
          <w:sz w:val="24"/>
          <w:szCs w:val="24"/>
        </w:rPr>
        <w:t>«Школьного баскетбольного чемпионата 4х4</w:t>
      </w:r>
      <w:r>
        <w:rPr>
          <w:rFonts w:ascii="Times New Roman" w:hAnsi="Times New Roman" w:cs="Times New Roman"/>
          <w:sz w:val="24"/>
          <w:szCs w:val="24"/>
        </w:rPr>
        <w:t>в</w:t>
      </w:r>
      <w:r w:rsidRPr="00E2462A">
        <w:rPr>
          <w:rFonts w:ascii="Times New Roman" w:hAnsi="Times New Roman" w:cs="Times New Roman"/>
          <w:sz w:val="24"/>
          <w:szCs w:val="24"/>
        </w:rPr>
        <w:t xml:space="preserve"> г. Рославль</w:t>
      </w:r>
      <w:r>
        <w:rPr>
          <w:rFonts w:ascii="Times New Roman" w:hAnsi="Times New Roman" w:cs="Times New Roman"/>
          <w:color w:val="000000"/>
          <w:sz w:val="24"/>
          <w:szCs w:val="24"/>
        </w:rPr>
        <w:t>;</w:t>
      </w:r>
    </w:p>
    <w:p w:rsidR="00E6468A" w:rsidRDefault="008B70D4" w:rsidP="00E6468A">
      <w:pPr>
        <w:pStyle w:val="afffa"/>
        <w:ind w:firstLine="709"/>
        <w:jc w:val="both"/>
        <w:rPr>
          <w:rFonts w:ascii="Times New Roman" w:eastAsia="Cambria" w:hAnsi="Times New Roman" w:cs="Times New Roman"/>
          <w:sz w:val="24"/>
          <w:szCs w:val="24"/>
        </w:rPr>
      </w:pPr>
      <w:r w:rsidRPr="00E2462A">
        <w:rPr>
          <w:rFonts w:ascii="Times New Roman" w:eastAsia="Cambria" w:hAnsi="Times New Roman" w:cs="Times New Roman"/>
          <w:color w:val="000000"/>
          <w:sz w:val="24"/>
          <w:szCs w:val="24"/>
        </w:rPr>
        <w:t xml:space="preserve">- </w:t>
      </w:r>
      <w:r>
        <w:rPr>
          <w:rFonts w:ascii="Times New Roman" w:eastAsia="Cambria" w:hAnsi="Times New Roman" w:cs="Times New Roman"/>
          <w:color w:val="000000"/>
          <w:sz w:val="24"/>
          <w:szCs w:val="24"/>
        </w:rPr>
        <w:t>о</w:t>
      </w:r>
      <w:r>
        <w:rPr>
          <w:rFonts w:ascii="Times New Roman" w:eastAsia="Cambria" w:hAnsi="Times New Roman" w:cs="Times New Roman"/>
          <w:sz w:val="24"/>
          <w:szCs w:val="24"/>
        </w:rPr>
        <w:t xml:space="preserve">тборочный турнир к </w:t>
      </w:r>
      <w:r w:rsidRPr="00E2462A">
        <w:rPr>
          <w:rFonts w:ascii="Times New Roman" w:eastAsia="Cambria" w:hAnsi="Times New Roman" w:cs="Times New Roman"/>
          <w:sz w:val="24"/>
          <w:szCs w:val="24"/>
        </w:rPr>
        <w:t>ХХХ</w:t>
      </w:r>
      <w:r w:rsidRPr="00E2462A">
        <w:rPr>
          <w:rFonts w:ascii="Times New Roman" w:eastAsia="Cambria" w:hAnsi="Times New Roman" w:cs="Times New Roman"/>
          <w:sz w:val="24"/>
          <w:szCs w:val="24"/>
          <w:lang w:val="en-US"/>
        </w:rPr>
        <w:t>IV</w:t>
      </w:r>
      <w:r w:rsidRPr="00E2462A">
        <w:rPr>
          <w:rFonts w:ascii="Times New Roman" w:eastAsia="Cambria" w:hAnsi="Times New Roman" w:cs="Times New Roman"/>
          <w:sz w:val="24"/>
          <w:szCs w:val="24"/>
        </w:rPr>
        <w:t xml:space="preserve"> Спартакиаде учащихся общеобразовательных учреждений Смоленской области 2018 года по мини-футб</w:t>
      </w:r>
      <w:r>
        <w:rPr>
          <w:rFonts w:ascii="Times New Roman" w:eastAsia="Cambria" w:hAnsi="Times New Roman" w:cs="Times New Roman"/>
          <w:sz w:val="24"/>
          <w:szCs w:val="24"/>
        </w:rPr>
        <w:t xml:space="preserve">олу среди юношей 2002-2004 г.р.;            </w:t>
      </w:r>
    </w:p>
    <w:p w:rsidR="008B70D4" w:rsidRDefault="008B70D4" w:rsidP="00E6468A">
      <w:pPr>
        <w:pStyle w:val="afffa"/>
        <w:ind w:firstLine="709"/>
        <w:jc w:val="both"/>
        <w:rPr>
          <w:rFonts w:ascii="Times New Roman" w:hAnsi="Times New Roman" w:cs="Times New Roman"/>
          <w:sz w:val="24"/>
          <w:szCs w:val="24"/>
        </w:rPr>
      </w:pPr>
      <w:r w:rsidRPr="00E2462A">
        <w:rPr>
          <w:rFonts w:ascii="Times New Roman" w:hAnsi="Times New Roman" w:cs="Times New Roman"/>
          <w:sz w:val="24"/>
          <w:szCs w:val="24"/>
        </w:rPr>
        <w:t>- муниципальный этап Всероссийских спортивных соревнований школьников «Президентские состязания»</w:t>
      </w:r>
      <w:r>
        <w:rPr>
          <w:rFonts w:ascii="Times New Roman" w:hAnsi="Times New Roman" w:cs="Times New Roman"/>
          <w:sz w:val="24"/>
          <w:szCs w:val="24"/>
        </w:rPr>
        <w:t>;</w:t>
      </w:r>
    </w:p>
    <w:p w:rsidR="008B70D4" w:rsidRDefault="008B70D4" w:rsidP="008B70D4">
      <w:pPr>
        <w:pStyle w:val="afffa"/>
        <w:ind w:firstLine="709"/>
        <w:jc w:val="both"/>
        <w:rPr>
          <w:rFonts w:ascii="Times New Roman" w:hAnsi="Times New Roman" w:cs="Times New Roman"/>
          <w:sz w:val="24"/>
          <w:szCs w:val="24"/>
        </w:rPr>
      </w:pPr>
      <w:r w:rsidRPr="00E2462A">
        <w:rPr>
          <w:rFonts w:ascii="Times New Roman" w:hAnsi="Times New Roman" w:cs="Times New Roman"/>
          <w:sz w:val="24"/>
          <w:szCs w:val="24"/>
        </w:rPr>
        <w:t>- муниципальный этап Всероссийских спортивных игр школьников «Президентские спортивные игры»</w:t>
      </w:r>
      <w:r>
        <w:rPr>
          <w:rFonts w:ascii="Times New Roman" w:hAnsi="Times New Roman" w:cs="Times New Roman"/>
          <w:sz w:val="24"/>
          <w:szCs w:val="24"/>
        </w:rPr>
        <w:t>;</w:t>
      </w:r>
    </w:p>
    <w:p w:rsidR="008B70D4" w:rsidRDefault="008B70D4" w:rsidP="008B70D4">
      <w:pPr>
        <w:pStyle w:val="afffa"/>
        <w:ind w:firstLine="709"/>
        <w:jc w:val="both"/>
        <w:rPr>
          <w:rFonts w:ascii="Times New Roman" w:hAnsi="Times New Roman" w:cs="Times New Roman"/>
          <w:sz w:val="24"/>
          <w:szCs w:val="24"/>
        </w:rPr>
      </w:pPr>
      <w:r w:rsidRPr="00E2462A">
        <w:rPr>
          <w:rFonts w:ascii="Times New Roman" w:hAnsi="Times New Roman" w:cs="Times New Roman"/>
          <w:color w:val="000000"/>
          <w:sz w:val="24"/>
          <w:szCs w:val="24"/>
        </w:rPr>
        <w:t xml:space="preserve">- </w:t>
      </w:r>
      <w:r w:rsidRPr="00E2462A">
        <w:rPr>
          <w:rFonts w:ascii="Times New Roman" w:hAnsi="Times New Roman" w:cs="Times New Roman"/>
          <w:sz w:val="24"/>
          <w:szCs w:val="24"/>
        </w:rPr>
        <w:t>соревнования по футболу среди юношей 2008-2009 г.р. общеобразовательных организаций в рамках Всероссийских соревнований по футболу «Кожаный мяч»</w:t>
      </w:r>
      <w:r>
        <w:rPr>
          <w:rFonts w:ascii="Times New Roman" w:hAnsi="Times New Roman" w:cs="Times New Roman"/>
          <w:sz w:val="24"/>
          <w:szCs w:val="24"/>
        </w:rPr>
        <w:t>;</w:t>
      </w:r>
    </w:p>
    <w:p w:rsidR="008B70D4" w:rsidRPr="00E2462A" w:rsidRDefault="008B70D4" w:rsidP="008B70D4">
      <w:pPr>
        <w:pStyle w:val="afffa"/>
        <w:ind w:firstLine="709"/>
        <w:jc w:val="both"/>
        <w:rPr>
          <w:rFonts w:ascii="Times New Roman" w:hAnsi="Times New Roman" w:cs="Times New Roman"/>
          <w:sz w:val="24"/>
          <w:szCs w:val="24"/>
        </w:rPr>
      </w:pPr>
      <w:r>
        <w:rPr>
          <w:rFonts w:ascii="Times New Roman" w:hAnsi="Times New Roman" w:cs="Times New Roman"/>
          <w:sz w:val="24"/>
          <w:szCs w:val="24"/>
        </w:rPr>
        <w:t>-</w:t>
      </w:r>
      <w:r w:rsidRPr="00E2462A">
        <w:rPr>
          <w:rFonts w:ascii="Times New Roman" w:hAnsi="Times New Roman" w:cs="Times New Roman"/>
          <w:sz w:val="24"/>
          <w:szCs w:val="24"/>
        </w:rPr>
        <w:t xml:space="preserve"> финальные соревнования по мини-футболу в рамках ХХХ</w:t>
      </w:r>
      <w:r w:rsidRPr="00E2462A">
        <w:rPr>
          <w:rFonts w:ascii="Times New Roman" w:hAnsi="Times New Roman" w:cs="Times New Roman"/>
          <w:sz w:val="24"/>
          <w:szCs w:val="24"/>
          <w:lang w:val="en-US"/>
        </w:rPr>
        <w:t>IV</w:t>
      </w:r>
      <w:r w:rsidRPr="00E2462A">
        <w:rPr>
          <w:rFonts w:ascii="Times New Roman" w:hAnsi="Times New Roman" w:cs="Times New Roman"/>
          <w:sz w:val="24"/>
          <w:szCs w:val="24"/>
        </w:rPr>
        <w:t xml:space="preserve"> Спартакиады учащихся</w:t>
      </w:r>
      <w:r w:rsidR="00FE5328">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E2462A">
        <w:rPr>
          <w:rFonts w:ascii="Times New Roman" w:hAnsi="Times New Roman" w:cs="Times New Roman"/>
          <w:sz w:val="24"/>
          <w:szCs w:val="24"/>
        </w:rPr>
        <w:t>г. Смоленск. Сборная команда обуч</w:t>
      </w:r>
      <w:r>
        <w:rPr>
          <w:rFonts w:ascii="Times New Roman" w:hAnsi="Times New Roman" w:cs="Times New Roman"/>
          <w:sz w:val="24"/>
          <w:szCs w:val="24"/>
        </w:rPr>
        <w:t xml:space="preserve">ающихся МБОУ «Средняя школа №2» </w:t>
      </w:r>
      <w:r w:rsidRPr="00E2462A">
        <w:rPr>
          <w:rFonts w:ascii="Times New Roman" w:hAnsi="Times New Roman" w:cs="Times New Roman"/>
          <w:sz w:val="24"/>
          <w:szCs w:val="24"/>
        </w:rPr>
        <w:t>г. Десногорска приняла участие и заняла 3 место;</w:t>
      </w:r>
    </w:p>
    <w:p w:rsidR="008B70D4" w:rsidRPr="00E2462A" w:rsidRDefault="008B70D4" w:rsidP="008B70D4">
      <w:pPr>
        <w:pStyle w:val="afffa"/>
        <w:ind w:firstLine="709"/>
        <w:jc w:val="both"/>
        <w:rPr>
          <w:rFonts w:ascii="Times New Roman" w:hAnsi="Times New Roman" w:cs="Times New Roman"/>
          <w:sz w:val="24"/>
          <w:szCs w:val="24"/>
        </w:rPr>
      </w:pPr>
      <w:r w:rsidRPr="00E2462A">
        <w:rPr>
          <w:rFonts w:ascii="Times New Roman" w:hAnsi="Times New Roman" w:cs="Times New Roman"/>
          <w:sz w:val="24"/>
          <w:szCs w:val="24"/>
        </w:rPr>
        <w:t>- межмуниципальные соревнования по футболу среди команд обучающихся муниципальных образований Смоленской области в рамках Всероссийских соревно</w:t>
      </w:r>
      <w:r>
        <w:rPr>
          <w:rFonts w:ascii="Times New Roman" w:hAnsi="Times New Roman" w:cs="Times New Roman"/>
          <w:sz w:val="24"/>
          <w:szCs w:val="24"/>
        </w:rPr>
        <w:t xml:space="preserve">ваний по футболу «Кожаный мяч» в </w:t>
      </w:r>
      <w:r w:rsidRPr="00E2462A">
        <w:rPr>
          <w:rFonts w:ascii="Times New Roman" w:hAnsi="Times New Roman" w:cs="Times New Roman"/>
          <w:sz w:val="24"/>
          <w:szCs w:val="24"/>
        </w:rPr>
        <w:t>пгт. Хиславичи;</w:t>
      </w:r>
    </w:p>
    <w:p w:rsidR="008B70D4" w:rsidRPr="00E2462A" w:rsidRDefault="008B70D4" w:rsidP="008B70D4">
      <w:pPr>
        <w:pStyle w:val="afffa"/>
        <w:ind w:firstLine="709"/>
        <w:jc w:val="both"/>
        <w:rPr>
          <w:rFonts w:ascii="Times New Roman" w:hAnsi="Times New Roman" w:cs="Times New Roman"/>
          <w:sz w:val="24"/>
          <w:szCs w:val="24"/>
        </w:rPr>
      </w:pPr>
      <w:r w:rsidRPr="00E2462A">
        <w:rPr>
          <w:rFonts w:ascii="Times New Roman" w:hAnsi="Times New Roman" w:cs="Times New Roman"/>
          <w:sz w:val="24"/>
          <w:szCs w:val="24"/>
        </w:rPr>
        <w:t xml:space="preserve">- финальный этап </w:t>
      </w:r>
      <w:r w:rsidRPr="00E2462A">
        <w:rPr>
          <w:rFonts w:ascii="Times New Roman" w:hAnsi="Times New Roman" w:cs="Times New Roman"/>
          <w:color w:val="000000"/>
          <w:sz w:val="24"/>
          <w:szCs w:val="24"/>
        </w:rPr>
        <w:t>школьного баскетбольного чемпионата 4х4 Смоленской области сезон 2019 года «Планета баскетбола - оранжевый атом»</w:t>
      </w:r>
      <w:r>
        <w:rPr>
          <w:rFonts w:ascii="Times New Roman" w:hAnsi="Times New Roman" w:cs="Times New Roman"/>
          <w:sz w:val="24"/>
          <w:szCs w:val="24"/>
        </w:rPr>
        <w:t xml:space="preserve">в </w:t>
      </w:r>
      <w:r w:rsidRPr="00E2462A">
        <w:rPr>
          <w:rFonts w:ascii="Times New Roman" w:hAnsi="Times New Roman" w:cs="Times New Roman"/>
          <w:sz w:val="24"/>
          <w:szCs w:val="24"/>
        </w:rPr>
        <w:t>г. Смоленск</w:t>
      </w:r>
      <w:r>
        <w:rPr>
          <w:rFonts w:ascii="Times New Roman" w:hAnsi="Times New Roman" w:cs="Times New Roman"/>
          <w:sz w:val="24"/>
          <w:szCs w:val="24"/>
        </w:rPr>
        <w:t>е</w:t>
      </w:r>
      <w:r w:rsidRPr="00E2462A">
        <w:rPr>
          <w:rFonts w:ascii="Times New Roman" w:hAnsi="Times New Roman" w:cs="Times New Roman"/>
          <w:color w:val="000000"/>
          <w:sz w:val="24"/>
          <w:szCs w:val="24"/>
        </w:rPr>
        <w:t xml:space="preserve">. </w:t>
      </w:r>
      <w:r w:rsidRPr="00E2462A">
        <w:rPr>
          <w:rFonts w:ascii="Times New Roman" w:hAnsi="Times New Roman" w:cs="Times New Roman"/>
          <w:sz w:val="24"/>
          <w:szCs w:val="24"/>
        </w:rPr>
        <w:t>По итогам команда обучающихся МБОУ «СШ № 4» г. Десногорска заняла 1 место;</w:t>
      </w:r>
    </w:p>
    <w:p w:rsidR="008B70D4" w:rsidRPr="00E2462A" w:rsidRDefault="008B70D4" w:rsidP="008B70D4">
      <w:pPr>
        <w:pStyle w:val="afffa"/>
        <w:ind w:firstLine="709"/>
        <w:jc w:val="both"/>
        <w:rPr>
          <w:rFonts w:ascii="Times New Roman" w:hAnsi="Times New Roman" w:cs="Times New Roman"/>
          <w:sz w:val="24"/>
          <w:szCs w:val="24"/>
        </w:rPr>
      </w:pPr>
      <w:r w:rsidRPr="00E2462A">
        <w:rPr>
          <w:rFonts w:ascii="Times New Roman" w:hAnsi="Times New Roman" w:cs="Times New Roman"/>
          <w:color w:val="000000"/>
          <w:sz w:val="24"/>
          <w:szCs w:val="24"/>
        </w:rPr>
        <w:t xml:space="preserve">- </w:t>
      </w:r>
      <w:r w:rsidRPr="00E2462A">
        <w:rPr>
          <w:rFonts w:ascii="Times New Roman" w:hAnsi="Times New Roman" w:cs="Times New Roman"/>
          <w:sz w:val="24"/>
          <w:szCs w:val="24"/>
        </w:rPr>
        <w:t xml:space="preserve">межмуниципальные соревнования по футболу среди команд обучающихся муниципальных образований Смоленской области в рамках Всероссийских соревнований по </w:t>
      </w:r>
      <w:r w:rsidRPr="00E2462A">
        <w:rPr>
          <w:rFonts w:ascii="Times New Roman" w:hAnsi="Times New Roman" w:cs="Times New Roman"/>
          <w:sz w:val="24"/>
          <w:szCs w:val="24"/>
        </w:rPr>
        <w:lastRenderedPageBreak/>
        <w:t xml:space="preserve">футболу «Кожаный мяч» </w:t>
      </w:r>
      <w:r>
        <w:rPr>
          <w:rFonts w:ascii="Times New Roman" w:hAnsi="Times New Roman" w:cs="Times New Roman"/>
          <w:color w:val="000000"/>
          <w:sz w:val="24"/>
          <w:szCs w:val="24"/>
        </w:rPr>
        <w:t>в</w:t>
      </w:r>
      <w:r w:rsidR="00FE5328">
        <w:rPr>
          <w:rFonts w:ascii="Times New Roman" w:hAnsi="Times New Roman" w:cs="Times New Roman"/>
          <w:color w:val="000000"/>
          <w:sz w:val="24"/>
          <w:szCs w:val="24"/>
        </w:rPr>
        <w:t xml:space="preserve"> </w:t>
      </w:r>
      <w:r w:rsidRPr="00E2462A">
        <w:rPr>
          <w:rFonts w:ascii="Times New Roman" w:hAnsi="Times New Roman" w:cs="Times New Roman"/>
          <w:sz w:val="24"/>
          <w:szCs w:val="24"/>
        </w:rPr>
        <w:t>пгт. Хиславичи</w:t>
      </w:r>
      <w:r>
        <w:rPr>
          <w:rFonts w:ascii="Times New Roman" w:hAnsi="Times New Roman" w:cs="Times New Roman"/>
          <w:sz w:val="24"/>
          <w:szCs w:val="24"/>
        </w:rPr>
        <w:t>.</w:t>
      </w:r>
      <w:r w:rsidR="00FE5328">
        <w:rPr>
          <w:rFonts w:ascii="Times New Roman" w:hAnsi="Times New Roman" w:cs="Times New Roman"/>
          <w:sz w:val="24"/>
          <w:szCs w:val="24"/>
        </w:rPr>
        <w:t xml:space="preserve"> </w:t>
      </w:r>
      <w:r>
        <w:rPr>
          <w:rFonts w:ascii="Times New Roman" w:hAnsi="Times New Roman" w:cs="Times New Roman"/>
          <w:sz w:val="24"/>
          <w:szCs w:val="24"/>
        </w:rPr>
        <w:t>В соревнованиях п</w:t>
      </w:r>
      <w:r w:rsidRPr="00E2462A">
        <w:rPr>
          <w:rFonts w:ascii="Times New Roman" w:hAnsi="Times New Roman" w:cs="Times New Roman"/>
          <w:sz w:val="24"/>
          <w:szCs w:val="24"/>
        </w:rPr>
        <w:t>риняла участие команда обучающихся 2004-2005 г.р. МБОУ «Ср</w:t>
      </w:r>
      <w:r>
        <w:rPr>
          <w:rFonts w:ascii="Times New Roman" w:hAnsi="Times New Roman" w:cs="Times New Roman"/>
          <w:sz w:val="24"/>
          <w:szCs w:val="24"/>
        </w:rPr>
        <w:t xml:space="preserve">едняя школа №2» г. Десногорска и </w:t>
      </w:r>
      <w:r w:rsidRPr="00E2462A">
        <w:rPr>
          <w:rFonts w:ascii="Times New Roman" w:hAnsi="Times New Roman" w:cs="Times New Roman"/>
          <w:sz w:val="24"/>
          <w:szCs w:val="24"/>
        </w:rPr>
        <w:t xml:space="preserve">заняла </w:t>
      </w:r>
      <w:r w:rsidRPr="00E2462A">
        <w:rPr>
          <w:rFonts w:ascii="Times New Roman" w:hAnsi="Times New Roman" w:cs="Times New Roman"/>
          <w:sz w:val="24"/>
          <w:szCs w:val="24"/>
          <w:lang w:val="en-US"/>
        </w:rPr>
        <w:t>III</w:t>
      </w:r>
      <w:r w:rsidRPr="00E2462A">
        <w:rPr>
          <w:rFonts w:ascii="Times New Roman" w:hAnsi="Times New Roman" w:cs="Times New Roman"/>
          <w:sz w:val="24"/>
          <w:szCs w:val="24"/>
        </w:rPr>
        <w:t xml:space="preserve"> место;</w:t>
      </w:r>
    </w:p>
    <w:p w:rsidR="008B70D4" w:rsidRPr="00E2462A" w:rsidRDefault="008B70D4" w:rsidP="008B70D4">
      <w:pPr>
        <w:pStyle w:val="afffa"/>
        <w:ind w:firstLine="709"/>
        <w:jc w:val="both"/>
        <w:rPr>
          <w:rFonts w:ascii="Times New Roman" w:hAnsi="Times New Roman" w:cs="Times New Roman"/>
          <w:sz w:val="24"/>
          <w:szCs w:val="24"/>
        </w:rPr>
      </w:pPr>
      <w:r w:rsidRPr="00E2462A">
        <w:rPr>
          <w:rFonts w:ascii="Times New Roman" w:hAnsi="Times New Roman" w:cs="Times New Roman"/>
          <w:color w:val="000000"/>
          <w:sz w:val="24"/>
          <w:szCs w:val="24"/>
        </w:rPr>
        <w:t xml:space="preserve">- </w:t>
      </w:r>
      <w:r>
        <w:rPr>
          <w:rFonts w:ascii="Times New Roman" w:hAnsi="Times New Roman" w:cs="Times New Roman"/>
          <w:sz w:val="24"/>
          <w:szCs w:val="24"/>
        </w:rPr>
        <w:t>соревнования</w:t>
      </w:r>
      <w:r w:rsidRPr="00E2462A">
        <w:rPr>
          <w:rFonts w:ascii="Times New Roman" w:hAnsi="Times New Roman" w:cs="Times New Roman"/>
          <w:sz w:val="24"/>
          <w:szCs w:val="24"/>
        </w:rPr>
        <w:t xml:space="preserve"> по футболу среди команд обучающихся муниципальных образований Смоленской области в рамках Всероссийских соревнований по футболу «Кожаный мяч»</w:t>
      </w:r>
      <w:r w:rsidR="00FE5328">
        <w:rPr>
          <w:rFonts w:ascii="Times New Roman" w:hAnsi="Times New Roman" w:cs="Times New Roman"/>
          <w:sz w:val="24"/>
          <w:szCs w:val="24"/>
        </w:rPr>
        <w:t xml:space="preserve"> </w:t>
      </w:r>
      <w:r>
        <w:rPr>
          <w:rFonts w:ascii="Times New Roman" w:hAnsi="Times New Roman" w:cs="Times New Roman"/>
          <w:color w:val="000000"/>
          <w:sz w:val="24"/>
          <w:szCs w:val="24"/>
        </w:rPr>
        <w:t>в</w:t>
      </w:r>
      <w:r w:rsidR="00FE5328">
        <w:rPr>
          <w:rFonts w:ascii="Times New Roman" w:hAnsi="Times New Roman" w:cs="Times New Roman"/>
          <w:color w:val="000000"/>
          <w:sz w:val="24"/>
          <w:szCs w:val="24"/>
        </w:rPr>
        <w:t xml:space="preserve"> </w:t>
      </w:r>
      <w:r w:rsidRPr="00E2462A">
        <w:rPr>
          <w:rFonts w:ascii="Times New Roman" w:hAnsi="Times New Roman" w:cs="Times New Roman"/>
          <w:sz w:val="24"/>
          <w:szCs w:val="24"/>
        </w:rPr>
        <w:t>пгт. Хиславичи</w:t>
      </w:r>
      <w:r>
        <w:rPr>
          <w:rFonts w:ascii="Times New Roman" w:hAnsi="Times New Roman" w:cs="Times New Roman"/>
          <w:sz w:val="24"/>
          <w:szCs w:val="24"/>
        </w:rPr>
        <w:t>. В соревнованиях</w:t>
      </w:r>
      <w:r w:rsidRPr="00E2462A">
        <w:rPr>
          <w:rFonts w:ascii="Times New Roman" w:hAnsi="Times New Roman" w:cs="Times New Roman"/>
          <w:sz w:val="24"/>
          <w:szCs w:val="24"/>
        </w:rPr>
        <w:t xml:space="preserve"> приняла участие команда обучающихся 200</w:t>
      </w:r>
      <w:r>
        <w:rPr>
          <w:rFonts w:ascii="Times New Roman" w:hAnsi="Times New Roman" w:cs="Times New Roman"/>
          <w:sz w:val="24"/>
          <w:szCs w:val="24"/>
        </w:rPr>
        <w:t xml:space="preserve">8-2009 г.р. МБОУ «СШ № 4».г. Десногорска и </w:t>
      </w:r>
      <w:r w:rsidRPr="00E2462A">
        <w:rPr>
          <w:rFonts w:ascii="Times New Roman" w:hAnsi="Times New Roman" w:cs="Times New Roman"/>
          <w:sz w:val="24"/>
          <w:szCs w:val="24"/>
        </w:rPr>
        <w:t xml:space="preserve">заняла </w:t>
      </w:r>
      <w:r w:rsidRPr="00E2462A">
        <w:rPr>
          <w:rFonts w:ascii="Times New Roman" w:hAnsi="Times New Roman" w:cs="Times New Roman"/>
          <w:sz w:val="24"/>
          <w:szCs w:val="24"/>
          <w:lang w:val="en-US"/>
        </w:rPr>
        <w:t>II</w:t>
      </w:r>
      <w:r w:rsidRPr="00E2462A">
        <w:rPr>
          <w:rFonts w:ascii="Times New Roman" w:hAnsi="Times New Roman" w:cs="Times New Roman"/>
          <w:sz w:val="24"/>
          <w:szCs w:val="24"/>
        </w:rPr>
        <w:t xml:space="preserve"> место;</w:t>
      </w:r>
    </w:p>
    <w:p w:rsidR="008B70D4" w:rsidRPr="00E2462A" w:rsidRDefault="008B70D4" w:rsidP="008B70D4">
      <w:pPr>
        <w:pStyle w:val="afffa"/>
        <w:ind w:firstLine="709"/>
        <w:jc w:val="both"/>
        <w:rPr>
          <w:rFonts w:ascii="Times New Roman" w:hAnsi="Times New Roman" w:cs="Times New Roman"/>
          <w:sz w:val="24"/>
          <w:szCs w:val="24"/>
        </w:rPr>
      </w:pPr>
      <w:r w:rsidRPr="00E2462A">
        <w:rPr>
          <w:rFonts w:ascii="Times New Roman" w:hAnsi="Times New Roman" w:cs="Times New Roman"/>
          <w:sz w:val="24"/>
          <w:szCs w:val="24"/>
        </w:rPr>
        <w:t>- региональный этап Всероссийских спортивных соревнований школьников «Президентские состязания». По результатам проведения регионального этапа Всероссийских спортивных соревнований школьников «Президентские состязания» команда обучающихся МБОУ «СШ № 4»</w:t>
      </w:r>
      <w:r>
        <w:rPr>
          <w:rFonts w:ascii="Times New Roman" w:hAnsi="Times New Roman" w:cs="Times New Roman"/>
          <w:sz w:val="24"/>
          <w:szCs w:val="24"/>
        </w:rPr>
        <w:t>г. Десногорска</w:t>
      </w:r>
      <w:r w:rsidRPr="00E2462A">
        <w:rPr>
          <w:rFonts w:ascii="Times New Roman" w:hAnsi="Times New Roman" w:cs="Times New Roman"/>
          <w:sz w:val="24"/>
          <w:szCs w:val="24"/>
        </w:rPr>
        <w:t xml:space="preserve"> заняла </w:t>
      </w:r>
      <w:r w:rsidRPr="00E2462A">
        <w:rPr>
          <w:rFonts w:ascii="Times New Roman" w:hAnsi="Times New Roman" w:cs="Times New Roman"/>
          <w:sz w:val="24"/>
          <w:szCs w:val="24"/>
          <w:lang w:val="en-US"/>
        </w:rPr>
        <w:t>III</w:t>
      </w:r>
      <w:r w:rsidRPr="00E2462A">
        <w:rPr>
          <w:rFonts w:ascii="Times New Roman" w:hAnsi="Times New Roman" w:cs="Times New Roman"/>
          <w:sz w:val="24"/>
          <w:szCs w:val="24"/>
        </w:rPr>
        <w:t xml:space="preserve"> место;</w:t>
      </w:r>
    </w:p>
    <w:p w:rsidR="008B70D4" w:rsidRPr="00E2462A" w:rsidRDefault="008B70D4" w:rsidP="008B70D4">
      <w:pPr>
        <w:pStyle w:val="afffa"/>
        <w:ind w:firstLine="709"/>
        <w:jc w:val="both"/>
        <w:rPr>
          <w:rFonts w:ascii="Times New Roman" w:hAnsi="Times New Roman" w:cs="Times New Roman"/>
          <w:sz w:val="24"/>
          <w:szCs w:val="24"/>
        </w:rPr>
      </w:pPr>
      <w:r w:rsidRPr="00E2462A">
        <w:rPr>
          <w:rFonts w:ascii="Times New Roman" w:hAnsi="Times New Roman" w:cs="Times New Roman"/>
          <w:sz w:val="24"/>
          <w:szCs w:val="24"/>
        </w:rPr>
        <w:t xml:space="preserve">- региональный этап Всероссийских спортивных игр школьников «Президентские спортивные игры». По результатам проведения регионального этапа Всероссийских спортивных игр школьников ««Президентские спортивные игры» команда обучающихся МБОУ «СШ № 4» г. Десногорска заняла </w:t>
      </w:r>
      <w:r w:rsidRPr="00E2462A">
        <w:rPr>
          <w:rFonts w:ascii="Times New Roman" w:hAnsi="Times New Roman" w:cs="Times New Roman"/>
          <w:sz w:val="24"/>
          <w:szCs w:val="24"/>
          <w:lang w:val="en-US"/>
        </w:rPr>
        <w:t>II</w:t>
      </w:r>
      <w:r w:rsidRPr="00E2462A">
        <w:rPr>
          <w:rFonts w:ascii="Times New Roman" w:hAnsi="Times New Roman" w:cs="Times New Roman"/>
          <w:sz w:val="24"/>
          <w:szCs w:val="24"/>
        </w:rPr>
        <w:t xml:space="preserve"> место;</w:t>
      </w:r>
    </w:p>
    <w:p w:rsidR="008B70D4" w:rsidRPr="00E2462A" w:rsidRDefault="008B70D4" w:rsidP="008B70D4">
      <w:pPr>
        <w:pStyle w:val="afffa"/>
        <w:ind w:firstLine="709"/>
        <w:jc w:val="both"/>
        <w:rPr>
          <w:rFonts w:ascii="Times New Roman" w:hAnsi="Times New Roman" w:cs="Times New Roman"/>
          <w:sz w:val="24"/>
          <w:szCs w:val="24"/>
        </w:rPr>
      </w:pPr>
      <w:r>
        <w:rPr>
          <w:rFonts w:ascii="Times New Roman" w:hAnsi="Times New Roman" w:cs="Times New Roman"/>
          <w:sz w:val="24"/>
          <w:szCs w:val="24"/>
        </w:rPr>
        <w:t>-</w:t>
      </w:r>
      <w:r w:rsidRPr="00E2462A">
        <w:rPr>
          <w:rFonts w:ascii="Times New Roman" w:hAnsi="Times New Roman" w:cs="Times New Roman"/>
          <w:sz w:val="24"/>
          <w:szCs w:val="24"/>
        </w:rPr>
        <w:t xml:space="preserve"> городское спортивно - массовое мероприятие «Забег атомных городов;</w:t>
      </w:r>
    </w:p>
    <w:p w:rsidR="008B70D4" w:rsidRPr="00E2462A" w:rsidRDefault="008B70D4" w:rsidP="008B70D4">
      <w:pPr>
        <w:pStyle w:val="afffa"/>
        <w:ind w:firstLine="709"/>
        <w:jc w:val="both"/>
        <w:rPr>
          <w:rFonts w:ascii="Times New Roman" w:hAnsi="Times New Roman" w:cs="Times New Roman"/>
          <w:sz w:val="24"/>
          <w:szCs w:val="24"/>
        </w:rPr>
      </w:pPr>
      <w:r>
        <w:rPr>
          <w:rFonts w:ascii="Times New Roman" w:hAnsi="Times New Roman" w:cs="Times New Roman"/>
          <w:color w:val="000000"/>
          <w:sz w:val="24"/>
          <w:szCs w:val="24"/>
        </w:rPr>
        <w:t>-</w:t>
      </w:r>
      <w:r w:rsidRPr="00E2462A">
        <w:rPr>
          <w:rFonts w:ascii="Times New Roman" w:hAnsi="Times New Roman" w:cs="Times New Roman"/>
          <w:sz w:val="24"/>
          <w:szCs w:val="24"/>
        </w:rPr>
        <w:t>турнир по мини-футболу среди юношей 2003 - 2008 г.р., посвященный Дню освобождения Смоленщины;</w:t>
      </w:r>
    </w:p>
    <w:p w:rsidR="008B70D4" w:rsidRPr="00E2462A" w:rsidRDefault="008B70D4" w:rsidP="008B70D4">
      <w:pPr>
        <w:pStyle w:val="afffa"/>
        <w:ind w:firstLine="709"/>
        <w:jc w:val="both"/>
        <w:rPr>
          <w:rFonts w:ascii="Times New Roman" w:hAnsi="Times New Roman" w:cs="Times New Roman"/>
          <w:sz w:val="24"/>
          <w:szCs w:val="24"/>
        </w:rPr>
      </w:pPr>
      <w:r w:rsidRPr="00E2462A">
        <w:rPr>
          <w:rFonts w:ascii="Times New Roman" w:hAnsi="Times New Roman" w:cs="Times New Roman"/>
          <w:color w:val="000000"/>
          <w:sz w:val="24"/>
          <w:szCs w:val="24"/>
        </w:rPr>
        <w:t xml:space="preserve">- </w:t>
      </w:r>
      <w:r w:rsidRPr="00E2462A">
        <w:rPr>
          <w:rFonts w:ascii="Times New Roman" w:hAnsi="Times New Roman" w:cs="Times New Roman"/>
          <w:sz w:val="24"/>
          <w:szCs w:val="24"/>
        </w:rPr>
        <w:t>суперфинал школьного баскетбольного Чемпионата 4х4</w:t>
      </w:r>
      <w:r>
        <w:rPr>
          <w:rFonts w:ascii="Times New Roman" w:hAnsi="Times New Roman" w:cs="Times New Roman"/>
          <w:sz w:val="24"/>
          <w:szCs w:val="24"/>
        </w:rPr>
        <w:t xml:space="preserve"> в</w:t>
      </w:r>
      <w:r w:rsidRPr="00E2462A">
        <w:rPr>
          <w:rFonts w:ascii="Times New Roman" w:hAnsi="Times New Roman" w:cs="Times New Roman"/>
          <w:sz w:val="24"/>
          <w:szCs w:val="24"/>
        </w:rPr>
        <w:t xml:space="preserve"> г. Смоленск</w:t>
      </w:r>
      <w:r>
        <w:rPr>
          <w:rFonts w:ascii="Times New Roman" w:hAnsi="Times New Roman" w:cs="Times New Roman"/>
          <w:sz w:val="24"/>
          <w:szCs w:val="24"/>
        </w:rPr>
        <w:t>е</w:t>
      </w:r>
      <w:r w:rsidRPr="00E2462A">
        <w:rPr>
          <w:rFonts w:ascii="Times New Roman" w:hAnsi="Times New Roman" w:cs="Times New Roman"/>
          <w:sz w:val="24"/>
          <w:szCs w:val="24"/>
        </w:rPr>
        <w:t>. По итогам проведения суперфинала школьного баскетбольного Чемпионата 4х4 среди обучающихся 2006-2007 года рождения команда МБОУ «СШ №1» г. Десногорска заняла 1 место, среди обучающихся 2004-2005 года рождения команда МБОУ «СШ № 4» г. Десногорска заняла 1 место.</w:t>
      </w:r>
    </w:p>
    <w:p w:rsidR="008B70D4" w:rsidRPr="00E2462A" w:rsidRDefault="008B70D4" w:rsidP="008B70D4">
      <w:pPr>
        <w:pStyle w:val="afffa"/>
        <w:ind w:firstLine="709"/>
        <w:jc w:val="both"/>
        <w:rPr>
          <w:rFonts w:ascii="Times New Roman" w:hAnsi="Times New Roman" w:cs="Times New Roman"/>
          <w:color w:val="000000"/>
          <w:sz w:val="24"/>
          <w:szCs w:val="24"/>
        </w:rPr>
      </w:pPr>
      <w:r w:rsidRPr="00E2462A">
        <w:rPr>
          <w:rFonts w:ascii="Times New Roman" w:hAnsi="Times New Roman" w:cs="Times New Roman"/>
          <w:b/>
          <w:color w:val="000000"/>
          <w:sz w:val="24"/>
          <w:szCs w:val="24"/>
        </w:rPr>
        <w:t xml:space="preserve">- </w:t>
      </w:r>
      <w:r w:rsidRPr="00E2462A">
        <w:rPr>
          <w:rFonts w:ascii="Times New Roman" w:hAnsi="Times New Roman" w:cs="Times New Roman"/>
          <w:sz w:val="24"/>
          <w:szCs w:val="24"/>
        </w:rPr>
        <w:t>легкоатлетический кросс «Золотая осень - 2019», посвященный Дню освобождения Смоленщины;</w:t>
      </w:r>
    </w:p>
    <w:p w:rsidR="008B70D4" w:rsidRPr="00E2462A" w:rsidRDefault="008B70D4" w:rsidP="008B70D4">
      <w:pPr>
        <w:pStyle w:val="afffa"/>
        <w:ind w:firstLine="709"/>
        <w:jc w:val="both"/>
        <w:rPr>
          <w:rFonts w:ascii="Times New Roman" w:eastAsia="Cambria" w:hAnsi="Times New Roman" w:cs="Times New Roman"/>
          <w:sz w:val="24"/>
          <w:szCs w:val="24"/>
        </w:rPr>
      </w:pPr>
      <w:r>
        <w:rPr>
          <w:rFonts w:ascii="Times New Roman" w:hAnsi="Times New Roman" w:cs="Times New Roman"/>
          <w:color w:val="000000"/>
          <w:sz w:val="24"/>
          <w:szCs w:val="24"/>
        </w:rPr>
        <w:t xml:space="preserve">- </w:t>
      </w:r>
      <w:r w:rsidRPr="00E2462A">
        <w:rPr>
          <w:rFonts w:ascii="Times New Roman" w:hAnsi="Times New Roman" w:cs="Times New Roman"/>
          <w:color w:val="000000"/>
          <w:sz w:val="24"/>
          <w:szCs w:val="24"/>
        </w:rPr>
        <w:t>соревнования</w:t>
      </w:r>
      <w:r w:rsidRPr="00E2462A">
        <w:rPr>
          <w:rFonts w:ascii="Times New Roman" w:hAnsi="Times New Roman" w:cs="Times New Roman"/>
          <w:sz w:val="24"/>
          <w:szCs w:val="24"/>
        </w:rPr>
        <w:t xml:space="preserve"> по мини-футболу (фут</w:t>
      </w:r>
      <w:r w:rsidR="00FE5328">
        <w:rPr>
          <w:rFonts w:ascii="Times New Roman" w:hAnsi="Times New Roman" w:cs="Times New Roman"/>
          <w:sz w:val="24"/>
          <w:szCs w:val="24"/>
        </w:rPr>
        <w:t xml:space="preserve">. </w:t>
      </w:r>
      <w:r w:rsidRPr="00E2462A">
        <w:rPr>
          <w:rFonts w:ascii="Times New Roman" w:hAnsi="Times New Roman" w:cs="Times New Roman"/>
          <w:sz w:val="24"/>
          <w:szCs w:val="24"/>
        </w:rPr>
        <w:t>залу) среди команд общеобразовательных учреждений города Десногорска в рамках общероссийского</w:t>
      </w:r>
      <w:r>
        <w:rPr>
          <w:rFonts w:ascii="Times New Roman" w:hAnsi="Times New Roman" w:cs="Times New Roman"/>
          <w:sz w:val="24"/>
          <w:szCs w:val="24"/>
        </w:rPr>
        <w:t xml:space="preserve"> проекта «Мини-футбол в школу»;</w:t>
      </w:r>
    </w:p>
    <w:p w:rsidR="008B70D4" w:rsidRDefault="008B70D4" w:rsidP="008B70D4">
      <w:pPr>
        <w:pStyle w:val="afffa"/>
        <w:ind w:firstLine="709"/>
        <w:jc w:val="both"/>
        <w:rPr>
          <w:rFonts w:ascii="Times New Roman" w:hAnsi="Times New Roman" w:cs="Times New Roman"/>
          <w:sz w:val="24"/>
          <w:szCs w:val="24"/>
        </w:rPr>
      </w:pPr>
      <w:r w:rsidRPr="00E2462A">
        <w:rPr>
          <w:rFonts w:ascii="Times New Roman" w:hAnsi="Times New Roman" w:cs="Times New Roman"/>
          <w:color w:val="000000"/>
          <w:sz w:val="24"/>
          <w:szCs w:val="24"/>
        </w:rPr>
        <w:t xml:space="preserve">- </w:t>
      </w:r>
      <w:r w:rsidRPr="00E2462A">
        <w:rPr>
          <w:rFonts w:ascii="Times New Roman" w:hAnsi="Times New Roman" w:cs="Times New Roman"/>
          <w:sz w:val="24"/>
          <w:szCs w:val="24"/>
        </w:rPr>
        <w:t>дивизиональные отборочные соревнования Первенства области школьной баскетбольной лиги «КЭС-БАСКЕТ»</w:t>
      </w:r>
      <w:r w:rsidRPr="00E2462A">
        <w:rPr>
          <w:rFonts w:ascii="Times New Roman" w:hAnsi="Times New Roman" w:cs="Times New Roman"/>
          <w:color w:val="000000"/>
          <w:sz w:val="24"/>
          <w:szCs w:val="24"/>
        </w:rPr>
        <w:t xml:space="preserve">. </w:t>
      </w:r>
    </w:p>
    <w:p w:rsidR="008B70D4" w:rsidRPr="0054734B" w:rsidRDefault="008B70D4" w:rsidP="008B70D4">
      <w:pPr>
        <w:pStyle w:val="10"/>
        <w:tabs>
          <w:tab w:val="left" w:pos="-360"/>
          <w:tab w:val="left" w:pos="0"/>
        </w:tabs>
        <w:spacing w:after="0" w:line="240" w:lineRule="auto"/>
        <w:ind w:firstLine="709"/>
        <w:jc w:val="both"/>
        <w:rPr>
          <w:rFonts w:ascii="Times New Roman" w:eastAsia="Times New Roman" w:hAnsi="Times New Roman" w:cs="Times New Roman"/>
          <w:sz w:val="24"/>
          <w:szCs w:val="24"/>
        </w:rPr>
      </w:pPr>
      <w:r w:rsidRPr="0054734B">
        <w:rPr>
          <w:rFonts w:ascii="Times New Roman" w:eastAsia="Times New Roman" w:hAnsi="Times New Roman" w:cs="Times New Roman"/>
          <w:sz w:val="24"/>
          <w:szCs w:val="24"/>
        </w:rPr>
        <w:t xml:space="preserve">Объем финансовых средств выделенных на развитие физической культуры и спорта в образовательных организациях в 2019 году составил 5 449,00 </w:t>
      </w:r>
      <w:r w:rsidR="0054734B">
        <w:rPr>
          <w:rFonts w:ascii="Times New Roman" w:eastAsia="Times New Roman" w:hAnsi="Times New Roman" w:cs="Times New Roman"/>
          <w:sz w:val="24"/>
          <w:szCs w:val="24"/>
        </w:rPr>
        <w:t>тысяч рублей.</w:t>
      </w:r>
    </w:p>
    <w:p w:rsidR="001A2F6A" w:rsidRDefault="001A2F6A" w:rsidP="001A2F6A">
      <w:pPr>
        <w:pStyle w:val="10"/>
        <w:tabs>
          <w:tab w:val="left" w:pos="-360"/>
          <w:tab w:val="left" w:pos="0"/>
        </w:tabs>
        <w:spacing w:after="0" w:line="240" w:lineRule="auto"/>
        <w:rPr>
          <w:rFonts w:ascii="Times New Roman" w:eastAsia="Times New Roman" w:hAnsi="Times New Roman" w:cs="Times New Roman"/>
          <w:b/>
          <w:sz w:val="24"/>
          <w:szCs w:val="24"/>
        </w:rPr>
      </w:pPr>
    </w:p>
    <w:p w:rsidR="001A2F6A" w:rsidRDefault="001A2F6A" w:rsidP="001A2F6A">
      <w:pPr>
        <w:pStyle w:val="10"/>
        <w:tabs>
          <w:tab w:val="left" w:pos="-360"/>
          <w:tab w:val="left" w:pos="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Организация питания обучающихся общеобразовательных учреждений</w:t>
      </w:r>
    </w:p>
    <w:p w:rsidR="001A2F6A" w:rsidRPr="00E16CB2" w:rsidRDefault="001A2F6A" w:rsidP="001A2F6A">
      <w:pPr>
        <w:pStyle w:val="afffa"/>
        <w:ind w:firstLine="709"/>
        <w:jc w:val="both"/>
        <w:rPr>
          <w:rFonts w:ascii="Times New Roman" w:hAnsi="Times New Roman" w:cs="Times New Roman"/>
          <w:sz w:val="24"/>
          <w:szCs w:val="24"/>
        </w:rPr>
      </w:pPr>
      <w:r w:rsidRPr="00E16CB2">
        <w:rPr>
          <w:rFonts w:ascii="Times New Roman" w:hAnsi="Times New Roman" w:cs="Times New Roman"/>
          <w:sz w:val="24"/>
          <w:szCs w:val="24"/>
        </w:rPr>
        <w:t xml:space="preserve">Одним из ключевых факторов поддержания здоровья детей и эффективности обучения является организация рационального питания учащихся. </w:t>
      </w:r>
    </w:p>
    <w:p w:rsidR="001A2F6A" w:rsidRPr="00E16CB2" w:rsidRDefault="001A2F6A" w:rsidP="001A2F6A">
      <w:pPr>
        <w:pStyle w:val="afffa"/>
        <w:ind w:firstLine="709"/>
        <w:jc w:val="both"/>
        <w:rPr>
          <w:rFonts w:ascii="Times New Roman" w:hAnsi="Times New Roman" w:cs="Times New Roman"/>
          <w:sz w:val="24"/>
          <w:szCs w:val="24"/>
        </w:rPr>
      </w:pPr>
      <w:r w:rsidRPr="00E16CB2">
        <w:rPr>
          <w:rFonts w:ascii="Times New Roman" w:hAnsi="Times New Roman" w:cs="Times New Roman"/>
          <w:sz w:val="24"/>
          <w:szCs w:val="24"/>
        </w:rPr>
        <w:t xml:space="preserve">Образовательные организации муниципального образования «город Десногорск» Смоленской области осуществляют питание детей самостоятельно. </w:t>
      </w:r>
    </w:p>
    <w:p w:rsidR="001A2F6A" w:rsidRPr="00E16CB2" w:rsidRDefault="001A2F6A" w:rsidP="001A2F6A">
      <w:pPr>
        <w:pStyle w:val="afffa"/>
        <w:ind w:firstLine="709"/>
        <w:jc w:val="both"/>
        <w:rPr>
          <w:rFonts w:ascii="Times New Roman" w:hAnsi="Times New Roman" w:cs="Times New Roman"/>
          <w:sz w:val="24"/>
          <w:szCs w:val="24"/>
        </w:rPr>
      </w:pPr>
      <w:r w:rsidRPr="00E16CB2">
        <w:rPr>
          <w:rFonts w:ascii="Times New Roman" w:hAnsi="Times New Roman" w:cs="Times New Roman"/>
          <w:sz w:val="24"/>
          <w:szCs w:val="24"/>
        </w:rPr>
        <w:t>Система школьного питания охватывает 4 общеобразовательные организации и представлена следующим образом:</w:t>
      </w:r>
    </w:p>
    <w:p w:rsidR="001A2F6A" w:rsidRPr="00E16CB2" w:rsidRDefault="001A2F6A" w:rsidP="001A2F6A">
      <w:pPr>
        <w:pStyle w:val="afffa"/>
        <w:ind w:firstLine="709"/>
        <w:jc w:val="both"/>
        <w:rPr>
          <w:rFonts w:ascii="Times New Roman" w:hAnsi="Times New Roman" w:cs="Times New Roman"/>
          <w:sz w:val="24"/>
          <w:szCs w:val="24"/>
        </w:rPr>
      </w:pPr>
      <w:r w:rsidRPr="00E16CB2">
        <w:rPr>
          <w:rFonts w:ascii="Times New Roman" w:hAnsi="Times New Roman" w:cs="Times New Roman"/>
          <w:sz w:val="24"/>
          <w:szCs w:val="24"/>
        </w:rPr>
        <w:t>- 4 школьные столовые (работники столовой – штатные сотрудники школ);</w:t>
      </w:r>
    </w:p>
    <w:p w:rsidR="001A2F6A" w:rsidRPr="00E16CB2" w:rsidRDefault="001A2F6A" w:rsidP="001A2F6A">
      <w:pPr>
        <w:pStyle w:val="afffa"/>
        <w:ind w:firstLine="709"/>
        <w:jc w:val="both"/>
        <w:rPr>
          <w:rFonts w:ascii="Times New Roman" w:hAnsi="Times New Roman" w:cs="Times New Roman"/>
          <w:sz w:val="24"/>
          <w:szCs w:val="24"/>
        </w:rPr>
      </w:pPr>
      <w:r w:rsidRPr="00E16CB2">
        <w:rPr>
          <w:rFonts w:ascii="Times New Roman" w:hAnsi="Times New Roman" w:cs="Times New Roman"/>
          <w:sz w:val="24"/>
          <w:szCs w:val="24"/>
        </w:rPr>
        <w:t>- 4 школьных буфета (функционируют на основе договоров аренды помещений с организацией общественного питания).</w:t>
      </w:r>
    </w:p>
    <w:p w:rsidR="001A2F6A" w:rsidRPr="00E16CB2" w:rsidRDefault="001A2F6A" w:rsidP="001A2F6A">
      <w:pPr>
        <w:pStyle w:val="afffa"/>
        <w:ind w:firstLine="709"/>
        <w:jc w:val="both"/>
        <w:rPr>
          <w:rFonts w:ascii="Times New Roman" w:hAnsi="Times New Roman" w:cs="Times New Roman"/>
          <w:color w:val="000000"/>
          <w:sz w:val="24"/>
          <w:szCs w:val="24"/>
        </w:rPr>
      </w:pPr>
      <w:r w:rsidRPr="00E16CB2">
        <w:rPr>
          <w:rFonts w:ascii="Times New Roman" w:hAnsi="Times New Roman" w:cs="Times New Roman"/>
          <w:color w:val="000000"/>
          <w:sz w:val="24"/>
          <w:szCs w:val="24"/>
        </w:rPr>
        <w:t>В структуре питания учащихся общеобразовательных организаций представлено 2 вида: горячее (завтраки и обеды) и дополнительное платное питание (буфетная продукция):</w:t>
      </w:r>
    </w:p>
    <w:p w:rsidR="001A2F6A" w:rsidRPr="00E16CB2" w:rsidRDefault="001A2F6A" w:rsidP="001A2F6A">
      <w:pPr>
        <w:pStyle w:val="afffa"/>
        <w:ind w:firstLine="709"/>
        <w:jc w:val="both"/>
        <w:rPr>
          <w:rFonts w:ascii="Times New Roman" w:hAnsi="Times New Roman" w:cs="Times New Roman"/>
          <w:color w:val="000000"/>
          <w:sz w:val="24"/>
          <w:szCs w:val="24"/>
        </w:rPr>
      </w:pPr>
      <w:r w:rsidRPr="00E16CB2">
        <w:rPr>
          <w:rFonts w:ascii="Times New Roman" w:hAnsi="Times New Roman" w:cs="Times New Roman"/>
          <w:color w:val="000000"/>
          <w:sz w:val="24"/>
          <w:szCs w:val="24"/>
        </w:rPr>
        <w:t xml:space="preserve">- для учащихся 1-4 классов общеобразовательных организаций города </w:t>
      </w:r>
      <w:r>
        <w:rPr>
          <w:rFonts w:ascii="Times New Roman" w:hAnsi="Times New Roman" w:cs="Times New Roman"/>
          <w:color w:val="000000"/>
          <w:sz w:val="24"/>
          <w:szCs w:val="24"/>
        </w:rPr>
        <w:t xml:space="preserve">в 2019 году </w:t>
      </w:r>
      <w:r w:rsidRPr="00E16CB2">
        <w:rPr>
          <w:rFonts w:ascii="Times New Roman" w:hAnsi="Times New Roman" w:cs="Times New Roman"/>
          <w:color w:val="000000"/>
          <w:sz w:val="24"/>
          <w:szCs w:val="24"/>
        </w:rPr>
        <w:t>предоставля</w:t>
      </w:r>
      <w:r>
        <w:rPr>
          <w:rFonts w:ascii="Times New Roman" w:hAnsi="Times New Roman" w:cs="Times New Roman"/>
          <w:color w:val="000000"/>
          <w:sz w:val="24"/>
          <w:szCs w:val="24"/>
        </w:rPr>
        <w:t>лись</w:t>
      </w:r>
      <w:r w:rsidRPr="00E16CB2">
        <w:rPr>
          <w:rFonts w:ascii="Times New Roman" w:hAnsi="Times New Roman" w:cs="Times New Roman"/>
          <w:color w:val="000000"/>
          <w:sz w:val="24"/>
          <w:szCs w:val="24"/>
        </w:rPr>
        <w:t xml:space="preserve"> горячие завтраки за счет средств местного бюджета. Стоимость завтрака </w:t>
      </w:r>
      <w:r w:rsidR="00BA651D">
        <w:rPr>
          <w:rFonts w:ascii="Times New Roman" w:hAnsi="Times New Roman" w:cs="Times New Roman"/>
          <w:color w:val="000000"/>
          <w:sz w:val="24"/>
          <w:szCs w:val="24"/>
        </w:rPr>
        <w:t xml:space="preserve">составляла </w:t>
      </w:r>
      <w:r w:rsidR="00BA651D" w:rsidRPr="00E16CB2">
        <w:rPr>
          <w:rFonts w:ascii="Times New Roman" w:hAnsi="Times New Roman" w:cs="Times New Roman"/>
          <w:color w:val="000000"/>
          <w:sz w:val="24"/>
          <w:szCs w:val="24"/>
        </w:rPr>
        <w:t>30</w:t>
      </w:r>
      <w:r w:rsidRPr="00E16CB2">
        <w:rPr>
          <w:rFonts w:ascii="Times New Roman" w:hAnsi="Times New Roman" w:cs="Times New Roman"/>
          <w:color w:val="000000"/>
          <w:sz w:val="24"/>
          <w:szCs w:val="24"/>
        </w:rPr>
        <w:t xml:space="preserve">-83 рублей </w:t>
      </w:r>
      <w:r>
        <w:rPr>
          <w:rFonts w:ascii="Times New Roman" w:hAnsi="Times New Roman" w:cs="Times New Roman"/>
          <w:color w:val="000000"/>
          <w:sz w:val="24"/>
          <w:szCs w:val="24"/>
        </w:rPr>
        <w:t xml:space="preserve">в день </w:t>
      </w:r>
      <w:r w:rsidRPr="00E16CB2">
        <w:rPr>
          <w:rFonts w:ascii="Times New Roman" w:hAnsi="Times New Roman" w:cs="Times New Roman"/>
          <w:color w:val="000000"/>
          <w:sz w:val="24"/>
          <w:szCs w:val="24"/>
        </w:rPr>
        <w:t>на 1 обучающегося.</w:t>
      </w:r>
    </w:p>
    <w:p w:rsidR="001A2F6A" w:rsidRPr="00E16CB2" w:rsidRDefault="001A2F6A" w:rsidP="001A2F6A">
      <w:pPr>
        <w:pStyle w:val="afffa"/>
        <w:ind w:firstLine="709"/>
        <w:jc w:val="both"/>
        <w:rPr>
          <w:rFonts w:ascii="Times New Roman" w:hAnsi="Times New Roman" w:cs="Times New Roman"/>
          <w:color w:val="000000"/>
          <w:sz w:val="24"/>
          <w:szCs w:val="24"/>
        </w:rPr>
      </w:pPr>
      <w:r w:rsidRPr="00E16CB2">
        <w:rPr>
          <w:rFonts w:ascii="Times New Roman" w:hAnsi="Times New Roman" w:cs="Times New Roman"/>
          <w:color w:val="000000"/>
          <w:sz w:val="24"/>
          <w:szCs w:val="24"/>
        </w:rPr>
        <w:t xml:space="preserve">- для учащихся 5-11 классов из малоимущих семей горячие завтраки </w:t>
      </w:r>
      <w:r>
        <w:rPr>
          <w:rFonts w:ascii="Times New Roman" w:hAnsi="Times New Roman" w:cs="Times New Roman"/>
          <w:color w:val="000000"/>
          <w:sz w:val="24"/>
          <w:szCs w:val="24"/>
        </w:rPr>
        <w:t xml:space="preserve">в 2019 году </w:t>
      </w:r>
      <w:r w:rsidRPr="00E16CB2">
        <w:rPr>
          <w:rFonts w:ascii="Times New Roman" w:hAnsi="Times New Roman" w:cs="Times New Roman"/>
          <w:color w:val="000000"/>
          <w:sz w:val="24"/>
          <w:szCs w:val="24"/>
        </w:rPr>
        <w:t>предоставля</w:t>
      </w:r>
      <w:r>
        <w:rPr>
          <w:rFonts w:ascii="Times New Roman" w:hAnsi="Times New Roman" w:cs="Times New Roman"/>
          <w:color w:val="000000"/>
          <w:sz w:val="24"/>
          <w:szCs w:val="24"/>
        </w:rPr>
        <w:t>лись</w:t>
      </w:r>
      <w:r w:rsidRPr="00E16CB2">
        <w:rPr>
          <w:rFonts w:ascii="Times New Roman" w:hAnsi="Times New Roman" w:cs="Times New Roman"/>
          <w:color w:val="000000"/>
          <w:sz w:val="24"/>
          <w:szCs w:val="24"/>
        </w:rPr>
        <w:t xml:space="preserve"> за счет средств областного бюджета в размере 27 рублей и местного бюджет</w:t>
      </w:r>
      <w:r>
        <w:rPr>
          <w:rFonts w:ascii="Times New Roman" w:hAnsi="Times New Roman" w:cs="Times New Roman"/>
          <w:color w:val="000000"/>
          <w:sz w:val="24"/>
          <w:szCs w:val="24"/>
        </w:rPr>
        <w:t>а</w:t>
      </w:r>
      <w:r w:rsidRPr="00E16CB2">
        <w:rPr>
          <w:rFonts w:ascii="Times New Roman" w:hAnsi="Times New Roman" w:cs="Times New Roman"/>
          <w:color w:val="000000"/>
          <w:sz w:val="24"/>
          <w:szCs w:val="24"/>
        </w:rPr>
        <w:t xml:space="preserve"> в размере </w:t>
      </w:r>
      <w:r>
        <w:rPr>
          <w:rFonts w:ascii="Times New Roman" w:hAnsi="Times New Roman" w:cs="Times New Roman"/>
          <w:color w:val="000000"/>
          <w:sz w:val="24"/>
          <w:szCs w:val="24"/>
        </w:rPr>
        <w:t>0</w:t>
      </w:r>
      <w:r w:rsidRPr="00E16CB2">
        <w:rPr>
          <w:rFonts w:ascii="Times New Roman" w:hAnsi="Times New Roman" w:cs="Times New Roman"/>
          <w:color w:val="000000"/>
          <w:sz w:val="24"/>
          <w:szCs w:val="24"/>
        </w:rPr>
        <w:t>3-83 рублей, выделяемых на предоставление дополнительной меры социальной поддержки;</w:t>
      </w:r>
    </w:p>
    <w:p w:rsidR="001A2F6A" w:rsidRDefault="001A2F6A" w:rsidP="001A2F6A">
      <w:pPr>
        <w:pStyle w:val="afffa"/>
        <w:ind w:firstLine="709"/>
        <w:jc w:val="both"/>
        <w:rPr>
          <w:rFonts w:ascii="Times New Roman" w:hAnsi="Times New Roman" w:cs="Times New Roman"/>
          <w:color w:val="000000"/>
          <w:sz w:val="24"/>
          <w:szCs w:val="24"/>
        </w:rPr>
      </w:pPr>
      <w:r w:rsidRPr="00E16CB2">
        <w:rPr>
          <w:rFonts w:ascii="Times New Roman" w:hAnsi="Times New Roman" w:cs="Times New Roman"/>
          <w:color w:val="000000"/>
          <w:sz w:val="24"/>
          <w:szCs w:val="24"/>
        </w:rPr>
        <w:t>- питание обучающихся 5-11 классов (горячие завтраки) за счет родительских средств из расчета 30-83 рублей</w:t>
      </w:r>
      <w:r>
        <w:rPr>
          <w:rFonts w:ascii="Times New Roman" w:hAnsi="Times New Roman" w:cs="Times New Roman"/>
          <w:color w:val="000000"/>
          <w:sz w:val="24"/>
          <w:szCs w:val="24"/>
        </w:rPr>
        <w:t xml:space="preserve"> в день</w:t>
      </w:r>
      <w:r w:rsidRPr="00E16CB2">
        <w:rPr>
          <w:rFonts w:ascii="Times New Roman" w:hAnsi="Times New Roman" w:cs="Times New Roman"/>
          <w:color w:val="000000"/>
          <w:sz w:val="24"/>
          <w:szCs w:val="24"/>
        </w:rPr>
        <w:t xml:space="preserve"> на одного обучающегося.</w:t>
      </w:r>
    </w:p>
    <w:p w:rsidR="001A2F6A" w:rsidRPr="00E16CB2" w:rsidRDefault="001A2F6A" w:rsidP="001A2F6A">
      <w:pPr>
        <w:pStyle w:val="afffa"/>
        <w:ind w:firstLine="709"/>
        <w:jc w:val="both"/>
        <w:rPr>
          <w:rFonts w:ascii="Times New Roman" w:hAnsi="Times New Roman" w:cs="Times New Roman"/>
          <w:color w:val="000000"/>
          <w:sz w:val="24"/>
          <w:szCs w:val="24"/>
        </w:rPr>
      </w:pPr>
      <w:r w:rsidRPr="00E16CB2">
        <w:rPr>
          <w:rFonts w:ascii="Times New Roman" w:hAnsi="Times New Roman" w:cs="Times New Roman"/>
          <w:color w:val="000000"/>
          <w:sz w:val="24"/>
          <w:szCs w:val="24"/>
        </w:rPr>
        <w:lastRenderedPageBreak/>
        <w:t>В общеобразовательных организациях в 2018-2019 учебном году работали 13 групп продленного дня, с количеством обучающихся – 345 человек. Для обучающихся, посещающих ГПД, организованы</w:t>
      </w:r>
      <w:r w:rsidR="00FE5328">
        <w:rPr>
          <w:rFonts w:ascii="Times New Roman" w:hAnsi="Times New Roman" w:cs="Times New Roman"/>
          <w:color w:val="000000"/>
          <w:sz w:val="24"/>
          <w:szCs w:val="24"/>
        </w:rPr>
        <w:t xml:space="preserve"> </w:t>
      </w:r>
      <w:r w:rsidR="00BA651D">
        <w:rPr>
          <w:rFonts w:ascii="Times New Roman" w:hAnsi="Times New Roman" w:cs="Times New Roman"/>
          <w:color w:val="000000"/>
          <w:sz w:val="24"/>
          <w:szCs w:val="24"/>
        </w:rPr>
        <w:t xml:space="preserve">были </w:t>
      </w:r>
      <w:r w:rsidR="00BA651D" w:rsidRPr="00E16CB2">
        <w:rPr>
          <w:rFonts w:ascii="Times New Roman" w:hAnsi="Times New Roman" w:cs="Times New Roman"/>
          <w:color w:val="000000"/>
          <w:sz w:val="24"/>
          <w:szCs w:val="24"/>
        </w:rPr>
        <w:t>горячие</w:t>
      </w:r>
      <w:r w:rsidRPr="00E16CB2">
        <w:rPr>
          <w:rFonts w:ascii="Times New Roman" w:hAnsi="Times New Roman" w:cs="Times New Roman"/>
          <w:color w:val="000000"/>
          <w:sz w:val="24"/>
          <w:szCs w:val="24"/>
        </w:rPr>
        <w:t xml:space="preserve"> обеды, стоимостью 52-00 рубля в день на 1 воспитанника за счет родительских средств.</w:t>
      </w:r>
    </w:p>
    <w:p w:rsidR="001A2F6A" w:rsidRPr="00E16CB2" w:rsidRDefault="001A2F6A" w:rsidP="001A2F6A">
      <w:pPr>
        <w:pStyle w:val="10"/>
        <w:tabs>
          <w:tab w:val="left" w:pos="-360"/>
          <w:tab w:val="left" w:pos="0"/>
        </w:tabs>
        <w:spacing w:after="0" w:line="24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В 2019 году 67,2% учащихся получали горячее питание (завтраки). </w:t>
      </w:r>
    </w:p>
    <w:p w:rsidR="001A2F6A" w:rsidRPr="00E16CB2" w:rsidRDefault="001A2F6A" w:rsidP="001A2F6A">
      <w:pPr>
        <w:pStyle w:val="afffa"/>
        <w:ind w:firstLine="709"/>
        <w:jc w:val="both"/>
        <w:rPr>
          <w:rFonts w:ascii="Times New Roman" w:hAnsi="Times New Roman" w:cs="Times New Roman"/>
          <w:sz w:val="24"/>
          <w:szCs w:val="24"/>
        </w:rPr>
      </w:pPr>
      <w:r w:rsidRPr="00E16CB2">
        <w:rPr>
          <w:rFonts w:ascii="Times New Roman" w:hAnsi="Times New Roman" w:cs="Times New Roman"/>
          <w:sz w:val="24"/>
          <w:szCs w:val="24"/>
        </w:rPr>
        <w:t>Производственный контроль, в том числе санитарно-эпидемиологиче</w:t>
      </w:r>
      <w:r>
        <w:rPr>
          <w:rFonts w:ascii="Times New Roman" w:hAnsi="Times New Roman" w:cs="Times New Roman"/>
          <w:sz w:val="24"/>
          <w:szCs w:val="24"/>
        </w:rPr>
        <w:t xml:space="preserve">ские исследования, осуществлял </w:t>
      </w:r>
      <w:r w:rsidRPr="00E16CB2">
        <w:rPr>
          <w:rFonts w:ascii="Times New Roman" w:hAnsi="Times New Roman" w:cs="Times New Roman"/>
          <w:sz w:val="24"/>
          <w:szCs w:val="24"/>
        </w:rPr>
        <w:t>ФГБУЗ ЦГ и Э №135 ФМБА России.</w:t>
      </w:r>
    </w:p>
    <w:p w:rsidR="001A2F6A" w:rsidRPr="00E16CB2" w:rsidRDefault="001A2F6A" w:rsidP="001A2F6A">
      <w:pPr>
        <w:pStyle w:val="afffa"/>
        <w:ind w:firstLine="709"/>
        <w:jc w:val="both"/>
        <w:rPr>
          <w:rFonts w:ascii="Times New Roman" w:hAnsi="Times New Roman" w:cs="Times New Roman"/>
          <w:sz w:val="24"/>
          <w:szCs w:val="24"/>
        </w:rPr>
      </w:pPr>
      <w:r w:rsidRPr="00E16CB2">
        <w:rPr>
          <w:rFonts w:ascii="Times New Roman" w:hAnsi="Times New Roman" w:cs="Times New Roman"/>
          <w:sz w:val="24"/>
          <w:szCs w:val="24"/>
        </w:rPr>
        <w:t>Недостатков по организации полноценного питания обучающихся и воспитанников, в том числе с учётом сложившихся цен на пищевые продукты и продовольственное сырьё, не выявлено.</w:t>
      </w:r>
    </w:p>
    <w:p w:rsidR="001A2F6A" w:rsidRPr="00E16CB2" w:rsidRDefault="001A2F6A" w:rsidP="001A2F6A">
      <w:pPr>
        <w:pStyle w:val="afffa"/>
        <w:ind w:firstLine="709"/>
        <w:jc w:val="both"/>
        <w:rPr>
          <w:rFonts w:ascii="Times New Roman" w:hAnsi="Times New Roman" w:cs="Times New Roman"/>
          <w:sz w:val="24"/>
          <w:szCs w:val="24"/>
        </w:rPr>
      </w:pPr>
      <w:r w:rsidRPr="00E16CB2">
        <w:rPr>
          <w:rFonts w:ascii="Times New Roman" w:hAnsi="Times New Roman" w:cs="Times New Roman"/>
          <w:sz w:val="24"/>
          <w:szCs w:val="24"/>
        </w:rPr>
        <w:t>Все образовательные организации работают в единой централизованной государственной системе «Меркурий</w:t>
      </w:r>
      <w:r>
        <w:rPr>
          <w:rFonts w:ascii="Times New Roman" w:hAnsi="Times New Roman" w:cs="Times New Roman"/>
          <w:sz w:val="24"/>
          <w:szCs w:val="24"/>
        </w:rPr>
        <w:t>»</w:t>
      </w:r>
      <w:r w:rsidRPr="00E16CB2">
        <w:rPr>
          <w:rFonts w:ascii="Times New Roman" w:hAnsi="Times New Roman" w:cs="Times New Roman"/>
          <w:sz w:val="24"/>
          <w:szCs w:val="24"/>
        </w:rPr>
        <w:t>.</w:t>
      </w:r>
    </w:p>
    <w:p w:rsidR="001A2F6A" w:rsidRPr="00E16CB2" w:rsidRDefault="001A2F6A" w:rsidP="001A2F6A">
      <w:pPr>
        <w:pStyle w:val="afffa"/>
        <w:ind w:firstLine="709"/>
        <w:jc w:val="both"/>
        <w:rPr>
          <w:rFonts w:ascii="Times New Roman" w:hAnsi="Times New Roman" w:cs="Times New Roman"/>
          <w:sz w:val="24"/>
          <w:szCs w:val="24"/>
        </w:rPr>
      </w:pPr>
      <w:r w:rsidRPr="00E16CB2">
        <w:rPr>
          <w:rFonts w:ascii="Times New Roman" w:hAnsi="Times New Roman" w:cs="Times New Roman"/>
          <w:sz w:val="24"/>
          <w:szCs w:val="24"/>
        </w:rPr>
        <w:t>За отчётный период поставщики не нарушали графиков поставок, односторонне не сокращали ассортимент продуктов ненадлежащего качества. Ассортимент готовых блюд и кулинарных изделий, вырабатываемых на пищеблоках образовательных организаций, соответствует действующим санитарным правилам и нормам.</w:t>
      </w:r>
    </w:p>
    <w:p w:rsidR="001A2F6A" w:rsidRDefault="001A2F6A" w:rsidP="001A2F6A">
      <w:pPr>
        <w:pStyle w:val="10"/>
        <w:tabs>
          <w:tab w:val="left" w:pos="-360"/>
          <w:tab w:val="left" w:pos="0"/>
        </w:tab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Финансовое обеспечение реализации направления</w:t>
      </w:r>
    </w:p>
    <w:p w:rsidR="001A2F6A" w:rsidRPr="005C56A3" w:rsidRDefault="001A2F6A" w:rsidP="001A2F6A">
      <w:pPr>
        <w:pStyle w:val="10"/>
        <w:tabs>
          <w:tab w:val="left" w:pos="-360"/>
          <w:tab w:val="left" w:pos="0"/>
        </w:tabs>
        <w:spacing w:after="0" w:line="240" w:lineRule="auto"/>
        <w:ind w:firstLine="709"/>
        <w:jc w:val="both"/>
        <w:rPr>
          <w:rFonts w:ascii="Times New Roman" w:eastAsia="Times New Roman" w:hAnsi="Times New Roman" w:cs="Times New Roman"/>
          <w:sz w:val="24"/>
          <w:szCs w:val="24"/>
        </w:rPr>
      </w:pPr>
      <w:r w:rsidRPr="005C56A3">
        <w:rPr>
          <w:rFonts w:ascii="Times New Roman" w:eastAsia="Times New Roman" w:hAnsi="Times New Roman" w:cs="Times New Roman"/>
          <w:sz w:val="24"/>
          <w:szCs w:val="24"/>
        </w:rPr>
        <w:t xml:space="preserve">В школах города горячее питание </w:t>
      </w:r>
      <w:r>
        <w:rPr>
          <w:rFonts w:ascii="Times New Roman" w:eastAsia="Times New Roman" w:hAnsi="Times New Roman" w:cs="Times New Roman"/>
          <w:sz w:val="24"/>
          <w:szCs w:val="24"/>
        </w:rPr>
        <w:t xml:space="preserve">было </w:t>
      </w:r>
      <w:r w:rsidRPr="005C56A3">
        <w:rPr>
          <w:rFonts w:ascii="Times New Roman" w:eastAsia="Times New Roman" w:hAnsi="Times New Roman" w:cs="Times New Roman"/>
          <w:sz w:val="24"/>
          <w:szCs w:val="24"/>
        </w:rPr>
        <w:t xml:space="preserve">организовано за счет средств местного бюджета в сумме 8 354,2 </w:t>
      </w:r>
      <w:r>
        <w:rPr>
          <w:rFonts w:ascii="Times New Roman" w:eastAsia="Times New Roman" w:hAnsi="Times New Roman" w:cs="Times New Roman"/>
          <w:sz w:val="24"/>
          <w:szCs w:val="24"/>
        </w:rPr>
        <w:t xml:space="preserve">тысяч </w:t>
      </w:r>
      <w:r w:rsidRPr="005C56A3">
        <w:rPr>
          <w:rFonts w:ascii="Times New Roman" w:eastAsia="Times New Roman" w:hAnsi="Times New Roman" w:cs="Times New Roman"/>
          <w:sz w:val="24"/>
          <w:szCs w:val="24"/>
        </w:rPr>
        <w:t>рублей, регионального бюджета – 324,0</w:t>
      </w:r>
      <w:r>
        <w:rPr>
          <w:rFonts w:ascii="Times New Roman" w:eastAsia="Times New Roman" w:hAnsi="Times New Roman" w:cs="Times New Roman"/>
          <w:sz w:val="24"/>
          <w:szCs w:val="24"/>
        </w:rPr>
        <w:t xml:space="preserve"> тысяч рублей</w:t>
      </w:r>
      <w:r w:rsidRPr="005C56A3">
        <w:rPr>
          <w:rFonts w:ascii="Times New Roman" w:eastAsia="Times New Roman" w:hAnsi="Times New Roman" w:cs="Times New Roman"/>
          <w:sz w:val="24"/>
          <w:szCs w:val="24"/>
        </w:rPr>
        <w:t xml:space="preserve"> и за счёт родительской </w:t>
      </w:r>
      <w:r>
        <w:rPr>
          <w:rFonts w:ascii="Times New Roman" w:eastAsia="Times New Roman" w:hAnsi="Times New Roman" w:cs="Times New Roman"/>
          <w:sz w:val="24"/>
          <w:szCs w:val="24"/>
        </w:rPr>
        <w:t xml:space="preserve">средств </w:t>
      </w:r>
      <w:r w:rsidRPr="005C56A3">
        <w:rPr>
          <w:rFonts w:ascii="Times New Roman" w:eastAsia="Times New Roman" w:hAnsi="Times New Roman" w:cs="Times New Roman"/>
          <w:sz w:val="24"/>
          <w:szCs w:val="24"/>
        </w:rPr>
        <w:t xml:space="preserve">– 4 513,9 </w:t>
      </w:r>
      <w:r>
        <w:rPr>
          <w:rFonts w:ascii="Times New Roman" w:eastAsia="Times New Roman" w:hAnsi="Times New Roman" w:cs="Times New Roman"/>
          <w:sz w:val="24"/>
          <w:szCs w:val="24"/>
        </w:rPr>
        <w:t xml:space="preserve">тысяч </w:t>
      </w:r>
      <w:r w:rsidRPr="005C56A3">
        <w:rPr>
          <w:rFonts w:ascii="Times New Roman" w:eastAsia="Times New Roman" w:hAnsi="Times New Roman" w:cs="Times New Roman"/>
          <w:sz w:val="24"/>
          <w:szCs w:val="24"/>
        </w:rPr>
        <w:t>рублей. Всего израсходовано</w:t>
      </w:r>
      <w:r>
        <w:rPr>
          <w:rFonts w:ascii="Times New Roman" w:eastAsia="Times New Roman" w:hAnsi="Times New Roman" w:cs="Times New Roman"/>
          <w:sz w:val="24"/>
          <w:szCs w:val="24"/>
        </w:rPr>
        <w:t xml:space="preserve"> на организацию питания обучающихся </w:t>
      </w:r>
      <w:r w:rsidRPr="005C56A3">
        <w:rPr>
          <w:rFonts w:ascii="Times New Roman" w:eastAsia="Times New Roman" w:hAnsi="Times New Roman" w:cs="Times New Roman"/>
          <w:sz w:val="24"/>
          <w:szCs w:val="24"/>
        </w:rPr>
        <w:t xml:space="preserve"> 13 192,0 </w:t>
      </w:r>
      <w:r>
        <w:rPr>
          <w:rFonts w:ascii="Times New Roman" w:eastAsia="Times New Roman" w:hAnsi="Times New Roman" w:cs="Times New Roman"/>
          <w:sz w:val="24"/>
          <w:szCs w:val="24"/>
        </w:rPr>
        <w:t xml:space="preserve">тысяч </w:t>
      </w:r>
      <w:r w:rsidRPr="005C56A3">
        <w:rPr>
          <w:rFonts w:ascii="Times New Roman" w:eastAsia="Times New Roman" w:hAnsi="Times New Roman" w:cs="Times New Roman"/>
          <w:sz w:val="24"/>
          <w:szCs w:val="24"/>
        </w:rPr>
        <w:t>рублей.</w:t>
      </w:r>
    </w:p>
    <w:p w:rsidR="001A2F6A" w:rsidRDefault="001A2F6A" w:rsidP="001A2F6A">
      <w:pPr>
        <w:pStyle w:val="10"/>
        <w:tabs>
          <w:tab w:val="left" w:pos="-360"/>
          <w:tab w:val="left" w:pos="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Эффекты реализации направления</w:t>
      </w:r>
    </w:p>
    <w:p w:rsidR="001A2F6A" w:rsidRDefault="001A2F6A" w:rsidP="001A2F6A">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Профилактическая работа в школах проводится в соответствии со школьными программами «Здоровье». В рамках внеурочной деятельности в школах организованы кружки «Разговор о правильном питании».</w:t>
      </w:r>
    </w:p>
    <w:p w:rsidR="001A2F6A" w:rsidRDefault="001A2F6A" w:rsidP="001A2F6A">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Проблемные вопросы реализации направления</w:t>
      </w:r>
    </w:p>
    <w:p w:rsidR="001A2F6A" w:rsidRDefault="001A2F6A" w:rsidP="001A2F6A">
      <w:pPr>
        <w:pStyle w:val="10"/>
        <w:pBdr>
          <w:top w:val="nil"/>
          <w:left w:val="nil"/>
          <w:bottom w:val="nil"/>
          <w:right w:val="nil"/>
          <w:between w:val="nil"/>
        </w:pBdr>
        <w:spacing w:after="0" w:line="24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Модернизация и расширение мест для активного отдыха детей и занятий спортом. </w:t>
      </w:r>
    </w:p>
    <w:p w:rsidR="001A2F6A" w:rsidRDefault="001A2F6A" w:rsidP="001A2F6A">
      <w:pPr>
        <w:pStyle w:val="10"/>
        <w:pBdr>
          <w:top w:val="nil"/>
          <w:left w:val="nil"/>
          <w:bottom w:val="nil"/>
          <w:right w:val="nil"/>
          <w:between w:val="nil"/>
        </w:pBdr>
        <w:spacing w:after="0" w:line="240"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Активизация трансляции здоровьесберегающих технологий.</w:t>
      </w:r>
    </w:p>
    <w:p w:rsidR="001A2F6A" w:rsidRDefault="001A2F6A" w:rsidP="001A2F6A">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Переход от обязательных для всех мероприятий к индивидуальным программам развития здоровья детей.</w:t>
      </w:r>
    </w:p>
    <w:p w:rsidR="001A2F6A" w:rsidRDefault="001A2F6A" w:rsidP="001A2F6A">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Устаревшая материально-техническая база школьных столовых.</w:t>
      </w:r>
    </w:p>
    <w:p w:rsidR="001A2F6A" w:rsidRDefault="001A2F6A" w:rsidP="001A2F6A">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Задачи и основные мероприятия на 2020 год </w:t>
      </w:r>
    </w:p>
    <w:p w:rsidR="001A2F6A" w:rsidRDefault="001A2F6A" w:rsidP="001A2F6A">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Реализация мероприятий в рамках региональной программы по здоровому образу жизни, культуре питания, продвижению семейных ценностей «Здоровое поколение Смоленщины».</w:t>
      </w:r>
    </w:p>
    <w:p w:rsidR="001A2F6A" w:rsidRDefault="001A2F6A" w:rsidP="001A2F6A">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Сохран</w:t>
      </w:r>
      <w:r w:rsidR="005A26E1">
        <w:rPr>
          <w:rFonts w:ascii="Times New Roman" w:eastAsia="Times New Roman" w:hAnsi="Times New Roman" w:cs="Times New Roman"/>
          <w:color w:val="000000"/>
          <w:sz w:val="24"/>
          <w:szCs w:val="24"/>
        </w:rPr>
        <w:t>ение</w:t>
      </w:r>
      <w:r>
        <w:rPr>
          <w:rFonts w:ascii="Times New Roman" w:eastAsia="Times New Roman" w:hAnsi="Times New Roman" w:cs="Times New Roman"/>
          <w:color w:val="000000"/>
          <w:sz w:val="24"/>
          <w:szCs w:val="24"/>
        </w:rPr>
        <w:t xml:space="preserve"> 64% охвата горячим питанием обучающихся общеобразовательных              организаций.</w:t>
      </w:r>
    </w:p>
    <w:p w:rsidR="001A2F6A" w:rsidRDefault="005A26E1" w:rsidP="001A2F6A">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Активизация</w:t>
      </w:r>
      <w:r w:rsidR="001A2F6A">
        <w:rPr>
          <w:rFonts w:ascii="Times New Roman" w:eastAsia="Times New Roman" w:hAnsi="Times New Roman" w:cs="Times New Roman"/>
          <w:color w:val="000000"/>
          <w:sz w:val="24"/>
          <w:szCs w:val="24"/>
        </w:rPr>
        <w:t xml:space="preserve"> работ</w:t>
      </w:r>
      <w:r>
        <w:rPr>
          <w:rFonts w:ascii="Times New Roman" w:eastAsia="Times New Roman" w:hAnsi="Times New Roman" w:cs="Times New Roman"/>
          <w:color w:val="000000"/>
          <w:sz w:val="24"/>
          <w:szCs w:val="24"/>
        </w:rPr>
        <w:t>ы</w:t>
      </w:r>
      <w:r w:rsidR="001A2F6A">
        <w:rPr>
          <w:rFonts w:ascii="Times New Roman" w:eastAsia="Times New Roman" w:hAnsi="Times New Roman" w:cs="Times New Roman"/>
          <w:color w:val="000000"/>
          <w:sz w:val="24"/>
          <w:szCs w:val="24"/>
        </w:rPr>
        <w:t xml:space="preserve"> с родительской общественностью по формированию у             школьников здорового образа жизни.</w:t>
      </w:r>
    </w:p>
    <w:p w:rsidR="001A2F6A" w:rsidRDefault="001A2F6A" w:rsidP="001A2F6A">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Проведение оздоровительной кампании в 2020 году.</w:t>
      </w:r>
    </w:p>
    <w:p w:rsidR="001A2F6A" w:rsidRDefault="001A2F6A" w:rsidP="001A2F6A">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Увеличение доли учащихся всех возрастных категорий, вовлеченных в спортивно-массовые и физкультурно-оздоровительные мероприятия.</w:t>
      </w:r>
    </w:p>
    <w:p w:rsidR="008B70D4" w:rsidRDefault="008B70D4" w:rsidP="00332652">
      <w:pPr>
        <w:pStyle w:val="afffa"/>
        <w:ind w:firstLine="709"/>
        <w:jc w:val="both"/>
        <w:rPr>
          <w:rFonts w:ascii="Times New Roman" w:hAnsi="Times New Roman" w:cs="Times New Roman"/>
          <w:sz w:val="24"/>
          <w:szCs w:val="24"/>
        </w:rPr>
      </w:pP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 Дополнительное образование.</w:t>
      </w:r>
    </w:p>
    <w:p w:rsidR="00D30CE1" w:rsidRDefault="00D30CE1">
      <w:pPr>
        <w:pStyle w:val="1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rsidR="009B2506" w:rsidRDefault="009B2506" w:rsidP="009B2506">
      <w:pPr>
        <w:pStyle w:val="1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подведомственном подчинении Комитету по образованию находится 1 учреждение дополнительного образования детей - муниципальное бюджетное учреждение дополнительного образования «Дом детского творчества» муниципального образования «город Десногорск» Смоленской области.</w:t>
      </w:r>
    </w:p>
    <w:p w:rsidR="009B2506" w:rsidRDefault="009B2506" w:rsidP="009B2506">
      <w:pPr>
        <w:pStyle w:val="1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Образовательная деятельность МБУДО «ДДТ» г. Десногорска ориентирована на                  удовлетворение потребностей, в первую очередь, главных заказчиков дополнительного                     образования (детей и их родителей (законных представителей)), направлена на адаптацию </w:t>
      </w:r>
      <w:r>
        <w:rPr>
          <w:rFonts w:ascii="Times New Roman" w:eastAsia="Times New Roman" w:hAnsi="Times New Roman" w:cs="Times New Roman"/>
          <w:color w:val="000000"/>
          <w:sz w:val="24"/>
          <w:szCs w:val="24"/>
        </w:rPr>
        <w:lastRenderedPageBreak/>
        <w:t>личности в социокультурной среде, развитие творческого потенциала учащихся, самореализацию и профессиональное самоопределение детей и подростков, осуществляется с учетом запросов детей, потребностей семьи посредством реализации дополнительных общеобразовательных общеразвивающих программ.</w:t>
      </w:r>
    </w:p>
    <w:p w:rsidR="009B2506" w:rsidRDefault="009B2506" w:rsidP="009B2506">
      <w:pPr>
        <w:pStyle w:val="1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годовым планом работы на 2018-2019 учебный год коллектив МБУДО «ДДТ» г. Десногорска выполняет социальный заказ (муниципальное задание) по обучению, воспитанию, сохранению и пополнению контингента учащихся и развитию творческого               потенциала.</w:t>
      </w:r>
    </w:p>
    <w:p w:rsidR="009B2506" w:rsidRPr="00A80E9F" w:rsidRDefault="009B2506" w:rsidP="009B2506">
      <w:pPr>
        <w:pStyle w:val="afffa"/>
        <w:ind w:firstLine="709"/>
        <w:jc w:val="both"/>
        <w:rPr>
          <w:rFonts w:ascii="Times New Roman" w:hAnsi="Times New Roman" w:cs="Times New Roman"/>
          <w:sz w:val="24"/>
          <w:szCs w:val="24"/>
        </w:rPr>
      </w:pPr>
      <w:r w:rsidRPr="00A80E9F">
        <w:rPr>
          <w:rFonts w:ascii="Times New Roman" w:hAnsi="Times New Roman" w:cs="Times New Roman"/>
          <w:sz w:val="24"/>
          <w:szCs w:val="24"/>
        </w:rPr>
        <w:t xml:space="preserve">С 2017 года и по сегодняшний день педагогический коллектив работает по                 педагогической теме: «Детская одаренность. </w:t>
      </w:r>
      <w:r w:rsidRPr="00A80E9F">
        <w:rPr>
          <w:rFonts w:ascii="Times New Roman" w:hAnsi="Times New Roman" w:cs="Times New Roman"/>
          <w:bCs/>
          <w:sz w:val="24"/>
          <w:szCs w:val="24"/>
        </w:rPr>
        <w:t>2018-2019</w:t>
      </w:r>
      <w:r>
        <w:rPr>
          <w:rFonts w:ascii="Times New Roman" w:hAnsi="Times New Roman" w:cs="Times New Roman"/>
          <w:bCs/>
          <w:sz w:val="24"/>
          <w:szCs w:val="24"/>
        </w:rPr>
        <w:t xml:space="preserve"> учебный год</w:t>
      </w:r>
      <w:r w:rsidRPr="00A80E9F">
        <w:rPr>
          <w:rFonts w:ascii="Times New Roman" w:hAnsi="Times New Roman" w:cs="Times New Roman"/>
          <w:bCs/>
          <w:sz w:val="24"/>
          <w:szCs w:val="24"/>
        </w:rPr>
        <w:t xml:space="preserve"> это 2-ой год работы над данной темой</w:t>
      </w:r>
      <w:r w:rsidRPr="00A80E9F">
        <w:rPr>
          <w:rFonts w:ascii="Times New Roman" w:hAnsi="Times New Roman" w:cs="Times New Roman"/>
          <w:color w:val="000000"/>
          <w:sz w:val="24"/>
          <w:szCs w:val="24"/>
        </w:rPr>
        <w:t>.</w:t>
      </w:r>
    </w:p>
    <w:p w:rsidR="009B2506" w:rsidRDefault="009B2506" w:rsidP="009B2506">
      <w:pPr>
        <w:pStyle w:val="afffa"/>
        <w:ind w:firstLine="709"/>
        <w:jc w:val="both"/>
        <w:rPr>
          <w:rFonts w:ascii="Times New Roman" w:hAnsi="Times New Roman" w:cs="Times New Roman"/>
          <w:color w:val="000000"/>
          <w:sz w:val="24"/>
          <w:szCs w:val="24"/>
        </w:rPr>
      </w:pPr>
      <w:r w:rsidRPr="00A80E9F">
        <w:rPr>
          <w:rFonts w:ascii="Times New Roman" w:hAnsi="Times New Roman" w:cs="Times New Roman"/>
          <w:color w:val="000000"/>
          <w:sz w:val="24"/>
          <w:szCs w:val="24"/>
        </w:rPr>
        <w:t xml:space="preserve">Цель работы педагогического коллектива в данном направлении: создание условий для проявления каждым ребенком своих творческих способностей и интересов, развитие                    познавательного интереса, обеспечение возможности творческой самореализации личности в различных видах деятельности. </w:t>
      </w:r>
    </w:p>
    <w:p w:rsidR="009B2506" w:rsidRDefault="009B2506" w:rsidP="009B2506">
      <w:pPr>
        <w:pStyle w:val="1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Образовательная деятельность в организации строится в соответствии с возрастными              особенностями детей и подростков, охватывая возраст детей от 5 до 18 лет.</w:t>
      </w:r>
    </w:p>
    <w:p w:rsidR="009B2506" w:rsidRPr="007926FF" w:rsidRDefault="009B2506" w:rsidP="009B2506">
      <w:pPr>
        <w:pStyle w:val="10"/>
        <w:pBdr>
          <w:top w:val="nil"/>
          <w:left w:val="nil"/>
          <w:bottom w:val="nil"/>
          <w:right w:val="nil"/>
          <w:between w:val="nil"/>
        </w:pBdr>
        <w:spacing w:after="0" w:line="240" w:lineRule="auto"/>
        <w:ind w:firstLine="708"/>
        <w:jc w:val="both"/>
        <w:rPr>
          <w:rFonts w:ascii="Times New Roman" w:hAnsi="Times New Roman" w:cs="Times New Roman"/>
          <w:sz w:val="24"/>
          <w:szCs w:val="24"/>
        </w:rPr>
      </w:pPr>
      <w:r w:rsidRPr="007926FF">
        <w:rPr>
          <w:rFonts w:ascii="Times New Roman" w:eastAsia="Times New Roman" w:hAnsi="Times New Roman" w:cs="Times New Roman"/>
          <w:color w:val="000000"/>
          <w:sz w:val="24"/>
          <w:szCs w:val="24"/>
        </w:rPr>
        <w:t xml:space="preserve">В 2018-2019 учебном году в Доме детского творчества занималось в сентябре </w:t>
      </w:r>
      <w:r w:rsidR="00750672">
        <w:rPr>
          <w:rFonts w:ascii="Times New Roman" w:eastAsia="Times New Roman" w:hAnsi="Times New Roman" w:cs="Times New Roman"/>
          <w:color w:val="000000"/>
          <w:sz w:val="24"/>
          <w:szCs w:val="24"/>
        </w:rPr>
        <w:t xml:space="preserve">2018 года </w:t>
      </w:r>
      <w:r w:rsidRPr="007926FF">
        <w:rPr>
          <w:rFonts w:ascii="Times New Roman" w:eastAsia="Times New Roman" w:hAnsi="Times New Roman" w:cs="Times New Roman"/>
          <w:color w:val="000000"/>
          <w:sz w:val="24"/>
          <w:szCs w:val="24"/>
        </w:rPr>
        <w:t xml:space="preserve">766 учащихся в 35 творческих объединениях, </w:t>
      </w:r>
    </w:p>
    <w:p w:rsidR="009B2506" w:rsidRDefault="009B2506" w:rsidP="009B2506">
      <w:pPr>
        <w:pStyle w:val="1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31.12.2018 в МБУДО «Дом детского творчества» занималось 799 обучающихся, что составляет 22 % от общего количества детей от 5 до 18 лет, обучающихся в организациях общего среднего и дошкольного образования города.</w:t>
      </w:r>
    </w:p>
    <w:p w:rsidR="009B2506" w:rsidRPr="009B2506" w:rsidRDefault="009B2506" w:rsidP="009B2506">
      <w:pPr>
        <w:pStyle w:val="afffa"/>
        <w:ind w:firstLine="709"/>
        <w:jc w:val="both"/>
        <w:rPr>
          <w:rFonts w:ascii="Times New Roman" w:eastAsia="Times New Roman" w:hAnsi="Times New Roman" w:cs="Times New Roman"/>
          <w:color w:val="000000"/>
          <w:sz w:val="24"/>
          <w:szCs w:val="24"/>
        </w:rPr>
      </w:pPr>
      <w:r w:rsidRPr="009B2506">
        <w:rPr>
          <w:rFonts w:ascii="Times New Roman" w:hAnsi="Times New Roman" w:cs="Times New Roman"/>
          <w:sz w:val="24"/>
          <w:szCs w:val="24"/>
        </w:rPr>
        <w:t xml:space="preserve">Стабильную деятельность в МБУДО «ДДТ» г. Десногорска обеспечивают профессиональные кадры, укомплектованность штатов - 100%. От уровня, стажа и профессиональной подготовленности педагогов, их компетентности зависят результаты образовательного процесса, уровень и качество полученного обучающимися образования.                 </w:t>
      </w:r>
      <w:r w:rsidRPr="009B2506">
        <w:rPr>
          <w:rFonts w:ascii="Times New Roman" w:eastAsia="Times New Roman" w:hAnsi="Times New Roman" w:cs="Times New Roman"/>
          <w:color w:val="000000"/>
          <w:sz w:val="24"/>
          <w:szCs w:val="24"/>
        </w:rPr>
        <w:t>В МБУДО «ДДТ» г. Десногорска работают 20 педагогических работников, из них 5 человек имеют высшую квалификационную категорию, 2 человека первую, что составляет 35% от общего числа педагогических работников. Кроме того, 5 педагогических работников ДДТ являются внешними совместителями.</w:t>
      </w:r>
    </w:p>
    <w:p w:rsidR="009B2506" w:rsidRPr="009B2506" w:rsidRDefault="009B2506" w:rsidP="009B2506">
      <w:pPr>
        <w:pStyle w:val="afffa"/>
        <w:ind w:firstLine="709"/>
        <w:jc w:val="both"/>
        <w:rPr>
          <w:rFonts w:ascii="Times New Roman" w:eastAsia="Times New Roman" w:hAnsi="Times New Roman" w:cs="Times New Roman"/>
          <w:sz w:val="24"/>
          <w:szCs w:val="24"/>
        </w:rPr>
      </w:pPr>
      <w:r w:rsidRPr="009B2506">
        <w:rPr>
          <w:rFonts w:ascii="Times New Roman" w:eastAsia="Times New Roman" w:hAnsi="Times New Roman" w:cs="Times New Roman"/>
          <w:sz w:val="24"/>
          <w:szCs w:val="24"/>
        </w:rPr>
        <w:t>В 2018-2019 учебном году педагоги дополнительного образования вели свою профессиональную деятельность по 6 направлениям, они распределяются следующим образом:</w:t>
      </w:r>
    </w:p>
    <w:p w:rsidR="009B2506" w:rsidRDefault="009B2506" w:rsidP="009B2506">
      <w:pPr>
        <w:pStyle w:val="10"/>
        <w:spacing w:after="0" w:line="240" w:lineRule="auto"/>
        <w:ind w:firstLine="720"/>
        <w:jc w:val="both"/>
        <w:rPr>
          <w:rFonts w:ascii="Times New Roman" w:eastAsia="Times New Roman" w:hAnsi="Times New Roman" w:cs="Times New Roman"/>
          <w:b/>
          <w:sz w:val="24"/>
          <w:szCs w:val="24"/>
        </w:rPr>
      </w:pPr>
    </w:p>
    <w:p w:rsidR="009B2506" w:rsidRDefault="009B2506" w:rsidP="009B2506">
      <w:pPr>
        <w:pStyle w:val="10"/>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Сведения о сети объединений в учреждениях дополнительного образования детей</w:t>
      </w:r>
    </w:p>
    <w:p w:rsidR="009B2506" w:rsidRDefault="009B2506" w:rsidP="009B2506">
      <w:pPr>
        <w:pStyle w:val="10"/>
        <w:spacing w:after="0" w:line="240" w:lineRule="auto"/>
        <w:ind w:firstLine="720"/>
        <w:jc w:val="both"/>
        <w:rPr>
          <w:rFonts w:ascii="Times New Roman" w:eastAsia="Times New Roman" w:hAnsi="Times New Roman" w:cs="Times New Roman"/>
          <w:b/>
          <w:sz w:val="24"/>
          <w:szCs w:val="24"/>
        </w:rPr>
      </w:pPr>
    </w:p>
    <w:tbl>
      <w:tblPr>
        <w:tblW w:w="100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1"/>
        <w:gridCol w:w="4227"/>
        <w:gridCol w:w="2571"/>
        <w:gridCol w:w="2529"/>
      </w:tblGrid>
      <w:tr w:rsidR="009B2506" w:rsidTr="009B2506">
        <w:tc>
          <w:tcPr>
            <w:tcW w:w="711" w:type="dxa"/>
          </w:tcPr>
          <w:p w:rsidR="009B2506" w:rsidRDefault="009B2506" w:rsidP="009B2506">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4227" w:type="dxa"/>
          </w:tcPr>
          <w:p w:rsidR="009B2506" w:rsidRDefault="009B2506" w:rsidP="009B2506">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Направления</w:t>
            </w:r>
          </w:p>
        </w:tc>
        <w:tc>
          <w:tcPr>
            <w:tcW w:w="2571" w:type="dxa"/>
          </w:tcPr>
          <w:p w:rsidR="009B2506" w:rsidRDefault="009B2506" w:rsidP="009B2506">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объединений</w:t>
            </w:r>
          </w:p>
        </w:tc>
        <w:tc>
          <w:tcPr>
            <w:tcW w:w="2529" w:type="dxa"/>
          </w:tcPr>
          <w:p w:rsidR="009B2506" w:rsidRDefault="009B2506" w:rsidP="009B2506">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обучающихся</w:t>
            </w:r>
          </w:p>
        </w:tc>
      </w:tr>
      <w:tr w:rsidR="009B2506" w:rsidTr="009B2506">
        <w:tc>
          <w:tcPr>
            <w:tcW w:w="711" w:type="dxa"/>
          </w:tcPr>
          <w:p w:rsidR="009B2506" w:rsidRDefault="009B2506" w:rsidP="009B2506">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27" w:type="dxa"/>
          </w:tcPr>
          <w:p w:rsidR="009B2506" w:rsidRDefault="009B2506" w:rsidP="009B2506">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Технического творчества</w:t>
            </w:r>
          </w:p>
        </w:tc>
        <w:tc>
          <w:tcPr>
            <w:tcW w:w="2571" w:type="dxa"/>
          </w:tcPr>
          <w:p w:rsidR="009B2506" w:rsidRDefault="009B2506" w:rsidP="009B2506">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29" w:type="dxa"/>
          </w:tcPr>
          <w:p w:rsidR="009B2506" w:rsidRDefault="009B2506" w:rsidP="009B2506">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9B2506" w:rsidTr="009B2506">
        <w:tc>
          <w:tcPr>
            <w:tcW w:w="711" w:type="dxa"/>
          </w:tcPr>
          <w:p w:rsidR="009B2506" w:rsidRDefault="009B2506" w:rsidP="009B2506">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27" w:type="dxa"/>
          </w:tcPr>
          <w:p w:rsidR="009B2506" w:rsidRDefault="009B2506" w:rsidP="009B2506">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Эколого-биологические </w:t>
            </w:r>
          </w:p>
        </w:tc>
        <w:tc>
          <w:tcPr>
            <w:tcW w:w="2571" w:type="dxa"/>
          </w:tcPr>
          <w:p w:rsidR="009B2506" w:rsidRDefault="009B2506" w:rsidP="009B2506">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29" w:type="dxa"/>
          </w:tcPr>
          <w:p w:rsidR="009B2506" w:rsidRDefault="009B2506" w:rsidP="009B2506">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B2506" w:rsidTr="009B2506">
        <w:tc>
          <w:tcPr>
            <w:tcW w:w="711" w:type="dxa"/>
          </w:tcPr>
          <w:p w:rsidR="009B2506" w:rsidRDefault="009B2506" w:rsidP="009B2506">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27" w:type="dxa"/>
          </w:tcPr>
          <w:p w:rsidR="009B2506" w:rsidRDefault="009B2506" w:rsidP="009B2506">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Туристско-краеведческие </w:t>
            </w:r>
          </w:p>
        </w:tc>
        <w:tc>
          <w:tcPr>
            <w:tcW w:w="2571" w:type="dxa"/>
          </w:tcPr>
          <w:p w:rsidR="009B2506" w:rsidRDefault="009B2506" w:rsidP="009B2506">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29" w:type="dxa"/>
          </w:tcPr>
          <w:p w:rsidR="009B2506" w:rsidRDefault="009B2506" w:rsidP="009B2506">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9B2506" w:rsidTr="009B2506">
        <w:tc>
          <w:tcPr>
            <w:tcW w:w="711" w:type="dxa"/>
          </w:tcPr>
          <w:p w:rsidR="009B2506" w:rsidRDefault="009B2506" w:rsidP="009B2506">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27" w:type="dxa"/>
          </w:tcPr>
          <w:p w:rsidR="009B2506" w:rsidRDefault="009B2506" w:rsidP="009B2506">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Спортивные </w:t>
            </w:r>
          </w:p>
        </w:tc>
        <w:tc>
          <w:tcPr>
            <w:tcW w:w="2571" w:type="dxa"/>
          </w:tcPr>
          <w:p w:rsidR="009B2506" w:rsidRDefault="009B2506" w:rsidP="009B2506">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529" w:type="dxa"/>
          </w:tcPr>
          <w:p w:rsidR="009B2506" w:rsidRDefault="009B2506" w:rsidP="009B2506">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9B2506" w:rsidTr="009B2506">
        <w:tc>
          <w:tcPr>
            <w:tcW w:w="711" w:type="dxa"/>
          </w:tcPr>
          <w:p w:rsidR="009B2506" w:rsidRDefault="009B2506" w:rsidP="009B2506">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27" w:type="dxa"/>
          </w:tcPr>
          <w:p w:rsidR="009B2506" w:rsidRDefault="009B2506" w:rsidP="009B2506">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Художественного творчества</w:t>
            </w:r>
          </w:p>
        </w:tc>
        <w:tc>
          <w:tcPr>
            <w:tcW w:w="2571" w:type="dxa"/>
          </w:tcPr>
          <w:p w:rsidR="009B2506" w:rsidRDefault="009B2506" w:rsidP="009B2506">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529" w:type="dxa"/>
          </w:tcPr>
          <w:p w:rsidR="009B2506" w:rsidRDefault="009B2506" w:rsidP="009B2506">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458</w:t>
            </w:r>
          </w:p>
        </w:tc>
      </w:tr>
      <w:tr w:rsidR="009B2506" w:rsidTr="009B2506">
        <w:tc>
          <w:tcPr>
            <w:tcW w:w="711" w:type="dxa"/>
          </w:tcPr>
          <w:p w:rsidR="009B2506" w:rsidRDefault="009B2506" w:rsidP="009B2506">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227" w:type="dxa"/>
          </w:tcPr>
          <w:p w:rsidR="009B2506" w:rsidRDefault="009B2506" w:rsidP="009B2506">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Другие</w:t>
            </w:r>
          </w:p>
        </w:tc>
        <w:tc>
          <w:tcPr>
            <w:tcW w:w="2571" w:type="dxa"/>
          </w:tcPr>
          <w:p w:rsidR="009B2506" w:rsidRDefault="009B2506" w:rsidP="009B2506">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529" w:type="dxa"/>
          </w:tcPr>
          <w:p w:rsidR="009B2506" w:rsidRDefault="009B2506" w:rsidP="009B2506">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p>
        </w:tc>
      </w:tr>
      <w:tr w:rsidR="009B2506" w:rsidTr="009B2506">
        <w:tc>
          <w:tcPr>
            <w:tcW w:w="711" w:type="dxa"/>
          </w:tcPr>
          <w:p w:rsidR="009B2506" w:rsidRDefault="009B2506" w:rsidP="009B2506">
            <w:pPr>
              <w:pStyle w:val="10"/>
              <w:spacing w:after="0" w:line="240" w:lineRule="auto"/>
              <w:jc w:val="both"/>
              <w:rPr>
                <w:rFonts w:ascii="Times New Roman" w:eastAsia="Times New Roman" w:hAnsi="Times New Roman" w:cs="Times New Roman"/>
                <w:sz w:val="24"/>
                <w:szCs w:val="24"/>
              </w:rPr>
            </w:pPr>
          </w:p>
        </w:tc>
        <w:tc>
          <w:tcPr>
            <w:tcW w:w="4227" w:type="dxa"/>
          </w:tcPr>
          <w:p w:rsidR="009B2506" w:rsidRDefault="009B2506" w:rsidP="009B2506">
            <w:pPr>
              <w:pStyle w:val="10"/>
              <w:spacing w:after="0" w:line="240"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Итого</w:t>
            </w:r>
          </w:p>
        </w:tc>
        <w:tc>
          <w:tcPr>
            <w:tcW w:w="2571" w:type="dxa"/>
          </w:tcPr>
          <w:p w:rsidR="009B2506" w:rsidRDefault="009B2506" w:rsidP="009B2506">
            <w:pPr>
              <w:pStyle w:val="1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2529" w:type="dxa"/>
          </w:tcPr>
          <w:p w:rsidR="009B2506" w:rsidRDefault="009B2506" w:rsidP="009B2506">
            <w:pPr>
              <w:pStyle w:val="1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768</w:t>
            </w:r>
          </w:p>
        </w:tc>
      </w:tr>
    </w:tbl>
    <w:p w:rsidR="009B2506" w:rsidRDefault="009B2506" w:rsidP="009B2506">
      <w:pPr>
        <w:pStyle w:val="afffa"/>
        <w:ind w:firstLine="709"/>
        <w:jc w:val="both"/>
        <w:rPr>
          <w:rFonts w:ascii="Times New Roman" w:hAnsi="Times New Roman" w:cs="Times New Roman"/>
          <w:sz w:val="24"/>
          <w:szCs w:val="24"/>
        </w:rPr>
      </w:pPr>
    </w:p>
    <w:p w:rsidR="009B2506" w:rsidRPr="00B1573C" w:rsidRDefault="009B2506" w:rsidP="009B2506">
      <w:pPr>
        <w:pStyle w:val="afffa"/>
        <w:ind w:firstLine="709"/>
        <w:jc w:val="both"/>
        <w:rPr>
          <w:rFonts w:ascii="Times New Roman" w:hAnsi="Times New Roman" w:cs="Times New Roman"/>
          <w:sz w:val="24"/>
          <w:szCs w:val="24"/>
        </w:rPr>
      </w:pPr>
      <w:r w:rsidRPr="00B1573C">
        <w:rPr>
          <w:rFonts w:ascii="Times New Roman" w:hAnsi="Times New Roman" w:cs="Times New Roman"/>
          <w:sz w:val="24"/>
          <w:szCs w:val="24"/>
        </w:rPr>
        <w:t xml:space="preserve">Необходимым условием успешного развития системы дополнительного образования детей является обеспечение высокого уровня кадрового потенциала. </w:t>
      </w:r>
    </w:p>
    <w:p w:rsidR="009B2506" w:rsidRDefault="009B2506" w:rsidP="009B2506">
      <w:pPr>
        <w:pStyle w:val="afffa"/>
        <w:ind w:firstLine="709"/>
        <w:jc w:val="both"/>
        <w:rPr>
          <w:rFonts w:ascii="Times New Roman" w:hAnsi="Times New Roman" w:cs="Times New Roman"/>
          <w:sz w:val="24"/>
          <w:szCs w:val="24"/>
        </w:rPr>
      </w:pPr>
      <w:r w:rsidRPr="00B1573C">
        <w:rPr>
          <w:rFonts w:ascii="Times New Roman" w:hAnsi="Times New Roman" w:cs="Times New Roman"/>
          <w:sz w:val="24"/>
          <w:szCs w:val="24"/>
        </w:rPr>
        <w:t xml:space="preserve">Повышение уровня квалификации педагогов дополнительного образования осуществлялось также в ходе прохождения процедуры аттестации и посредством участия в работе методических объединений, мастер-классов, профессиональных конкурсах. </w:t>
      </w:r>
    </w:p>
    <w:p w:rsidR="009B2506" w:rsidRDefault="009B2506" w:rsidP="009B2506">
      <w:pPr>
        <w:pStyle w:val="afffa"/>
        <w:ind w:firstLine="709"/>
        <w:jc w:val="both"/>
        <w:rPr>
          <w:rFonts w:ascii="Times New Roman" w:hAnsi="Times New Roman" w:cs="Times New Roman"/>
          <w:sz w:val="24"/>
          <w:szCs w:val="24"/>
        </w:rPr>
      </w:pPr>
      <w:r w:rsidRPr="00B1573C">
        <w:rPr>
          <w:rFonts w:ascii="Times New Roman" w:hAnsi="Times New Roman" w:cs="Times New Roman"/>
          <w:sz w:val="24"/>
          <w:szCs w:val="24"/>
        </w:rPr>
        <w:lastRenderedPageBreak/>
        <w:t>В 2018-2019 учебном году по новому Положению о порядке аттестации педагогических работн</w:t>
      </w:r>
      <w:r>
        <w:rPr>
          <w:rFonts w:ascii="Times New Roman" w:hAnsi="Times New Roman" w:cs="Times New Roman"/>
          <w:sz w:val="24"/>
          <w:szCs w:val="24"/>
        </w:rPr>
        <w:t>иков успешно прошла аттестацию 4</w:t>
      </w:r>
      <w:r w:rsidRPr="00B1573C">
        <w:rPr>
          <w:rFonts w:ascii="Times New Roman" w:hAnsi="Times New Roman" w:cs="Times New Roman"/>
          <w:sz w:val="24"/>
          <w:szCs w:val="24"/>
        </w:rPr>
        <w:t xml:space="preserve"> педагога:</w:t>
      </w:r>
    </w:p>
    <w:p w:rsidR="009B2506" w:rsidRDefault="009B2506" w:rsidP="009B2506">
      <w:pPr>
        <w:pStyle w:val="afffa"/>
        <w:ind w:firstLine="709"/>
        <w:jc w:val="both"/>
        <w:rPr>
          <w:rFonts w:ascii="Times New Roman" w:hAnsi="Times New Roman" w:cs="Times New Roman"/>
          <w:sz w:val="24"/>
          <w:szCs w:val="24"/>
        </w:rPr>
      </w:pPr>
    </w:p>
    <w:tbl>
      <w:tblPr>
        <w:tblStyle w:val="afffc"/>
        <w:tblW w:w="10065" w:type="dxa"/>
        <w:tblInd w:w="-34" w:type="dxa"/>
        <w:tblLook w:val="04A0"/>
      </w:tblPr>
      <w:tblGrid>
        <w:gridCol w:w="709"/>
        <w:gridCol w:w="1714"/>
        <w:gridCol w:w="3118"/>
        <w:gridCol w:w="4524"/>
      </w:tblGrid>
      <w:tr w:rsidR="009B2506" w:rsidRPr="00B1573C" w:rsidTr="009B2506">
        <w:tc>
          <w:tcPr>
            <w:tcW w:w="709" w:type="dxa"/>
            <w:tcBorders>
              <w:right w:val="single" w:sz="4" w:space="0" w:color="auto"/>
            </w:tcBorders>
          </w:tcPr>
          <w:p w:rsidR="009B2506" w:rsidRPr="00B1573C" w:rsidRDefault="009B2506" w:rsidP="009B2506">
            <w:pPr>
              <w:pStyle w:val="afffa"/>
              <w:jc w:val="both"/>
              <w:rPr>
                <w:rFonts w:ascii="Times New Roman" w:hAnsi="Times New Roman" w:cs="Times New Roman"/>
                <w:sz w:val="24"/>
                <w:szCs w:val="24"/>
              </w:rPr>
            </w:pPr>
            <w:r>
              <w:rPr>
                <w:rFonts w:ascii="Times New Roman" w:hAnsi="Times New Roman" w:cs="Times New Roman"/>
                <w:sz w:val="24"/>
                <w:szCs w:val="24"/>
              </w:rPr>
              <w:t>1</w:t>
            </w:r>
          </w:p>
        </w:tc>
        <w:tc>
          <w:tcPr>
            <w:tcW w:w="1714" w:type="dxa"/>
            <w:tcBorders>
              <w:left w:val="single" w:sz="4" w:space="0" w:color="auto"/>
            </w:tcBorders>
          </w:tcPr>
          <w:p w:rsidR="009B2506" w:rsidRPr="00B1573C" w:rsidRDefault="009B2506" w:rsidP="009B2506">
            <w:pPr>
              <w:pStyle w:val="afffa"/>
              <w:jc w:val="both"/>
              <w:rPr>
                <w:rFonts w:ascii="Times New Roman" w:hAnsi="Times New Roman" w:cs="Times New Roman"/>
                <w:sz w:val="24"/>
                <w:szCs w:val="24"/>
              </w:rPr>
            </w:pPr>
            <w:r w:rsidRPr="00B1573C">
              <w:rPr>
                <w:rFonts w:ascii="Times New Roman" w:hAnsi="Times New Roman" w:cs="Times New Roman"/>
                <w:sz w:val="24"/>
                <w:szCs w:val="24"/>
              </w:rPr>
              <w:t>Орлова Л.Г</w:t>
            </w:r>
          </w:p>
        </w:tc>
        <w:tc>
          <w:tcPr>
            <w:tcW w:w="3118" w:type="dxa"/>
          </w:tcPr>
          <w:p w:rsidR="009B2506" w:rsidRPr="00B1573C" w:rsidRDefault="009B2506" w:rsidP="009B2506">
            <w:pPr>
              <w:pStyle w:val="afffa"/>
              <w:jc w:val="both"/>
              <w:rPr>
                <w:rFonts w:ascii="Times New Roman" w:hAnsi="Times New Roman" w:cs="Times New Roman"/>
                <w:sz w:val="24"/>
                <w:szCs w:val="24"/>
              </w:rPr>
            </w:pPr>
            <w:r w:rsidRPr="00B1573C">
              <w:rPr>
                <w:rFonts w:ascii="Times New Roman" w:hAnsi="Times New Roman" w:cs="Times New Roman"/>
                <w:sz w:val="24"/>
                <w:szCs w:val="24"/>
              </w:rPr>
              <w:t>Педагог дополнительного образования</w:t>
            </w:r>
          </w:p>
        </w:tc>
        <w:tc>
          <w:tcPr>
            <w:tcW w:w="4524" w:type="dxa"/>
          </w:tcPr>
          <w:p w:rsidR="009B2506" w:rsidRPr="00B1573C" w:rsidRDefault="009B2506" w:rsidP="009B2506">
            <w:pPr>
              <w:pStyle w:val="afffa"/>
              <w:jc w:val="both"/>
              <w:rPr>
                <w:rFonts w:ascii="Times New Roman" w:hAnsi="Times New Roman" w:cs="Times New Roman"/>
                <w:sz w:val="24"/>
                <w:szCs w:val="24"/>
              </w:rPr>
            </w:pPr>
            <w:r>
              <w:rPr>
                <w:rFonts w:ascii="Times New Roman" w:hAnsi="Times New Roman" w:cs="Times New Roman"/>
                <w:sz w:val="24"/>
                <w:szCs w:val="24"/>
              </w:rPr>
              <w:t xml:space="preserve">Высшая </w:t>
            </w:r>
            <w:r w:rsidRPr="00B1573C">
              <w:rPr>
                <w:rFonts w:ascii="Times New Roman" w:hAnsi="Times New Roman" w:cs="Times New Roman"/>
                <w:sz w:val="24"/>
                <w:szCs w:val="24"/>
              </w:rPr>
              <w:t>квалификационная категория</w:t>
            </w:r>
          </w:p>
        </w:tc>
      </w:tr>
      <w:tr w:rsidR="009B2506" w:rsidRPr="00B1573C" w:rsidTr="009B2506">
        <w:tc>
          <w:tcPr>
            <w:tcW w:w="709" w:type="dxa"/>
            <w:tcBorders>
              <w:right w:val="single" w:sz="4" w:space="0" w:color="auto"/>
            </w:tcBorders>
          </w:tcPr>
          <w:p w:rsidR="009B2506" w:rsidRPr="00A648AA" w:rsidRDefault="009B2506" w:rsidP="009B2506">
            <w:pPr>
              <w:pStyle w:val="afffa"/>
              <w:jc w:val="both"/>
              <w:rPr>
                <w:rFonts w:ascii="Times New Roman" w:hAnsi="Times New Roman" w:cs="Times New Roman"/>
                <w:sz w:val="24"/>
                <w:szCs w:val="24"/>
              </w:rPr>
            </w:pPr>
            <w:r w:rsidRPr="00A648AA">
              <w:rPr>
                <w:rFonts w:ascii="Times New Roman" w:hAnsi="Times New Roman" w:cs="Times New Roman"/>
                <w:sz w:val="24"/>
                <w:szCs w:val="24"/>
              </w:rPr>
              <w:t>2</w:t>
            </w:r>
          </w:p>
          <w:p w:rsidR="009B2506" w:rsidRPr="00B1573C" w:rsidRDefault="009B2506" w:rsidP="009B2506">
            <w:pPr>
              <w:pStyle w:val="afffa"/>
              <w:jc w:val="both"/>
              <w:rPr>
                <w:rFonts w:ascii="Times New Roman" w:hAnsi="Times New Roman" w:cs="Times New Roman"/>
                <w:sz w:val="24"/>
                <w:szCs w:val="24"/>
              </w:rPr>
            </w:pPr>
          </w:p>
        </w:tc>
        <w:tc>
          <w:tcPr>
            <w:tcW w:w="1714" w:type="dxa"/>
            <w:tcBorders>
              <w:left w:val="single" w:sz="4" w:space="0" w:color="auto"/>
            </w:tcBorders>
          </w:tcPr>
          <w:p w:rsidR="009B2506" w:rsidRPr="00B1573C" w:rsidRDefault="009B2506" w:rsidP="009B2506">
            <w:pPr>
              <w:pStyle w:val="afffa"/>
              <w:jc w:val="both"/>
              <w:rPr>
                <w:rFonts w:ascii="Times New Roman" w:hAnsi="Times New Roman" w:cs="Times New Roman"/>
                <w:sz w:val="24"/>
                <w:szCs w:val="24"/>
              </w:rPr>
            </w:pPr>
            <w:r w:rsidRPr="00B1573C">
              <w:rPr>
                <w:rFonts w:ascii="Times New Roman" w:hAnsi="Times New Roman" w:cs="Times New Roman"/>
                <w:sz w:val="24"/>
                <w:szCs w:val="24"/>
              </w:rPr>
              <w:t>Михайлов В.В.</w:t>
            </w:r>
          </w:p>
          <w:p w:rsidR="009B2506" w:rsidRPr="00B1573C" w:rsidRDefault="009B2506" w:rsidP="009B2506">
            <w:pPr>
              <w:pStyle w:val="afffa"/>
              <w:jc w:val="both"/>
              <w:rPr>
                <w:rFonts w:ascii="Times New Roman" w:hAnsi="Times New Roman" w:cs="Times New Roman"/>
                <w:sz w:val="24"/>
                <w:szCs w:val="24"/>
              </w:rPr>
            </w:pPr>
          </w:p>
        </w:tc>
        <w:tc>
          <w:tcPr>
            <w:tcW w:w="3118" w:type="dxa"/>
          </w:tcPr>
          <w:p w:rsidR="009B2506" w:rsidRPr="00B1573C" w:rsidRDefault="009B2506" w:rsidP="009B2506">
            <w:pPr>
              <w:pStyle w:val="afffa"/>
              <w:jc w:val="both"/>
              <w:rPr>
                <w:rFonts w:ascii="Times New Roman" w:hAnsi="Times New Roman" w:cs="Times New Roman"/>
                <w:sz w:val="24"/>
                <w:szCs w:val="24"/>
              </w:rPr>
            </w:pPr>
            <w:r w:rsidRPr="00B1573C">
              <w:rPr>
                <w:rFonts w:ascii="Times New Roman" w:hAnsi="Times New Roman" w:cs="Times New Roman"/>
                <w:sz w:val="24"/>
                <w:szCs w:val="24"/>
              </w:rPr>
              <w:t xml:space="preserve">Концертмейстер </w:t>
            </w:r>
          </w:p>
        </w:tc>
        <w:tc>
          <w:tcPr>
            <w:tcW w:w="4524" w:type="dxa"/>
          </w:tcPr>
          <w:p w:rsidR="009B2506" w:rsidRPr="00B1573C" w:rsidRDefault="009B2506" w:rsidP="009B2506">
            <w:pPr>
              <w:pStyle w:val="afffa"/>
              <w:jc w:val="both"/>
              <w:rPr>
                <w:rFonts w:ascii="Times New Roman" w:hAnsi="Times New Roman" w:cs="Times New Roman"/>
                <w:sz w:val="24"/>
                <w:szCs w:val="24"/>
              </w:rPr>
            </w:pPr>
            <w:r w:rsidRPr="00B1573C">
              <w:rPr>
                <w:rFonts w:ascii="Times New Roman" w:hAnsi="Times New Roman" w:cs="Times New Roman"/>
                <w:sz w:val="24"/>
                <w:szCs w:val="24"/>
              </w:rPr>
              <w:t>Первая квалификационная категория</w:t>
            </w:r>
          </w:p>
        </w:tc>
      </w:tr>
      <w:tr w:rsidR="009B2506" w:rsidRPr="00B1573C" w:rsidTr="009B2506">
        <w:tc>
          <w:tcPr>
            <w:tcW w:w="709" w:type="dxa"/>
            <w:tcBorders>
              <w:right w:val="single" w:sz="4" w:space="0" w:color="auto"/>
            </w:tcBorders>
          </w:tcPr>
          <w:p w:rsidR="009B2506" w:rsidRPr="00B1573C" w:rsidRDefault="009B2506" w:rsidP="009B2506">
            <w:pPr>
              <w:pStyle w:val="afffa"/>
              <w:jc w:val="both"/>
              <w:rPr>
                <w:rFonts w:ascii="Times New Roman" w:hAnsi="Times New Roman" w:cs="Times New Roman"/>
                <w:sz w:val="24"/>
                <w:szCs w:val="24"/>
              </w:rPr>
            </w:pPr>
            <w:r>
              <w:rPr>
                <w:rFonts w:ascii="Times New Roman" w:hAnsi="Times New Roman" w:cs="Times New Roman"/>
                <w:sz w:val="24"/>
                <w:szCs w:val="24"/>
              </w:rPr>
              <w:t>3</w:t>
            </w:r>
          </w:p>
        </w:tc>
        <w:tc>
          <w:tcPr>
            <w:tcW w:w="1714" w:type="dxa"/>
            <w:tcBorders>
              <w:left w:val="single" w:sz="4" w:space="0" w:color="auto"/>
            </w:tcBorders>
          </w:tcPr>
          <w:p w:rsidR="009B2506" w:rsidRPr="00B1573C" w:rsidRDefault="009B2506" w:rsidP="009B2506">
            <w:pPr>
              <w:pStyle w:val="afffa"/>
              <w:jc w:val="both"/>
              <w:rPr>
                <w:rFonts w:ascii="Times New Roman" w:hAnsi="Times New Roman" w:cs="Times New Roman"/>
                <w:sz w:val="24"/>
                <w:szCs w:val="24"/>
              </w:rPr>
            </w:pPr>
            <w:r w:rsidRPr="00B1573C">
              <w:rPr>
                <w:rFonts w:ascii="Times New Roman" w:hAnsi="Times New Roman" w:cs="Times New Roman"/>
                <w:sz w:val="24"/>
                <w:szCs w:val="24"/>
              </w:rPr>
              <w:t>Зенина И.Н.</w:t>
            </w:r>
          </w:p>
        </w:tc>
        <w:tc>
          <w:tcPr>
            <w:tcW w:w="3118" w:type="dxa"/>
          </w:tcPr>
          <w:p w:rsidR="009B2506" w:rsidRPr="00B1573C" w:rsidRDefault="009B2506" w:rsidP="009B2506">
            <w:pPr>
              <w:pStyle w:val="afffa"/>
              <w:jc w:val="both"/>
              <w:rPr>
                <w:rFonts w:ascii="Times New Roman" w:hAnsi="Times New Roman" w:cs="Times New Roman"/>
                <w:sz w:val="24"/>
                <w:szCs w:val="24"/>
              </w:rPr>
            </w:pPr>
            <w:r w:rsidRPr="00B1573C">
              <w:rPr>
                <w:rFonts w:ascii="Times New Roman" w:hAnsi="Times New Roman" w:cs="Times New Roman"/>
                <w:sz w:val="24"/>
                <w:szCs w:val="24"/>
              </w:rPr>
              <w:t>Педагог дополнительного образования</w:t>
            </w:r>
          </w:p>
        </w:tc>
        <w:tc>
          <w:tcPr>
            <w:tcW w:w="4524" w:type="dxa"/>
          </w:tcPr>
          <w:p w:rsidR="009B2506" w:rsidRPr="00B1573C" w:rsidRDefault="009B2506" w:rsidP="009B2506">
            <w:pPr>
              <w:pStyle w:val="afffa"/>
              <w:jc w:val="both"/>
              <w:rPr>
                <w:rFonts w:ascii="Times New Roman" w:hAnsi="Times New Roman" w:cs="Times New Roman"/>
                <w:sz w:val="24"/>
                <w:szCs w:val="24"/>
              </w:rPr>
            </w:pPr>
            <w:r w:rsidRPr="00B1573C">
              <w:rPr>
                <w:rFonts w:ascii="Times New Roman" w:hAnsi="Times New Roman" w:cs="Times New Roman"/>
                <w:sz w:val="24"/>
                <w:szCs w:val="24"/>
              </w:rPr>
              <w:t>Первая квалификационная категория</w:t>
            </w:r>
          </w:p>
        </w:tc>
      </w:tr>
      <w:tr w:rsidR="009B2506" w:rsidRPr="00B1573C" w:rsidTr="009B2506">
        <w:tc>
          <w:tcPr>
            <w:tcW w:w="709" w:type="dxa"/>
            <w:tcBorders>
              <w:right w:val="single" w:sz="4" w:space="0" w:color="auto"/>
            </w:tcBorders>
          </w:tcPr>
          <w:p w:rsidR="009B2506" w:rsidRPr="00B1573C" w:rsidRDefault="009B2506" w:rsidP="009B2506">
            <w:pPr>
              <w:pStyle w:val="afffa"/>
              <w:jc w:val="both"/>
              <w:rPr>
                <w:rFonts w:ascii="Times New Roman" w:hAnsi="Times New Roman" w:cs="Times New Roman"/>
                <w:sz w:val="24"/>
                <w:szCs w:val="24"/>
              </w:rPr>
            </w:pPr>
            <w:r>
              <w:rPr>
                <w:rFonts w:ascii="Times New Roman" w:hAnsi="Times New Roman" w:cs="Times New Roman"/>
                <w:sz w:val="24"/>
                <w:szCs w:val="24"/>
              </w:rPr>
              <w:t>4</w:t>
            </w:r>
          </w:p>
        </w:tc>
        <w:tc>
          <w:tcPr>
            <w:tcW w:w="1714" w:type="dxa"/>
            <w:tcBorders>
              <w:left w:val="single" w:sz="4" w:space="0" w:color="auto"/>
            </w:tcBorders>
          </w:tcPr>
          <w:p w:rsidR="009B2506" w:rsidRPr="00B1573C" w:rsidRDefault="009B2506" w:rsidP="009B2506">
            <w:pPr>
              <w:pStyle w:val="afffa"/>
              <w:jc w:val="both"/>
              <w:rPr>
                <w:rFonts w:ascii="Times New Roman" w:hAnsi="Times New Roman" w:cs="Times New Roman"/>
                <w:sz w:val="24"/>
                <w:szCs w:val="24"/>
              </w:rPr>
            </w:pPr>
            <w:r w:rsidRPr="00B1573C">
              <w:rPr>
                <w:rFonts w:ascii="Times New Roman" w:hAnsi="Times New Roman" w:cs="Times New Roman"/>
                <w:sz w:val="24"/>
                <w:szCs w:val="24"/>
              </w:rPr>
              <w:t>Лихолет Н.А.</w:t>
            </w:r>
          </w:p>
        </w:tc>
        <w:tc>
          <w:tcPr>
            <w:tcW w:w="3118" w:type="dxa"/>
          </w:tcPr>
          <w:p w:rsidR="009B2506" w:rsidRPr="00B1573C" w:rsidRDefault="009B2506" w:rsidP="009B2506">
            <w:pPr>
              <w:pStyle w:val="afffa"/>
              <w:jc w:val="both"/>
              <w:rPr>
                <w:rFonts w:ascii="Times New Roman" w:hAnsi="Times New Roman" w:cs="Times New Roman"/>
                <w:sz w:val="24"/>
                <w:szCs w:val="24"/>
              </w:rPr>
            </w:pPr>
            <w:r w:rsidRPr="00B1573C">
              <w:rPr>
                <w:rFonts w:ascii="Times New Roman" w:hAnsi="Times New Roman" w:cs="Times New Roman"/>
                <w:sz w:val="24"/>
                <w:szCs w:val="24"/>
              </w:rPr>
              <w:t>Педагог дополнительного образования</w:t>
            </w:r>
          </w:p>
        </w:tc>
        <w:tc>
          <w:tcPr>
            <w:tcW w:w="4524" w:type="dxa"/>
          </w:tcPr>
          <w:p w:rsidR="009B2506" w:rsidRPr="00B1573C" w:rsidRDefault="009B2506" w:rsidP="009B2506">
            <w:pPr>
              <w:pStyle w:val="afffa"/>
              <w:jc w:val="both"/>
              <w:rPr>
                <w:rFonts w:ascii="Times New Roman" w:hAnsi="Times New Roman" w:cs="Times New Roman"/>
                <w:sz w:val="24"/>
                <w:szCs w:val="24"/>
              </w:rPr>
            </w:pPr>
            <w:r w:rsidRPr="00B1573C">
              <w:rPr>
                <w:rFonts w:ascii="Times New Roman" w:hAnsi="Times New Roman" w:cs="Times New Roman"/>
                <w:sz w:val="24"/>
                <w:szCs w:val="24"/>
              </w:rPr>
              <w:t>подтвердил соответствие занимаемой должности</w:t>
            </w:r>
          </w:p>
        </w:tc>
      </w:tr>
    </w:tbl>
    <w:p w:rsidR="009B2506" w:rsidRDefault="009B2506" w:rsidP="009B2506">
      <w:pPr>
        <w:pStyle w:val="afffa"/>
        <w:ind w:firstLine="720"/>
        <w:jc w:val="both"/>
        <w:rPr>
          <w:rFonts w:ascii="Times New Roman" w:hAnsi="Times New Roman" w:cs="Times New Roman"/>
          <w:sz w:val="24"/>
          <w:szCs w:val="24"/>
        </w:rPr>
      </w:pPr>
    </w:p>
    <w:p w:rsidR="009B2506" w:rsidRDefault="009B2506" w:rsidP="009B2506">
      <w:pPr>
        <w:pStyle w:val="afffa"/>
        <w:ind w:firstLine="720"/>
        <w:jc w:val="both"/>
        <w:rPr>
          <w:rFonts w:ascii="Times New Roman" w:hAnsi="Times New Roman" w:cs="Times New Roman"/>
          <w:sz w:val="24"/>
          <w:szCs w:val="24"/>
        </w:rPr>
      </w:pPr>
      <w:r w:rsidRPr="00B1573C">
        <w:rPr>
          <w:rFonts w:ascii="Times New Roman" w:hAnsi="Times New Roman" w:cs="Times New Roman"/>
          <w:sz w:val="24"/>
          <w:szCs w:val="24"/>
        </w:rPr>
        <w:t>В 2018-2019 учебном году некоторые педагоги дополнительного образования, прошли обучение на курсах повышения квалификации:</w:t>
      </w:r>
    </w:p>
    <w:p w:rsidR="009B2506" w:rsidRPr="009C7968" w:rsidRDefault="009B2506" w:rsidP="009B2506">
      <w:pPr>
        <w:pStyle w:val="afffa"/>
        <w:ind w:firstLine="709"/>
        <w:jc w:val="both"/>
        <w:rPr>
          <w:rFonts w:ascii="Times New Roman" w:hAnsi="Times New Roman" w:cs="Times New Roman"/>
          <w:sz w:val="24"/>
          <w:szCs w:val="24"/>
        </w:rPr>
      </w:pPr>
      <w:r w:rsidRPr="009C7968">
        <w:rPr>
          <w:rFonts w:ascii="Times New Roman" w:hAnsi="Times New Roman" w:cs="Times New Roman"/>
          <w:sz w:val="24"/>
          <w:szCs w:val="24"/>
        </w:rPr>
        <w:t>- «Управление образовательной организацией в условиях цифровой и пространственной трансформации системы образования»Долженко Е.Ю.-72 ч.;</w:t>
      </w:r>
    </w:p>
    <w:p w:rsidR="009B2506" w:rsidRPr="009C7968" w:rsidRDefault="009B2506" w:rsidP="009B2506">
      <w:pPr>
        <w:pStyle w:val="afffa"/>
        <w:ind w:firstLine="709"/>
        <w:jc w:val="both"/>
        <w:rPr>
          <w:rFonts w:ascii="Times New Roman" w:hAnsi="Times New Roman" w:cs="Times New Roman"/>
          <w:sz w:val="24"/>
          <w:szCs w:val="24"/>
        </w:rPr>
      </w:pPr>
      <w:r w:rsidRPr="009C7968">
        <w:rPr>
          <w:rFonts w:ascii="Times New Roman" w:hAnsi="Times New Roman" w:cs="Times New Roman"/>
          <w:sz w:val="24"/>
          <w:szCs w:val="24"/>
        </w:rPr>
        <w:t xml:space="preserve">- </w:t>
      </w:r>
      <w:r w:rsidRPr="009C7968">
        <w:rPr>
          <w:rStyle w:val="affff4"/>
          <w:rFonts w:ascii="Times New Roman" w:hAnsi="Times New Roman" w:cs="Times New Roman"/>
          <w:b w:val="0"/>
          <w:sz w:val="24"/>
          <w:szCs w:val="24"/>
        </w:rPr>
        <w:t>«Управление образовательной организацией в условиях цифровой и пространственной трансформации системы образования</w:t>
      </w:r>
      <w:r w:rsidRPr="009C7968">
        <w:rPr>
          <w:rFonts w:ascii="Times New Roman" w:hAnsi="Times New Roman" w:cs="Times New Roman"/>
          <w:b/>
          <w:sz w:val="24"/>
          <w:szCs w:val="24"/>
        </w:rPr>
        <w:t xml:space="preserve">» </w:t>
      </w:r>
      <w:r w:rsidRPr="009C7968">
        <w:rPr>
          <w:rFonts w:ascii="Times New Roman" w:hAnsi="Times New Roman" w:cs="Times New Roman"/>
          <w:sz w:val="24"/>
          <w:szCs w:val="24"/>
        </w:rPr>
        <w:t>Долженко Е.Ю.-72 ч.;</w:t>
      </w:r>
    </w:p>
    <w:p w:rsidR="009B2506" w:rsidRPr="009C7968" w:rsidRDefault="009B2506" w:rsidP="009B2506">
      <w:pPr>
        <w:pStyle w:val="afffa"/>
        <w:ind w:firstLine="709"/>
        <w:jc w:val="both"/>
        <w:rPr>
          <w:rFonts w:ascii="Times New Roman" w:hAnsi="Times New Roman" w:cs="Times New Roman"/>
          <w:sz w:val="24"/>
          <w:szCs w:val="24"/>
        </w:rPr>
      </w:pPr>
      <w:r w:rsidRPr="009C7968">
        <w:rPr>
          <w:rFonts w:ascii="Times New Roman" w:hAnsi="Times New Roman" w:cs="Times New Roman"/>
          <w:sz w:val="24"/>
          <w:szCs w:val="24"/>
        </w:rPr>
        <w:t xml:space="preserve">- </w:t>
      </w:r>
      <w:r>
        <w:rPr>
          <w:rFonts w:ascii="Times New Roman" w:hAnsi="Times New Roman" w:cs="Times New Roman"/>
          <w:sz w:val="24"/>
          <w:szCs w:val="24"/>
        </w:rPr>
        <w:t>д</w:t>
      </w:r>
      <w:r w:rsidRPr="009C7968">
        <w:rPr>
          <w:rFonts w:ascii="Times New Roman" w:hAnsi="Times New Roman" w:cs="Times New Roman"/>
          <w:sz w:val="24"/>
          <w:szCs w:val="24"/>
        </w:rPr>
        <w:t>истанционные к</w:t>
      </w:r>
      <w:r w:rsidRPr="009C7968">
        <w:rPr>
          <w:rFonts w:ascii="Times New Roman" w:hAnsi="Times New Roman" w:cs="Times New Roman"/>
          <w:bCs/>
          <w:kern w:val="36"/>
          <w:sz w:val="24"/>
          <w:szCs w:val="24"/>
        </w:rPr>
        <w:t xml:space="preserve">урсы повышения квалификации: «Изучение и оценка результатов персонифицированного воспитания школьников» </w:t>
      </w:r>
      <w:r w:rsidRPr="009C7968">
        <w:rPr>
          <w:rFonts w:ascii="Times New Roman" w:hAnsi="Times New Roman" w:cs="Times New Roman"/>
          <w:sz w:val="24"/>
          <w:szCs w:val="24"/>
        </w:rPr>
        <w:t>Долженко Е.Ю., Сергунова А.М., Земскова В.В. – 72 ч.;</w:t>
      </w:r>
    </w:p>
    <w:p w:rsidR="009B2506" w:rsidRPr="009C7968" w:rsidRDefault="009B2506" w:rsidP="009B2506">
      <w:pPr>
        <w:pStyle w:val="afffa"/>
        <w:ind w:firstLine="709"/>
        <w:jc w:val="both"/>
        <w:rPr>
          <w:rFonts w:ascii="Times New Roman" w:hAnsi="Times New Roman" w:cs="Times New Roman"/>
          <w:sz w:val="24"/>
          <w:szCs w:val="24"/>
        </w:rPr>
      </w:pPr>
      <w:r>
        <w:rPr>
          <w:rFonts w:ascii="Times New Roman" w:hAnsi="Times New Roman" w:cs="Times New Roman"/>
          <w:sz w:val="24"/>
          <w:szCs w:val="24"/>
        </w:rPr>
        <w:t>-</w:t>
      </w:r>
      <w:r w:rsidRPr="009C7968">
        <w:rPr>
          <w:rFonts w:ascii="Times New Roman" w:hAnsi="Times New Roman" w:cs="Times New Roman"/>
          <w:sz w:val="24"/>
          <w:szCs w:val="24"/>
        </w:rPr>
        <w:t xml:space="preserve"> «Организация летнего отдыха детей и подростков в детском оздоровительном лагере дневного пребывания, функционирующем на базе образовательной организации» Лихолет Н.А.</w:t>
      </w:r>
      <w:r>
        <w:rPr>
          <w:rFonts w:ascii="Times New Roman" w:hAnsi="Times New Roman" w:cs="Times New Roman"/>
          <w:sz w:val="24"/>
          <w:szCs w:val="24"/>
        </w:rPr>
        <w:t xml:space="preserve">, </w:t>
      </w:r>
      <w:r w:rsidRPr="009C7968">
        <w:rPr>
          <w:rFonts w:ascii="Times New Roman" w:hAnsi="Times New Roman" w:cs="Times New Roman"/>
          <w:sz w:val="24"/>
          <w:szCs w:val="24"/>
        </w:rPr>
        <w:t>Пономаренко В.А., Орлова Л.Г. – 16 ч.;</w:t>
      </w:r>
    </w:p>
    <w:p w:rsidR="009B2506" w:rsidRPr="009C7968" w:rsidRDefault="009B2506" w:rsidP="009B2506">
      <w:pPr>
        <w:pStyle w:val="afffa"/>
        <w:ind w:firstLine="709"/>
        <w:jc w:val="both"/>
        <w:rPr>
          <w:rFonts w:ascii="Times New Roman" w:hAnsi="Times New Roman" w:cs="Times New Roman"/>
          <w:sz w:val="24"/>
          <w:szCs w:val="24"/>
        </w:rPr>
      </w:pPr>
      <w:r w:rsidRPr="009C7968">
        <w:rPr>
          <w:rFonts w:ascii="Times New Roman" w:hAnsi="Times New Roman" w:cs="Times New Roman"/>
          <w:sz w:val="24"/>
          <w:szCs w:val="24"/>
        </w:rPr>
        <w:t xml:space="preserve">- </w:t>
      </w:r>
      <w:r>
        <w:rPr>
          <w:rFonts w:ascii="Times New Roman" w:hAnsi="Times New Roman" w:cs="Times New Roman"/>
          <w:sz w:val="24"/>
          <w:szCs w:val="24"/>
        </w:rPr>
        <w:t>с</w:t>
      </w:r>
      <w:r w:rsidRPr="009C7968">
        <w:rPr>
          <w:rFonts w:ascii="Times New Roman" w:hAnsi="Times New Roman" w:cs="Times New Roman"/>
          <w:sz w:val="24"/>
          <w:szCs w:val="24"/>
        </w:rPr>
        <w:t xml:space="preserve">еминар </w:t>
      </w:r>
      <w:r w:rsidRPr="009C7968">
        <w:rPr>
          <w:rStyle w:val="affff4"/>
          <w:rFonts w:ascii="Times New Roman" w:hAnsi="Times New Roman" w:cs="Times New Roman"/>
          <w:b w:val="0"/>
          <w:sz w:val="24"/>
          <w:szCs w:val="24"/>
        </w:rPr>
        <w:t>«Профилактика экстремизма и терроризма в современных условиях»</w:t>
      </w:r>
      <w:r w:rsidRPr="009C7968">
        <w:rPr>
          <w:rFonts w:ascii="Times New Roman" w:hAnsi="Times New Roman" w:cs="Times New Roman"/>
          <w:sz w:val="24"/>
          <w:szCs w:val="24"/>
        </w:rPr>
        <w:t>Сергунова А.М. – 16 ч.</w:t>
      </w:r>
    </w:p>
    <w:p w:rsidR="009B2506" w:rsidRPr="00BA0022" w:rsidRDefault="009B2506" w:rsidP="009B2506">
      <w:pPr>
        <w:pStyle w:val="afffa"/>
        <w:ind w:firstLine="709"/>
        <w:jc w:val="both"/>
        <w:rPr>
          <w:rFonts w:ascii="Times New Roman" w:hAnsi="Times New Roman" w:cs="Times New Roman"/>
          <w:sz w:val="24"/>
          <w:szCs w:val="24"/>
        </w:rPr>
      </w:pPr>
      <w:r w:rsidRPr="00BA0022">
        <w:rPr>
          <w:rFonts w:ascii="Times New Roman" w:hAnsi="Times New Roman" w:cs="Times New Roman"/>
          <w:sz w:val="24"/>
          <w:szCs w:val="24"/>
        </w:rPr>
        <w:t>Педагоги дополнительного образования в течение учебного года принимали активное участие в конкурсах педагогического мастерства:</w:t>
      </w:r>
    </w:p>
    <w:p w:rsidR="009B2506" w:rsidRPr="00BA0022" w:rsidRDefault="009B2506" w:rsidP="009B2506">
      <w:pPr>
        <w:pStyle w:val="afffa"/>
        <w:ind w:firstLine="709"/>
        <w:jc w:val="both"/>
        <w:rPr>
          <w:rFonts w:ascii="Times New Roman" w:hAnsi="Times New Roman" w:cs="Times New Roman"/>
          <w:sz w:val="24"/>
          <w:szCs w:val="24"/>
        </w:rPr>
      </w:pPr>
      <w:r w:rsidRPr="00BA0022">
        <w:rPr>
          <w:rFonts w:ascii="Times New Roman" w:hAnsi="Times New Roman" w:cs="Times New Roman"/>
          <w:sz w:val="24"/>
          <w:szCs w:val="24"/>
        </w:rPr>
        <w:t>- «Всероссийский конкурс «Мастер-класс педагога современное образования молодого поколения»</w:t>
      </w:r>
      <w:r w:rsidRPr="00BA0022">
        <w:rPr>
          <w:rFonts w:ascii="Times New Roman" w:hAnsi="Times New Roman" w:cs="Times New Roman"/>
          <w:bCs/>
          <w:kern w:val="36"/>
          <w:sz w:val="24"/>
          <w:szCs w:val="24"/>
        </w:rPr>
        <w:t xml:space="preserve"> Е.Ю. Долженко, </w:t>
      </w:r>
      <w:r w:rsidRPr="00BA0022">
        <w:rPr>
          <w:rFonts w:ascii="Times New Roman" w:hAnsi="Times New Roman" w:cs="Times New Roman"/>
          <w:sz w:val="24"/>
          <w:szCs w:val="24"/>
        </w:rPr>
        <w:t>А. М.Сергунова, Л.Г. Орлова, Жданова О.А. – 1 место;</w:t>
      </w:r>
    </w:p>
    <w:p w:rsidR="009B2506" w:rsidRPr="00BA0022" w:rsidRDefault="009B2506" w:rsidP="009B2506">
      <w:pPr>
        <w:pStyle w:val="afffa"/>
        <w:ind w:firstLine="709"/>
        <w:jc w:val="both"/>
        <w:rPr>
          <w:rFonts w:ascii="Times New Roman" w:hAnsi="Times New Roman" w:cs="Times New Roman"/>
          <w:sz w:val="24"/>
          <w:szCs w:val="24"/>
        </w:rPr>
      </w:pPr>
      <w:r w:rsidRPr="00BA0022">
        <w:rPr>
          <w:rFonts w:ascii="Times New Roman" w:hAnsi="Times New Roman" w:cs="Times New Roman"/>
          <w:sz w:val="24"/>
          <w:szCs w:val="24"/>
        </w:rPr>
        <w:t>- «Областной заочный конкурс программ и методических материалов по дополнительному естественнонаучному образованию детей» Н.А. Лихолет – 1 место, О.В. Игнатович – 3 место;</w:t>
      </w:r>
    </w:p>
    <w:p w:rsidR="009B2506" w:rsidRPr="00BA0022" w:rsidRDefault="009B2506" w:rsidP="009B2506">
      <w:pPr>
        <w:pStyle w:val="afffa"/>
        <w:ind w:firstLine="709"/>
        <w:jc w:val="both"/>
        <w:rPr>
          <w:rFonts w:ascii="Times New Roman" w:hAnsi="Times New Roman" w:cs="Times New Roman"/>
          <w:sz w:val="24"/>
          <w:szCs w:val="24"/>
        </w:rPr>
      </w:pPr>
      <w:r w:rsidRPr="00BA0022">
        <w:rPr>
          <w:rFonts w:ascii="Times New Roman" w:hAnsi="Times New Roman" w:cs="Times New Roman"/>
          <w:sz w:val="24"/>
          <w:szCs w:val="24"/>
        </w:rPr>
        <w:t>- «Второй международный конкурс «ИКТ в педагогике 21 века. Лучшая презентация» О.А. Жданова- лауреат;</w:t>
      </w:r>
    </w:p>
    <w:p w:rsidR="009B2506" w:rsidRPr="00BA0022" w:rsidRDefault="009B2506" w:rsidP="009B2506">
      <w:pPr>
        <w:pStyle w:val="afffa"/>
        <w:ind w:firstLine="709"/>
        <w:jc w:val="both"/>
        <w:rPr>
          <w:rFonts w:ascii="Times New Roman" w:hAnsi="Times New Roman" w:cs="Times New Roman"/>
          <w:sz w:val="24"/>
          <w:szCs w:val="24"/>
        </w:rPr>
      </w:pPr>
      <w:r w:rsidRPr="00BA0022">
        <w:rPr>
          <w:rFonts w:ascii="Times New Roman" w:hAnsi="Times New Roman" w:cs="Times New Roman"/>
          <w:sz w:val="24"/>
          <w:szCs w:val="24"/>
        </w:rPr>
        <w:t>- «Региональный конкурс методических разработок педагогических работников Смоленской области, реализующих ФГОС» Е.А. Калинина, А.М. Сергунова, О.А. Жданова – лауреат;</w:t>
      </w:r>
    </w:p>
    <w:p w:rsidR="009B2506" w:rsidRPr="00BA0022" w:rsidRDefault="009B2506" w:rsidP="009B2506">
      <w:pPr>
        <w:pStyle w:val="afffa"/>
        <w:ind w:firstLine="709"/>
        <w:jc w:val="both"/>
        <w:rPr>
          <w:rFonts w:ascii="Times New Roman" w:hAnsi="Times New Roman" w:cs="Times New Roman"/>
          <w:sz w:val="24"/>
          <w:szCs w:val="24"/>
        </w:rPr>
      </w:pPr>
      <w:r w:rsidRPr="00BA0022">
        <w:rPr>
          <w:rFonts w:ascii="Times New Roman" w:hAnsi="Times New Roman" w:cs="Times New Roman"/>
          <w:sz w:val="24"/>
          <w:szCs w:val="24"/>
        </w:rPr>
        <w:t>- «Региональный заочный конкурс программ, проектов и методических разработок по профилактике асоциальных явлений в подростково- молодежной среде» А.П. Емельянова – лауреат;</w:t>
      </w:r>
    </w:p>
    <w:p w:rsidR="009B2506" w:rsidRPr="00BA0022" w:rsidRDefault="009B2506" w:rsidP="009B2506">
      <w:pPr>
        <w:pStyle w:val="afffa"/>
        <w:ind w:firstLine="709"/>
        <w:jc w:val="both"/>
        <w:rPr>
          <w:rFonts w:ascii="Times New Roman" w:hAnsi="Times New Roman" w:cs="Times New Roman"/>
          <w:sz w:val="24"/>
          <w:szCs w:val="24"/>
        </w:rPr>
      </w:pPr>
      <w:r w:rsidRPr="00BA0022">
        <w:rPr>
          <w:rFonts w:ascii="Times New Roman" w:hAnsi="Times New Roman" w:cs="Times New Roman"/>
          <w:sz w:val="24"/>
          <w:szCs w:val="24"/>
        </w:rPr>
        <w:t>- «Региональный заочный конкурс «Слава тебе, солдат!», посвященный 100- летию создания Рабоче- Крестьянской Красной Армии и Рабоче- Крестьянского Красного Флота» В.В. Земскова- лауреат 3 степени;</w:t>
      </w:r>
    </w:p>
    <w:p w:rsidR="009B2506" w:rsidRPr="00BA0022" w:rsidRDefault="009B2506" w:rsidP="009B2506">
      <w:pPr>
        <w:pStyle w:val="afffa"/>
        <w:ind w:firstLine="709"/>
        <w:jc w:val="both"/>
        <w:rPr>
          <w:rFonts w:ascii="Times New Roman" w:hAnsi="Times New Roman" w:cs="Times New Roman"/>
          <w:sz w:val="24"/>
          <w:szCs w:val="24"/>
        </w:rPr>
      </w:pPr>
      <w:r w:rsidRPr="00BA0022">
        <w:rPr>
          <w:rFonts w:ascii="Times New Roman" w:hAnsi="Times New Roman" w:cs="Times New Roman"/>
          <w:sz w:val="24"/>
          <w:szCs w:val="24"/>
        </w:rPr>
        <w:t>- Всероссийский конкурс «Мастер-класс педагога «Воспитание патриота России 21 века» Долженко Е.Ю., Сергунова А.М. – 1 место;</w:t>
      </w:r>
    </w:p>
    <w:p w:rsidR="009B2506" w:rsidRPr="00BA0022" w:rsidRDefault="009B2506" w:rsidP="009B2506">
      <w:pPr>
        <w:pStyle w:val="afffa"/>
        <w:ind w:firstLine="709"/>
        <w:jc w:val="both"/>
        <w:rPr>
          <w:rFonts w:ascii="Times New Roman" w:hAnsi="Times New Roman" w:cs="Times New Roman"/>
          <w:sz w:val="24"/>
          <w:szCs w:val="24"/>
        </w:rPr>
      </w:pPr>
      <w:r w:rsidRPr="00BA0022">
        <w:rPr>
          <w:rFonts w:ascii="Times New Roman" w:hAnsi="Times New Roman" w:cs="Times New Roman"/>
          <w:sz w:val="24"/>
          <w:szCs w:val="24"/>
        </w:rPr>
        <w:t>- Всероссийский конкурс мастер-класс педагога «Духовно-нравственное воспитание» Жданова О.А. – лауреат;</w:t>
      </w:r>
    </w:p>
    <w:p w:rsidR="009B2506" w:rsidRPr="00BA0022" w:rsidRDefault="009B2506" w:rsidP="009B2506">
      <w:pPr>
        <w:pStyle w:val="afffa"/>
        <w:ind w:firstLine="709"/>
        <w:jc w:val="both"/>
        <w:rPr>
          <w:rFonts w:ascii="Times New Roman" w:hAnsi="Times New Roman" w:cs="Times New Roman"/>
          <w:sz w:val="24"/>
          <w:szCs w:val="24"/>
        </w:rPr>
      </w:pPr>
      <w:r w:rsidRPr="00BA0022">
        <w:rPr>
          <w:rFonts w:ascii="Times New Roman" w:hAnsi="Times New Roman" w:cs="Times New Roman"/>
          <w:sz w:val="24"/>
          <w:szCs w:val="24"/>
        </w:rPr>
        <w:t>- «Областной заочный конкурс программ и методических материалов по дополнительному естественнонаучному образованию детей «БиоТОП ПРОФИ» В.В. Земскова – 3 место;</w:t>
      </w:r>
    </w:p>
    <w:p w:rsidR="009B2506" w:rsidRPr="00BA0022" w:rsidRDefault="009B2506" w:rsidP="009B2506">
      <w:pPr>
        <w:pStyle w:val="afffa"/>
        <w:ind w:firstLine="709"/>
        <w:jc w:val="both"/>
        <w:rPr>
          <w:rFonts w:ascii="Times New Roman" w:hAnsi="Times New Roman" w:cs="Times New Roman"/>
          <w:sz w:val="24"/>
          <w:szCs w:val="24"/>
        </w:rPr>
      </w:pPr>
      <w:r w:rsidRPr="00BA0022">
        <w:rPr>
          <w:rFonts w:ascii="Times New Roman" w:hAnsi="Times New Roman" w:cs="Times New Roman"/>
          <w:sz w:val="24"/>
          <w:szCs w:val="24"/>
        </w:rPr>
        <w:lastRenderedPageBreak/>
        <w:t>- Всероссийский конкурс «Фонд 21 век» Жданова О.А. – лауреат.</w:t>
      </w:r>
    </w:p>
    <w:p w:rsidR="009B2506" w:rsidRPr="00687B5B" w:rsidRDefault="009B2506" w:rsidP="009B2506">
      <w:pPr>
        <w:pStyle w:val="afffa"/>
        <w:ind w:firstLine="709"/>
        <w:jc w:val="both"/>
        <w:rPr>
          <w:rFonts w:ascii="Times New Roman" w:hAnsi="Times New Roman" w:cs="Times New Roman"/>
          <w:sz w:val="24"/>
          <w:szCs w:val="24"/>
        </w:rPr>
      </w:pPr>
      <w:r w:rsidRPr="00687B5B">
        <w:rPr>
          <w:rFonts w:ascii="Times New Roman" w:hAnsi="Times New Roman" w:cs="Times New Roman"/>
          <w:sz w:val="24"/>
          <w:szCs w:val="24"/>
        </w:rPr>
        <w:t xml:space="preserve">В МБУДО «ДДТ» г. Десногорска в 2018-2019 учебном году педагогический коллектив продолжил работу с детьми-инвалидами и детьми с ограниченными возможностями здоровья, инвалидами, в </w:t>
      </w:r>
      <w:r>
        <w:rPr>
          <w:rFonts w:ascii="Times New Roman" w:hAnsi="Times New Roman" w:cs="Times New Roman"/>
          <w:sz w:val="24"/>
          <w:szCs w:val="24"/>
        </w:rPr>
        <w:t>2018-2019</w:t>
      </w:r>
      <w:r w:rsidRPr="00687B5B">
        <w:rPr>
          <w:rFonts w:ascii="Times New Roman" w:hAnsi="Times New Roman" w:cs="Times New Roman"/>
          <w:sz w:val="24"/>
          <w:szCs w:val="24"/>
        </w:rPr>
        <w:t xml:space="preserve"> учебном году занималось 15 детей с огранич</w:t>
      </w:r>
      <w:r>
        <w:rPr>
          <w:rFonts w:ascii="Times New Roman" w:hAnsi="Times New Roman" w:cs="Times New Roman"/>
          <w:sz w:val="24"/>
          <w:szCs w:val="24"/>
        </w:rPr>
        <w:t xml:space="preserve">енными возможностями здоровья, </w:t>
      </w:r>
      <w:r w:rsidRPr="00687B5B">
        <w:rPr>
          <w:rFonts w:ascii="Times New Roman" w:hAnsi="Times New Roman" w:cs="Times New Roman"/>
          <w:sz w:val="24"/>
          <w:szCs w:val="24"/>
        </w:rPr>
        <w:t xml:space="preserve">6 детей-инвалидов, это 2,6 % обучающихся от всего контингента обучающихся. Продолжительность занятий с детьми данной категории определяется в соответствии с санитарными правилами и нормами с учетом возраста и индивидуальных психофизиологических возможностей ребенка. </w:t>
      </w:r>
    </w:p>
    <w:p w:rsidR="00750672" w:rsidRDefault="009B2506" w:rsidP="009B2506">
      <w:pPr>
        <w:pStyle w:val="afffa"/>
        <w:ind w:firstLine="709"/>
        <w:jc w:val="both"/>
        <w:rPr>
          <w:rFonts w:ascii="Times New Roman" w:hAnsi="Times New Roman" w:cs="Times New Roman"/>
          <w:sz w:val="24"/>
          <w:szCs w:val="24"/>
        </w:rPr>
      </w:pPr>
      <w:r w:rsidRPr="00687B5B">
        <w:rPr>
          <w:rFonts w:ascii="Times New Roman" w:hAnsi="Times New Roman" w:cs="Times New Roman"/>
          <w:sz w:val="24"/>
          <w:szCs w:val="24"/>
        </w:rPr>
        <w:t xml:space="preserve">Предусмотрены формы работы: индивидуальная (на дому), индивидуальная в учреждении, групповая в учреждении. С 6 обучающимися проходят занятия на дому и в здании МБУДО «ДДТ» г. Десногорска по желанию родителей (законных представителей). </w:t>
      </w:r>
    </w:p>
    <w:p w:rsidR="009B2506" w:rsidRPr="00687B5B" w:rsidRDefault="009B2506" w:rsidP="009B2506">
      <w:pPr>
        <w:pStyle w:val="afffa"/>
        <w:ind w:firstLine="709"/>
        <w:jc w:val="both"/>
        <w:rPr>
          <w:rFonts w:ascii="Times New Roman" w:hAnsi="Times New Roman" w:cs="Times New Roman"/>
          <w:sz w:val="24"/>
          <w:szCs w:val="24"/>
        </w:rPr>
      </w:pPr>
      <w:r w:rsidRPr="00687B5B">
        <w:rPr>
          <w:rFonts w:ascii="Times New Roman" w:hAnsi="Times New Roman" w:cs="Times New Roman"/>
          <w:sz w:val="24"/>
          <w:szCs w:val="24"/>
        </w:rPr>
        <w:t>В 2018-2019 учебном году промежуточную и итоговую аттестацию успешно прошли все обучающиеся МБУДО «ДДТ» г. Десногорска 1, 2 и последующих годов обучения в количестве – 800 человек. Хорошие показатели аттестации обучающихся дополняются активным участием  и высокими результатами учащихся в конкурсных мероприятиях разного уровня.</w:t>
      </w:r>
    </w:p>
    <w:p w:rsidR="009B2506" w:rsidRPr="00B1573C" w:rsidRDefault="009B2506" w:rsidP="009B2506">
      <w:pPr>
        <w:pStyle w:val="afffa"/>
        <w:ind w:firstLine="709"/>
        <w:jc w:val="both"/>
        <w:rPr>
          <w:rFonts w:ascii="Times New Roman" w:hAnsi="Times New Roman" w:cs="Times New Roman"/>
          <w:sz w:val="24"/>
          <w:szCs w:val="24"/>
        </w:rPr>
      </w:pPr>
      <w:r w:rsidRPr="00B1573C">
        <w:rPr>
          <w:rFonts w:ascii="Times New Roman" w:hAnsi="Times New Roman" w:cs="Times New Roman"/>
          <w:sz w:val="24"/>
          <w:szCs w:val="24"/>
        </w:rPr>
        <w:t>В течение 2018-2019 учебного года обучающиеся МБУДО «ДДТ» г. Десногорска активно участвуют не только в конкурсах МБУДО «ДДТ» г. Десногорска, но и в городских, областных, Всероссийских и международных конкурсах, становятся их победителями и призерами. Количество победителей и призеров можно проследить в таблице ниже.</w:t>
      </w:r>
    </w:p>
    <w:p w:rsidR="009B2506" w:rsidRPr="00B1573C" w:rsidRDefault="009B2506" w:rsidP="009B2506">
      <w:pPr>
        <w:pStyle w:val="afffa"/>
        <w:jc w:val="center"/>
        <w:rPr>
          <w:rFonts w:ascii="Times New Roman" w:hAnsi="Times New Roman" w:cs="Times New Roman"/>
          <w:b/>
          <w:sz w:val="24"/>
          <w:szCs w:val="24"/>
        </w:rPr>
      </w:pPr>
      <w:r w:rsidRPr="00B1573C">
        <w:rPr>
          <w:rFonts w:ascii="Times New Roman" w:hAnsi="Times New Roman" w:cs="Times New Roman"/>
          <w:b/>
          <w:sz w:val="24"/>
          <w:szCs w:val="24"/>
        </w:rPr>
        <w:t>Сравнительная таблица результативности участия учащихся</w:t>
      </w:r>
    </w:p>
    <w:p w:rsidR="009B2506" w:rsidRPr="00B1573C" w:rsidRDefault="009B2506" w:rsidP="009B2506">
      <w:pPr>
        <w:pStyle w:val="afffa"/>
        <w:jc w:val="center"/>
        <w:rPr>
          <w:rFonts w:ascii="Times New Roman" w:hAnsi="Times New Roman" w:cs="Times New Roman"/>
          <w:b/>
          <w:sz w:val="24"/>
          <w:szCs w:val="24"/>
        </w:rPr>
      </w:pPr>
      <w:r w:rsidRPr="00B1573C">
        <w:rPr>
          <w:rFonts w:ascii="Times New Roman" w:hAnsi="Times New Roman" w:cs="Times New Roman"/>
          <w:b/>
          <w:sz w:val="24"/>
          <w:szCs w:val="24"/>
        </w:rPr>
        <w:t>МБУДО «ДДТ» г. Десногорска</w:t>
      </w:r>
    </w:p>
    <w:tbl>
      <w:tblPr>
        <w:tblW w:w="9833"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914"/>
        <w:gridCol w:w="683"/>
        <w:gridCol w:w="436"/>
        <w:gridCol w:w="370"/>
        <w:gridCol w:w="436"/>
        <w:gridCol w:w="683"/>
        <w:gridCol w:w="457"/>
        <w:gridCol w:w="436"/>
        <w:gridCol w:w="455"/>
        <w:gridCol w:w="683"/>
        <w:gridCol w:w="463"/>
        <w:gridCol w:w="436"/>
        <w:gridCol w:w="491"/>
        <w:gridCol w:w="482"/>
        <w:gridCol w:w="480"/>
        <w:gridCol w:w="397"/>
        <w:gridCol w:w="531"/>
      </w:tblGrid>
      <w:tr w:rsidR="009B2506" w:rsidRPr="0007592B" w:rsidTr="009B2506">
        <w:trPr>
          <w:jc w:val="center"/>
        </w:trPr>
        <w:tc>
          <w:tcPr>
            <w:tcW w:w="19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b/>
              </w:rPr>
            </w:pPr>
            <w:r w:rsidRPr="0007592B">
              <w:rPr>
                <w:rFonts w:ascii="Times New Roman" w:hAnsi="Times New Roman" w:cs="Times New Roman"/>
                <w:b/>
              </w:rPr>
              <w:t>Учебный год</w:t>
            </w:r>
          </w:p>
        </w:tc>
        <w:tc>
          <w:tcPr>
            <w:tcW w:w="1925" w:type="dxa"/>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b/>
                <w:bCs/>
              </w:rPr>
              <w:t>2015-2016</w:t>
            </w:r>
          </w:p>
        </w:tc>
        <w:tc>
          <w:tcPr>
            <w:tcW w:w="2031" w:type="dxa"/>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b/>
                <w:bCs/>
              </w:rPr>
              <w:t>2016-2017</w:t>
            </w:r>
          </w:p>
        </w:tc>
        <w:tc>
          <w:tcPr>
            <w:tcW w:w="2073" w:type="dxa"/>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b/>
                <w:bCs/>
              </w:rPr>
              <w:t>2017-2018</w:t>
            </w:r>
          </w:p>
        </w:tc>
        <w:tc>
          <w:tcPr>
            <w:tcW w:w="1890" w:type="dxa"/>
            <w:gridSpan w:val="4"/>
            <w:tcBorders>
              <w:top w:val="single" w:sz="4" w:space="0" w:color="auto"/>
              <w:bottom w:val="single" w:sz="4" w:space="0" w:color="auto"/>
              <w:right w:val="single" w:sz="4" w:space="0" w:color="auto"/>
            </w:tcBorders>
            <w:shd w:val="clear" w:color="auto" w:fill="auto"/>
          </w:tcPr>
          <w:p w:rsidR="009B2506" w:rsidRPr="0007592B" w:rsidRDefault="009B2506" w:rsidP="009B2506">
            <w:pPr>
              <w:jc w:val="both"/>
              <w:rPr>
                <w:rFonts w:ascii="Times New Roman" w:hAnsi="Times New Roman" w:cs="Times New Roman"/>
                <w:b/>
                <w:bCs/>
              </w:rPr>
            </w:pPr>
            <w:r w:rsidRPr="0007592B">
              <w:rPr>
                <w:rFonts w:ascii="Times New Roman" w:hAnsi="Times New Roman" w:cs="Times New Roman"/>
                <w:b/>
                <w:bCs/>
              </w:rPr>
              <w:t>2018-2019</w:t>
            </w:r>
          </w:p>
        </w:tc>
      </w:tr>
      <w:tr w:rsidR="009B2506" w:rsidRPr="0007592B" w:rsidTr="009B2506">
        <w:trPr>
          <w:trHeight w:val="345"/>
          <w:jc w:val="center"/>
        </w:trPr>
        <w:tc>
          <w:tcPr>
            <w:tcW w:w="1914"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b/>
              </w:rPr>
            </w:pPr>
          </w:p>
        </w:tc>
        <w:tc>
          <w:tcPr>
            <w:tcW w:w="683"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b/>
                <w:bCs/>
              </w:rPr>
              <w:t>Кол-во</w:t>
            </w:r>
          </w:p>
        </w:tc>
        <w:tc>
          <w:tcPr>
            <w:tcW w:w="1242" w:type="dxa"/>
            <w:gridSpan w:val="3"/>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b/>
                <w:bCs/>
              </w:rPr>
              <w:t>места</w:t>
            </w:r>
          </w:p>
        </w:tc>
        <w:tc>
          <w:tcPr>
            <w:tcW w:w="683"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b/>
                <w:bCs/>
              </w:rPr>
              <w:t>Кол-во</w:t>
            </w:r>
          </w:p>
        </w:tc>
        <w:tc>
          <w:tcPr>
            <w:tcW w:w="1348" w:type="dxa"/>
            <w:gridSpan w:val="3"/>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b/>
                <w:bCs/>
              </w:rPr>
              <w:t>места</w:t>
            </w:r>
          </w:p>
        </w:tc>
        <w:tc>
          <w:tcPr>
            <w:tcW w:w="68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b/>
                <w:bCs/>
              </w:rPr>
              <w:t>Кол-во</w:t>
            </w:r>
          </w:p>
        </w:tc>
        <w:tc>
          <w:tcPr>
            <w:tcW w:w="1390" w:type="dxa"/>
            <w:gridSpan w:val="3"/>
            <w:tcBorders>
              <w:top w:val="nil"/>
              <w:left w:val="nil"/>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b/>
                <w:bCs/>
              </w:rPr>
              <w:t>места</w:t>
            </w:r>
          </w:p>
        </w:tc>
        <w:tc>
          <w:tcPr>
            <w:tcW w:w="482" w:type="dxa"/>
            <w:vMerge w:val="restart"/>
            <w:tcBorders>
              <w:top w:val="single" w:sz="4" w:space="0" w:color="auto"/>
              <w:right w:val="single" w:sz="4" w:space="0" w:color="auto"/>
            </w:tcBorders>
            <w:shd w:val="clear" w:color="auto" w:fill="auto"/>
          </w:tcPr>
          <w:p w:rsidR="009B2506" w:rsidRPr="0007592B" w:rsidRDefault="009B2506" w:rsidP="009B2506">
            <w:pPr>
              <w:jc w:val="both"/>
              <w:rPr>
                <w:rFonts w:ascii="Times New Roman" w:hAnsi="Times New Roman" w:cs="Times New Roman"/>
                <w:b/>
                <w:bCs/>
              </w:rPr>
            </w:pPr>
            <w:r w:rsidRPr="0007592B">
              <w:rPr>
                <w:rFonts w:ascii="Times New Roman" w:hAnsi="Times New Roman" w:cs="Times New Roman"/>
                <w:b/>
                <w:bCs/>
              </w:rPr>
              <w:t>Кол-во</w:t>
            </w:r>
          </w:p>
        </w:tc>
        <w:tc>
          <w:tcPr>
            <w:tcW w:w="1408" w:type="dxa"/>
            <w:gridSpan w:val="3"/>
            <w:tcBorders>
              <w:top w:val="single" w:sz="4" w:space="0" w:color="auto"/>
              <w:bottom w:val="single" w:sz="4" w:space="0" w:color="auto"/>
              <w:right w:val="single" w:sz="4" w:space="0" w:color="auto"/>
            </w:tcBorders>
            <w:shd w:val="clear" w:color="auto" w:fill="auto"/>
          </w:tcPr>
          <w:p w:rsidR="009B2506" w:rsidRPr="0007592B" w:rsidRDefault="009B2506" w:rsidP="009B2506">
            <w:pPr>
              <w:jc w:val="both"/>
              <w:rPr>
                <w:rFonts w:ascii="Times New Roman" w:hAnsi="Times New Roman" w:cs="Times New Roman"/>
                <w:b/>
                <w:bCs/>
              </w:rPr>
            </w:pPr>
            <w:r w:rsidRPr="0007592B">
              <w:rPr>
                <w:rFonts w:ascii="Times New Roman" w:hAnsi="Times New Roman" w:cs="Times New Roman"/>
                <w:b/>
                <w:bCs/>
              </w:rPr>
              <w:t>места</w:t>
            </w:r>
          </w:p>
        </w:tc>
      </w:tr>
      <w:tr w:rsidR="009B2506" w:rsidRPr="0007592B" w:rsidTr="009B2506">
        <w:trPr>
          <w:trHeight w:val="114"/>
          <w:jc w:val="center"/>
        </w:trPr>
        <w:tc>
          <w:tcPr>
            <w:tcW w:w="1914" w:type="dxa"/>
            <w:vMerge/>
            <w:tcBorders>
              <w:top w:val="nil"/>
              <w:left w:val="single" w:sz="8" w:space="0" w:color="000000"/>
              <w:bottom w:val="single" w:sz="8" w:space="0" w:color="000000"/>
              <w:right w:val="single" w:sz="8" w:space="0" w:color="000000"/>
            </w:tcBorders>
            <w:shd w:val="clear" w:color="auto" w:fill="FFFFFF"/>
            <w:vAlign w:val="center"/>
            <w:hideMark/>
          </w:tcPr>
          <w:p w:rsidR="009B2506" w:rsidRPr="0007592B" w:rsidRDefault="009B2506" w:rsidP="009B2506">
            <w:pPr>
              <w:jc w:val="both"/>
              <w:rPr>
                <w:rFonts w:ascii="Times New Roman" w:hAnsi="Times New Roman" w:cs="Times New Roman"/>
                <w:b/>
              </w:rPr>
            </w:pPr>
          </w:p>
        </w:tc>
        <w:tc>
          <w:tcPr>
            <w:tcW w:w="683" w:type="dxa"/>
            <w:vMerge/>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p>
        </w:tc>
        <w:tc>
          <w:tcPr>
            <w:tcW w:w="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b/>
                <w:bCs/>
              </w:rPr>
              <w:t>1</w:t>
            </w:r>
          </w:p>
        </w:tc>
        <w:tc>
          <w:tcPr>
            <w:tcW w:w="3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b/>
                <w:bCs/>
              </w:rPr>
              <w:t>2</w:t>
            </w:r>
          </w:p>
        </w:tc>
        <w:tc>
          <w:tcPr>
            <w:tcW w:w="43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b/>
                <w:bCs/>
              </w:rPr>
              <w:t>3</w:t>
            </w:r>
          </w:p>
        </w:tc>
        <w:tc>
          <w:tcPr>
            <w:tcW w:w="683" w:type="dxa"/>
            <w:vMerge/>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p>
        </w:tc>
        <w:tc>
          <w:tcPr>
            <w:tcW w:w="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b/>
                <w:bCs/>
              </w:rPr>
              <w:t>1</w:t>
            </w:r>
          </w:p>
        </w:tc>
        <w:tc>
          <w:tcPr>
            <w:tcW w:w="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b/>
                <w:bCs/>
              </w:rPr>
              <w:t>2</w:t>
            </w:r>
          </w:p>
        </w:tc>
        <w:tc>
          <w:tcPr>
            <w:tcW w:w="45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b/>
                <w:bCs/>
              </w:rPr>
              <w:t>3</w:t>
            </w:r>
          </w:p>
        </w:tc>
        <w:tc>
          <w:tcPr>
            <w:tcW w:w="683" w:type="dxa"/>
            <w:vMerge/>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p>
        </w:tc>
        <w:tc>
          <w:tcPr>
            <w:tcW w:w="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b/>
                <w:bCs/>
              </w:rPr>
              <w:t>1</w:t>
            </w:r>
          </w:p>
        </w:tc>
        <w:tc>
          <w:tcPr>
            <w:tcW w:w="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b/>
                <w:bCs/>
              </w:rPr>
              <w:t>2</w:t>
            </w:r>
          </w:p>
        </w:tc>
        <w:tc>
          <w:tcPr>
            <w:tcW w:w="491"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b/>
                <w:bCs/>
              </w:rPr>
              <w:t>3</w:t>
            </w:r>
          </w:p>
        </w:tc>
        <w:tc>
          <w:tcPr>
            <w:tcW w:w="482" w:type="dxa"/>
            <w:vMerge/>
            <w:tcBorders>
              <w:bottom w:val="single" w:sz="4" w:space="0" w:color="auto"/>
              <w:right w:val="single" w:sz="4" w:space="0" w:color="auto"/>
            </w:tcBorders>
            <w:shd w:val="clear" w:color="auto" w:fill="auto"/>
          </w:tcPr>
          <w:p w:rsidR="009B2506" w:rsidRPr="0007592B" w:rsidRDefault="009B2506" w:rsidP="009B2506">
            <w:pPr>
              <w:jc w:val="both"/>
              <w:rPr>
                <w:rFonts w:ascii="Times New Roman" w:hAnsi="Times New Roman" w:cs="Times New Roman"/>
                <w:b/>
                <w:bCs/>
              </w:rPr>
            </w:pPr>
          </w:p>
        </w:tc>
        <w:tc>
          <w:tcPr>
            <w:tcW w:w="480" w:type="dxa"/>
            <w:tcBorders>
              <w:top w:val="single" w:sz="4" w:space="0" w:color="auto"/>
              <w:bottom w:val="single" w:sz="4" w:space="0" w:color="auto"/>
              <w:right w:val="single" w:sz="4" w:space="0" w:color="auto"/>
            </w:tcBorders>
            <w:shd w:val="clear" w:color="auto" w:fill="auto"/>
            <w:vAlign w:val="center"/>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b/>
                <w:bCs/>
              </w:rPr>
              <w:t>1</w:t>
            </w:r>
          </w:p>
        </w:tc>
        <w:tc>
          <w:tcPr>
            <w:tcW w:w="397" w:type="dxa"/>
            <w:tcBorders>
              <w:top w:val="single" w:sz="4" w:space="0" w:color="auto"/>
              <w:bottom w:val="single" w:sz="4" w:space="0" w:color="auto"/>
              <w:right w:val="single" w:sz="4" w:space="0" w:color="auto"/>
            </w:tcBorders>
            <w:shd w:val="clear" w:color="auto" w:fill="auto"/>
            <w:vAlign w:val="center"/>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b/>
                <w:bCs/>
              </w:rPr>
              <w:t>2</w:t>
            </w:r>
          </w:p>
        </w:tc>
        <w:tc>
          <w:tcPr>
            <w:tcW w:w="531" w:type="dxa"/>
            <w:tcBorders>
              <w:top w:val="single" w:sz="4" w:space="0" w:color="auto"/>
              <w:bottom w:val="single" w:sz="4" w:space="0" w:color="auto"/>
              <w:right w:val="single" w:sz="4" w:space="0" w:color="auto"/>
            </w:tcBorders>
            <w:shd w:val="clear" w:color="auto" w:fill="auto"/>
            <w:vAlign w:val="center"/>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b/>
                <w:bCs/>
              </w:rPr>
              <w:t>3</w:t>
            </w:r>
          </w:p>
        </w:tc>
      </w:tr>
      <w:tr w:rsidR="009B2506" w:rsidRPr="0007592B" w:rsidTr="009B2506">
        <w:trPr>
          <w:trHeight w:val="245"/>
          <w:jc w:val="center"/>
        </w:trPr>
        <w:tc>
          <w:tcPr>
            <w:tcW w:w="19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b/>
              </w:rPr>
            </w:pPr>
            <w:r w:rsidRPr="0007592B">
              <w:rPr>
                <w:rFonts w:ascii="Times New Roman" w:hAnsi="Times New Roman" w:cs="Times New Roman"/>
                <w:b/>
              </w:rPr>
              <w:t>Муниципальные</w:t>
            </w:r>
          </w:p>
        </w:tc>
        <w:tc>
          <w:tcPr>
            <w:tcW w:w="683"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16</w:t>
            </w:r>
          </w:p>
        </w:tc>
        <w:tc>
          <w:tcPr>
            <w:tcW w:w="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7</w:t>
            </w:r>
          </w:p>
        </w:tc>
        <w:tc>
          <w:tcPr>
            <w:tcW w:w="3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2</w:t>
            </w:r>
          </w:p>
        </w:tc>
        <w:tc>
          <w:tcPr>
            <w:tcW w:w="43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15</w:t>
            </w:r>
          </w:p>
        </w:tc>
        <w:tc>
          <w:tcPr>
            <w:tcW w:w="683"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20</w:t>
            </w:r>
          </w:p>
        </w:tc>
        <w:tc>
          <w:tcPr>
            <w:tcW w:w="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20</w:t>
            </w:r>
          </w:p>
        </w:tc>
        <w:tc>
          <w:tcPr>
            <w:tcW w:w="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8</w:t>
            </w:r>
          </w:p>
        </w:tc>
        <w:tc>
          <w:tcPr>
            <w:tcW w:w="45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7</w:t>
            </w:r>
          </w:p>
        </w:tc>
        <w:tc>
          <w:tcPr>
            <w:tcW w:w="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25</w:t>
            </w:r>
          </w:p>
        </w:tc>
        <w:tc>
          <w:tcPr>
            <w:tcW w:w="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23</w:t>
            </w:r>
          </w:p>
        </w:tc>
        <w:tc>
          <w:tcPr>
            <w:tcW w:w="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31</w:t>
            </w:r>
          </w:p>
        </w:tc>
        <w:tc>
          <w:tcPr>
            <w:tcW w:w="491"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3</w:t>
            </w:r>
          </w:p>
        </w:tc>
        <w:tc>
          <w:tcPr>
            <w:tcW w:w="482" w:type="dxa"/>
            <w:tcBorders>
              <w:top w:val="single" w:sz="4" w:space="0" w:color="auto"/>
              <w:bottom w:val="single" w:sz="4" w:space="0" w:color="auto"/>
              <w:right w:val="single" w:sz="4" w:space="0" w:color="auto"/>
            </w:tcBorders>
            <w:shd w:val="clear" w:color="auto" w:fill="auto"/>
            <w:vAlign w:val="center"/>
          </w:tcPr>
          <w:p w:rsidR="009B2506" w:rsidRPr="0007592B" w:rsidRDefault="009B2506" w:rsidP="009B2506">
            <w:pPr>
              <w:jc w:val="both"/>
              <w:rPr>
                <w:rFonts w:ascii="Times New Roman" w:hAnsi="Times New Roman" w:cs="Times New Roman"/>
                <w:bCs/>
              </w:rPr>
            </w:pPr>
            <w:r w:rsidRPr="0007592B">
              <w:rPr>
                <w:rFonts w:ascii="Times New Roman" w:hAnsi="Times New Roman" w:cs="Times New Roman"/>
                <w:bCs/>
              </w:rPr>
              <w:t>30</w:t>
            </w:r>
          </w:p>
        </w:tc>
        <w:tc>
          <w:tcPr>
            <w:tcW w:w="480" w:type="dxa"/>
            <w:tcBorders>
              <w:top w:val="single" w:sz="4" w:space="0" w:color="auto"/>
              <w:bottom w:val="single" w:sz="4" w:space="0" w:color="auto"/>
              <w:right w:val="single" w:sz="4" w:space="0" w:color="auto"/>
            </w:tcBorders>
            <w:shd w:val="clear" w:color="auto" w:fill="auto"/>
            <w:vAlign w:val="center"/>
          </w:tcPr>
          <w:p w:rsidR="009B2506" w:rsidRPr="0007592B" w:rsidRDefault="009B2506" w:rsidP="009B2506">
            <w:pPr>
              <w:jc w:val="both"/>
              <w:rPr>
                <w:rFonts w:ascii="Times New Roman" w:hAnsi="Times New Roman" w:cs="Times New Roman"/>
                <w:bCs/>
              </w:rPr>
            </w:pPr>
            <w:r w:rsidRPr="0007592B">
              <w:rPr>
                <w:rFonts w:ascii="Times New Roman" w:hAnsi="Times New Roman" w:cs="Times New Roman"/>
                <w:bCs/>
              </w:rPr>
              <w:t>29</w:t>
            </w:r>
          </w:p>
        </w:tc>
        <w:tc>
          <w:tcPr>
            <w:tcW w:w="397" w:type="dxa"/>
            <w:tcBorders>
              <w:top w:val="single" w:sz="4" w:space="0" w:color="auto"/>
              <w:bottom w:val="single" w:sz="4" w:space="0" w:color="auto"/>
              <w:right w:val="single" w:sz="4" w:space="0" w:color="auto"/>
            </w:tcBorders>
            <w:shd w:val="clear" w:color="auto" w:fill="auto"/>
            <w:vAlign w:val="center"/>
          </w:tcPr>
          <w:p w:rsidR="009B2506" w:rsidRPr="0007592B" w:rsidRDefault="009B2506" w:rsidP="009B2506">
            <w:pPr>
              <w:jc w:val="both"/>
              <w:rPr>
                <w:rFonts w:ascii="Times New Roman" w:hAnsi="Times New Roman" w:cs="Times New Roman"/>
                <w:bCs/>
              </w:rPr>
            </w:pPr>
            <w:r w:rsidRPr="0007592B">
              <w:rPr>
                <w:rFonts w:ascii="Times New Roman" w:hAnsi="Times New Roman" w:cs="Times New Roman"/>
                <w:bCs/>
              </w:rPr>
              <w:t>21</w:t>
            </w:r>
          </w:p>
        </w:tc>
        <w:tc>
          <w:tcPr>
            <w:tcW w:w="531" w:type="dxa"/>
            <w:tcBorders>
              <w:top w:val="single" w:sz="4" w:space="0" w:color="auto"/>
              <w:bottom w:val="single" w:sz="4" w:space="0" w:color="auto"/>
              <w:right w:val="single" w:sz="4" w:space="0" w:color="auto"/>
            </w:tcBorders>
            <w:shd w:val="clear" w:color="auto" w:fill="auto"/>
            <w:vAlign w:val="center"/>
          </w:tcPr>
          <w:p w:rsidR="009B2506" w:rsidRPr="0007592B" w:rsidRDefault="009B2506" w:rsidP="009B2506">
            <w:pPr>
              <w:jc w:val="both"/>
              <w:rPr>
                <w:rFonts w:ascii="Times New Roman" w:hAnsi="Times New Roman" w:cs="Times New Roman"/>
                <w:bCs/>
              </w:rPr>
            </w:pPr>
            <w:r w:rsidRPr="0007592B">
              <w:rPr>
                <w:rFonts w:ascii="Times New Roman" w:hAnsi="Times New Roman" w:cs="Times New Roman"/>
                <w:bCs/>
              </w:rPr>
              <w:t>14</w:t>
            </w:r>
          </w:p>
        </w:tc>
      </w:tr>
      <w:tr w:rsidR="009B2506" w:rsidRPr="0007592B" w:rsidTr="009B2506">
        <w:trPr>
          <w:trHeight w:val="250"/>
          <w:jc w:val="center"/>
        </w:trPr>
        <w:tc>
          <w:tcPr>
            <w:tcW w:w="19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b/>
              </w:rPr>
            </w:pPr>
            <w:r w:rsidRPr="0007592B">
              <w:rPr>
                <w:rFonts w:ascii="Times New Roman" w:hAnsi="Times New Roman" w:cs="Times New Roman"/>
                <w:b/>
              </w:rPr>
              <w:t>Областные</w:t>
            </w:r>
          </w:p>
        </w:tc>
        <w:tc>
          <w:tcPr>
            <w:tcW w:w="683"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15</w:t>
            </w:r>
          </w:p>
        </w:tc>
        <w:tc>
          <w:tcPr>
            <w:tcW w:w="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2</w:t>
            </w:r>
          </w:p>
        </w:tc>
        <w:tc>
          <w:tcPr>
            <w:tcW w:w="3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3</w:t>
            </w:r>
          </w:p>
        </w:tc>
        <w:tc>
          <w:tcPr>
            <w:tcW w:w="43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3</w:t>
            </w:r>
          </w:p>
        </w:tc>
        <w:tc>
          <w:tcPr>
            <w:tcW w:w="683"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24</w:t>
            </w:r>
          </w:p>
        </w:tc>
        <w:tc>
          <w:tcPr>
            <w:tcW w:w="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3</w:t>
            </w:r>
          </w:p>
        </w:tc>
        <w:tc>
          <w:tcPr>
            <w:tcW w:w="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3</w:t>
            </w:r>
          </w:p>
        </w:tc>
        <w:tc>
          <w:tcPr>
            <w:tcW w:w="45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5</w:t>
            </w:r>
          </w:p>
        </w:tc>
        <w:tc>
          <w:tcPr>
            <w:tcW w:w="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35</w:t>
            </w:r>
          </w:p>
        </w:tc>
        <w:tc>
          <w:tcPr>
            <w:tcW w:w="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25</w:t>
            </w:r>
          </w:p>
        </w:tc>
        <w:tc>
          <w:tcPr>
            <w:tcW w:w="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3</w:t>
            </w:r>
          </w:p>
        </w:tc>
        <w:tc>
          <w:tcPr>
            <w:tcW w:w="491"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3</w:t>
            </w:r>
          </w:p>
        </w:tc>
        <w:tc>
          <w:tcPr>
            <w:tcW w:w="482" w:type="dxa"/>
            <w:tcBorders>
              <w:top w:val="single" w:sz="4" w:space="0" w:color="auto"/>
              <w:bottom w:val="single" w:sz="4" w:space="0" w:color="auto"/>
              <w:right w:val="single" w:sz="4" w:space="0" w:color="auto"/>
            </w:tcBorders>
            <w:shd w:val="clear" w:color="auto" w:fill="auto"/>
            <w:vAlign w:val="center"/>
          </w:tcPr>
          <w:p w:rsidR="009B2506" w:rsidRPr="0007592B" w:rsidRDefault="009B2506" w:rsidP="009B2506">
            <w:pPr>
              <w:jc w:val="both"/>
              <w:rPr>
                <w:rFonts w:ascii="Times New Roman" w:hAnsi="Times New Roman" w:cs="Times New Roman"/>
                <w:bCs/>
              </w:rPr>
            </w:pPr>
            <w:r w:rsidRPr="0007592B">
              <w:rPr>
                <w:rFonts w:ascii="Times New Roman" w:hAnsi="Times New Roman" w:cs="Times New Roman"/>
                <w:bCs/>
              </w:rPr>
              <w:t>34</w:t>
            </w:r>
          </w:p>
        </w:tc>
        <w:tc>
          <w:tcPr>
            <w:tcW w:w="480" w:type="dxa"/>
            <w:tcBorders>
              <w:top w:val="single" w:sz="4" w:space="0" w:color="auto"/>
              <w:bottom w:val="single" w:sz="4" w:space="0" w:color="auto"/>
              <w:right w:val="single" w:sz="4" w:space="0" w:color="auto"/>
            </w:tcBorders>
            <w:shd w:val="clear" w:color="auto" w:fill="auto"/>
            <w:vAlign w:val="center"/>
          </w:tcPr>
          <w:p w:rsidR="009B2506" w:rsidRPr="0007592B" w:rsidRDefault="009B2506" w:rsidP="009B2506">
            <w:pPr>
              <w:jc w:val="both"/>
              <w:rPr>
                <w:rFonts w:ascii="Times New Roman" w:hAnsi="Times New Roman" w:cs="Times New Roman"/>
                <w:bCs/>
              </w:rPr>
            </w:pPr>
            <w:r w:rsidRPr="0007592B">
              <w:rPr>
                <w:rFonts w:ascii="Times New Roman" w:hAnsi="Times New Roman" w:cs="Times New Roman"/>
                <w:bCs/>
              </w:rPr>
              <w:t>11</w:t>
            </w:r>
          </w:p>
        </w:tc>
        <w:tc>
          <w:tcPr>
            <w:tcW w:w="397" w:type="dxa"/>
            <w:tcBorders>
              <w:top w:val="single" w:sz="4" w:space="0" w:color="auto"/>
              <w:bottom w:val="single" w:sz="4" w:space="0" w:color="auto"/>
              <w:right w:val="single" w:sz="4" w:space="0" w:color="auto"/>
            </w:tcBorders>
            <w:shd w:val="clear" w:color="auto" w:fill="auto"/>
            <w:vAlign w:val="center"/>
          </w:tcPr>
          <w:p w:rsidR="009B2506" w:rsidRPr="0007592B" w:rsidRDefault="009B2506" w:rsidP="009B2506">
            <w:pPr>
              <w:jc w:val="both"/>
              <w:rPr>
                <w:rFonts w:ascii="Times New Roman" w:hAnsi="Times New Roman" w:cs="Times New Roman"/>
                <w:bCs/>
              </w:rPr>
            </w:pPr>
            <w:r w:rsidRPr="0007592B">
              <w:rPr>
                <w:rFonts w:ascii="Times New Roman" w:hAnsi="Times New Roman" w:cs="Times New Roman"/>
                <w:bCs/>
              </w:rPr>
              <w:t>7</w:t>
            </w:r>
          </w:p>
        </w:tc>
        <w:tc>
          <w:tcPr>
            <w:tcW w:w="531" w:type="dxa"/>
            <w:tcBorders>
              <w:top w:val="single" w:sz="4" w:space="0" w:color="auto"/>
              <w:bottom w:val="single" w:sz="4" w:space="0" w:color="auto"/>
              <w:right w:val="single" w:sz="4" w:space="0" w:color="auto"/>
            </w:tcBorders>
            <w:shd w:val="clear" w:color="auto" w:fill="auto"/>
            <w:vAlign w:val="center"/>
          </w:tcPr>
          <w:p w:rsidR="009B2506" w:rsidRPr="0007592B" w:rsidRDefault="009B2506" w:rsidP="009B2506">
            <w:pPr>
              <w:jc w:val="both"/>
              <w:rPr>
                <w:rFonts w:ascii="Times New Roman" w:hAnsi="Times New Roman" w:cs="Times New Roman"/>
                <w:bCs/>
              </w:rPr>
            </w:pPr>
            <w:r w:rsidRPr="0007592B">
              <w:rPr>
                <w:rFonts w:ascii="Times New Roman" w:hAnsi="Times New Roman" w:cs="Times New Roman"/>
                <w:bCs/>
              </w:rPr>
              <w:t>10</w:t>
            </w:r>
          </w:p>
        </w:tc>
      </w:tr>
      <w:tr w:rsidR="009B2506" w:rsidRPr="0007592B" w:rsidTr="009B2506">
        <w:trPr>
          <w:trHeight w:val="340"/>
          <w:jc w:val="center"/>
        </w:trPr>
        <w:tc>
          <w:tcPr>
            <w:tcW w:w="19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b/>
              </w:rPr>
            </w:pPr>
            <w:r w:rsidRPr="0007592B">
              <w:rPr>
                <w:rFonts w:ascii="Times New Roman" w:hAnsi="Times New Roman" w:cs="Times New Roman"/>
                <w:b/>
              </w:rPr>
              <w:t>Всероссийские</w:t>
            </w:r>
          </w:p>
        </w:tc>
        <w:tc>
          <w:tcPr>
            <w:tcW w:w="683"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10</w:t>
            </w:r>
          </w:p>
        </w:tc>
        <w:tc>
          <w:tcPr>
            <w:tcW w:w="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w:t>
            </w:r>
          </w:p>
        </w:tc>
        <w:tc>
          <w:tcPr>
            <w:tcW w:w="3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1</w:t>
            </w:r>
          </w:p>
        </w:tc>
        <w:tc>
          <w:tcPr>
            <w:tcW w:w="43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w:t>
            </w:r>
          </w:p>
        </w:tc>
        <w:tc>
          <w:tcPr>
            <w:tcW w:w="683"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9</w:t>
            </w:r>
          </w:p>
        </w:tc>
        <w:tc>
          <w:tcPr>
            <w:tcW w:w="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4</w:t>
            </w:r>
          </w:p>
        </w:tc>
        <w:tc>
          <w:tcPr>
            <w:tcW w:w="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2</w:t>
            </w:r>
          </w:p>
        </w:tc>
        <w:tc>
          <w:tcPr>
            <w:tcW w:w="45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2</w:t>
            </w:r>
          </w:p>
        </w:tc>
        <w:tc>
          <w:tcPr>
            <w:tcW w:w="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17</w:t>
            </w:r>
          </w:p>
        </w:tc>
        <w:tc>
          <w:tcPr>
            <w:tcW w:w="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26</w:t>
            </w:r>
          </w:p>
        </w:tc>
        <w:tc>
          <w:tcPr>
            <w:tcW w:w="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8</w:t>
            </w:r>
          </w:p>
        </w:tc>
        <w:tc>
          <w:tcPr>
            <w:tcW w:w="491"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2</w:t>
            </w:r>
          </w:p>
        </w:tc>
        <w:tc>
          <w:tcPr>
            <w:tcW w:w="482" w:type="dxa"/>
            <w:tcBorders>
              <w:top w:val="single" w:sz="4" w:space="0" w:color="auto"/>
              <w:bottom w:val="single" w:sz="4" w:space="0" w:color="auto"/>
              <w:right w:val="single" w:sz="4" w:space="0" w:color="auto"/>
            </w:tcBorders>
            <w:shd w:val="clear" w:color="auto" w:fill="auto"/>
            <w:vAlign w:val="center"/>
          </w:tcPr>
          <w:p w:rsidR="009B2506" w:rsidRPr="0007592B" w:rsidRDefault="009B2506" w:rsidP="009B2506">
            <w:pPr>
              <w:jc w:val="both"/>
              <w:rPr>
                <w:rFonts w:ascii="Times New Roman" w:hAnsi="Times New Roman" w:cs="Times New Roman"/>
                <w:bCs/>
              </w:rPr>
            </w:pPr>
            <w:r w:rsidRPr="0007592B">
              <w:rPr>
                <w:rFonts w:ascii="Times New Roman" w:hAnsi="Times New Roman" w:cs="Times New Roman"/>
                <w:bCs/>
              </w:rPr>
              <w:t>17</w:t>
            </w:r>
          </w:p>
        </w:tc>
        <w:tc>
          <w:tcPr>
            <w:tcW w:w="480" w:type="dxa"/>
            <w:tcBorders>
              <w:top w:val="single" w:sz="4" w:space="0" w:color="auto"/>
              <w:bottom w:val="single" w:sz="4" w:space="0" w:color="auto"/>
              <w:right w:val="single" w:sz="4" w:space="0" w:color="auto"/>
            </w:tcBorders>
            <w:shd w:val="clear" w:color="auto" w:fill="auto"/>
            <w:vAlign w:val="center"/>
          </w:tcPr>
          <w:p w:rsidR="009B2506" w:rsidRPr="0007592B" w:rsidRDefault="009B2506" w:rsidP="009B2506">
            <w:pPr>
              <w:jc w:val="both"/>
              <w:rPr>
                <w:rFonts w:ascii="Times New Roman" w:hAnsi="Times New Roman" w:cs="Times New Roman"/>
                <w:bCs/>
              </w:rPr>
            </w:pPr>
            <w:r w:rsidRPr="0007592B">
              <w:rPr>
                <w:rFonts w:ascii="Times New Roman" w:hAnsi="Times New Roman" w:cs="Times New Roman"/>
                <w:bCs/>
              </w:rPr>
              <w:t>9</w:t>
            </w:r>
          </w:p>
        </w:tc>
        <w:tc>
          <w:tcPr>
            <w:tcW w:w="397" w:type="dxa"/>
            <w:tcBorders>
              <w:top w:val="single" w:sz="4" w:space="0" w:color="auto"/>
              <w:bottom w:val="single" w:sz="4" w:space="0" w:color="auto"/>
              <w:right w:val="single" w:sz="4" w:space="0" w:color="auto"/>
            </w:tcBorders>
            <w:shd w:val="clear" w:color="auto" w:fill="auto"/>
            <w:vAlign w:val="center"/>
          </w:tcPr>
          <w:p w:rsidR="009B2506" w:rsidRPr="0007592B" w:rsidRDefault="009B2506" w:rsidP="009B2506">
            <w:pPr>
              <w:jc w:val="both"/>
              <w:rPr>
                <w:rFonts w:ascii="Times New Roman" w:hAnsi="Times New Roman" w:cs="Times New Roman"/>
                <w:bCs/>
              </w:rPr>
            </w:pPr>
            <w:r w:rsidRPr="0007592B">
              <w:rPr>
                <w:rFonts w:ascii="Times New Roman" w:hAnsi="Times New Roman" w:cs="Times New Roman"/>
                <w:bCs/>
              </w:rPr>
              <w:t>3</w:t>
            </w:r>
          </w:p>
        </w:tc>
        <w:tc>
          <w:tcPr>
            <w:tcW w:w="531" w:type="dxa"/>
            <w:tcBorders>
              <w:top w:val="single" w:sz="4" w:space="0" w:color="auto"/>
              <w:bottom w:val="single" w:sz="4" w:space="0" w:color="auto"/>
              <w:right w:val="single" w:sz="4" w:space="0" w:color="auto"/>
            </w:tcBorders>
            <w:shd w:val="clear" w:color="auto" w:fill="auto"/>
            <w:vAlign w:val="center"/>
          </w:tcPr>
          <w:p w:rsidR="009B2506" w:rsidRPr="0007592B" w:rsidRDefault="009B2506" w:rsidP="009B2506">
            <w:pPr>
              <w:jc w:val="both"/>
              <w:rPr>
                <w:rFonts w:ascii="Times New Roman" w:hAnsi="Times New Roman" w:cs="Times New Roman"/>
                <w:bCs/>
              </w:rPr>
            </w:pPr>
            <w:r w:rsidRPr="0007592B">
              <w:rPr>
                <w:rFonts w:ascii="Times New Roman" w:hAnsi="Times New Roman" w:cs="Times New Roman"/>
                <w:bCs/>
              </w:rPr>
              <w:t>2</w:t>
            </w:r>
          </w:p>
        </w:tc>
      </w:tr>
      <w:tr w:rsidR="009B2506" w:rsidRPr="0007592B" w:rsidTr="009B2506">
        <w:trPr>
          <w:trHeight w:val="272"/>
          <w:jc w:val="center"/>
        </w:trPr>
        <w:tc>
          <w:tcPr>
            <w:tcW w:w="19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b/>
              </w:rPr>
            </w:pPr>
            <w:r w:rsidRPr="0007592B">
              <w:rPr>
                <w:rFonts w:ascii="Times New Roman" w:hAnsi="Times New Roman" w:cs="Times New Roman"/>
                <w:b/>
              </w:rPr>
              <w:t>Международные</w:t>
            </w:r>
          </w:p>
        </w:tc>
        <w:tc>
          <w:tcPr>
            <w:tcW w:w="683"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5</w:t>
            </w:r>
          </w:p>
        </w:tc>
        <w:tc>
          <w:tcPr>
            <w:tcW w:w="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5</w:t>
            </w:r>
          </w:p>
        </w:tc>
        <w:tc>
          <w:tcPr>
            <w:tcW w:w="3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1</w:t>
            </w:r>
          </w:p>
        </w:tc>
        <w:tc>
          <w:tcPr>
            <w:tcW w:w="43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2</w:t>
            </w:r>
          </w:p>
        </w:tc>
        <w:tc>
          <w:tcPr>
            <w:tcW w:w="683"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2</w:t>
            </w:r>
          </w:p>
        </w:tc>
        <w:tc>
          <w:tcPr>
            <w:tcW w:w="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2</w:t>
            </w:r>
          </w:p>
        </w:tc>
        <w:tc>
          <w:tcPr>
            <w:tcW w:w="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w:t>
            </w:r>
          </w:p>
        </w:tc>
        <w:tc>
          <w:tcPr>
            <w:tcW w:w="45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w:t>
            </w:r>
          </w:p>
        </w:tc>
        <w:tc>
          <w:tcPr>
            <w:tcW w:w="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2</w:t>
            </w:r>
          </w:p>
        </w:tc>
        <w:tc>
          <w:tcPr>
            <w:tcW w:w="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w:t>
            </w:r>
          </w:p>
        </w:tc>
        <w:tc>
          <w:tcPr>
            <w:tcW w:w="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w:t>
            </w:r>
          </w:p>
        </w:tc>
        <w:tc>
          <w:tcPr>
            <w:tcW w:w="491"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rPr>
            </w:pPr>
            <w:r w:rsidRPr="0007592B">
              <w:rPr>
                <w:rFonts w:ascii="Times New Roman" w:hAnsi="Times New Roman" w:cs="Times New Roman"/>
              </w:rPr>
              <w:t>-</w:t>
            </w:r>
          </w:p>
        </w:tc>
        <w:tc>
          <w:tcPr>
            <w:tcW w:w="482" w:type="dxa"/>
            <w:tcBorders>
              <w:top w:val="single" w:sz="4" w:space="0" w:color="auto"/>
              <w:bottom w:val="single" w:sz="4" w:space="0" w:color="auto"/>
              <w:right w:val="single" w:sz="4" w:space="0" w:color="auto"/>
            </w:tcBorders>
            <w:shd w:val="clear" w:color="auto" w:fill="auto"/>
            <w:vAlign w:val="center"/>
          </w:tcPr>
          <w:p w:rsidR="009B2506" w:rsidRPr="0007592B" w:rsidRDefault="009B2506" w:rsidP="009B2506">
            <w:pPr>
              <w:jc w:val="both"/>
              <w:rPr>
                <w:rFonts w:ascii="Times New Roman" w:hAnsi="Times New Roman" w:cs="Times New Roman"/>
                <w:bCs/>
              </w:rPr>
            </w:pPr>
            <w:r w:rsidRPr="0007592B">
              <w:rPr>
                <w:rFonts w:ascii="Times New Roman" w:hAnsi="Times New Roman" w:cs="Times New Roman"/>
                <w:bCs/>
              </w:rPr>
              <w:t>5</w:t>
            </w:r>
          </w:p>
        </w:tc>
        <w:tc>
          <w:tcPr>
            <w:tcW w:w="480" w:type="dxa"/>
            <w:tcBorders>
              <w:top w:val="single" w:sz="4" w:space="0" w:color="auto"/>
              <w:bottom w:val="single" w:sz="4" w:space="0" w:color="auto"/>
              <w:right w:val="single" w:sz="4" w:space="0" w:color="auto"/>
            </w:tcBorders>
            <w:shd w:val="clear" w:color="auto" w:fill="auto"/>
            <w:vAlign w:val="center"/>
          </w:tcPr>
          <w:p w:rsidR="009B2506" w:rsidRPr="0007592B" w:rsidRDefault="009B2506" w:rsidP="009B2506">
            <w:pPr>
              <w:jc w:val="both"/>
              <w:rPr>
                <w:rFonts w:ascii="Times New Roman" w:hAnsi="Times New Roman" w:cs="Times New Roman"/>
                <w:bCs/>
              </w:rPr>
            </w:pPr>
            <w:r w:rsidRPr="0007592B">
              <w:rPr>
                <w:rFonts w:ascii="Times New Roman" w:hAnsi="Times New Roman" w:cs="Times New Roman"/>
                <w:bCs/>
              </w:rPr>
              <w:t>3</w:t>
            </w:r>
          </w:p>
        </w:tc>
        <w:tc>
          <w:tcPr>
            <w:tcW w:w="397" w:type="dxa"/>
            <w:tcBorders>
              <w:top w:val="single" w:sz="4" w:space="0" w:color="auto"/>
              <w:bottom w:val="single" w:sz="4" w:space="0" w:color="auto"/>
              <w:right w:val="single" w:sz="4" w:space="0" w:color="auto"/>
            </w:tcBorders>
            <w:shd w:val="clear" w:color="auto" w:fill="auto"/>
            <w:vAlign w:val="center"/>
          </w:tcPr>
          <w:p w:rsidR="009B2506" w:rsidRPr="0007592B" w:rsidRDefault="009B2506" w:rsidP="009B2506">
            <w:pPr>
              <w:jc w:val="both"/>
              <w:rPr>
                <w:rFonts w:ascii="Times New Roman" w:hAnsi="Times New Roman" w:cs="Times New Roman"/>
                <w:bCs/>
              </w:rPr>
            </w:pPr>
            <w:r w:rsidRPr="0007592B">
              <w:rPr>
                <w:rFonts w:ascii="Times New Roman" w:hAnsi="Times New Roman" w:cs="Times New Roman"/>
                <w:bCs/>
              </w:rPr>
              <w:t>1</w:t>
            </w:r>
          </w:p>
        </w:tc>
        <w:tc>
          <w:tcPr>
            <w:tcW w:w="531" w:type="dxa"/>
            <w:tcBorders>
              <w:top w:val="single" w:sz="4" w:space="0" w:color="auto"/>
              <w:bottom w:val="single" w:sz="4" w:space="0" w:color="auto"/>
              <w:right w:val="single" w:sz="4" w:space="0" w:color="auto"/>
            </w:tcBorders>
            <w:shd w:val="clear" w:color="auto" w:fill="auto"/>
            <w:vAlign w:val="center"/>
          </w:tcPr>
          <w:p w:rsidR="009B2506" w:rsidRPr="0007592B" w:rsidRDefault="009B2506" w:rsidP="009B2506">
            <w:pPr>
              <w:jc w:val="both"/>
              <w:rPr>
                <w:rFonts w:ascii="Times New Roman" w:hAnsi="Times New Roman" w:cs="Times New Roman"/>
                <w:bCs/>
              </w:rPr>
            </w:pPr>
            <w:r w:rsidRPr="0007592B">
              <w:rPr>
                <w:rFonts w:ascii="Times New Roman" w:hAnsi="Times New Roman" w:cs="Times New Roman"/>
                <w:bCs/>
              </w:rPr>
              <w:t>1</w:t>
            </w:r>
          </w:p>
        </w:tc>
      </w:tr>
      <w:tr w:rsidR="009B2506" w:rsidRPr="0007592B" w:rsidTr="009B2506">
        <w:trPr>
          <w:trHeight w:val="274"/>
          <w:jc w:val="center"/>
        </w:trPr>
        <w:tc>
          <w:tcPr>
            <w:tcW w:w="191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b/>
              </w:rPr>
            </w:pPr>
            <w:r w:rsidRPr="0007592B">
              <w:rPr>
                <w:rFonts w:ascii="Times New Roman" w:hAnsi="Times New Roman" w:cs="Times New Roman"/>
                <w:b/>
              </w:rPr>
              <w:t>Итого:</w:t>
            </w:r>
          </w:p>
        </w:tc>
        <w:tc>
          <w:tcPr>
            <w:tcW w:w="683"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b/>
              </w:rPr>
            </w:pPr>
            <w:r w:rsidRPr="0007592B">
              <w:rPr>
                <w:rFonts w:ascii="Times New Roman" w:hAnsi="Times New Roman" w:cs="Times New Roman"/>
                <w:b/>
                <w:bCs/>
              </w:rPr>
              <w:t>46</w:t>
            </w:r>
          </w:p>
        </w:tc>
        <w:tc>
          <w:tcPr>
            <w:tcW w:w="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b/>
              </w:rPr>
            </w:pPr>
            <w:r w:rsidRPr="0007592B">
              <w:rPr>
                <w:rFonts w:ascii="Times New Roman" w:hAnsi="Times New Roman" w:cs="Times New Roman"/>
                <w:b/>
                <w:bCs/>
              </w:rPr>
              <w:t>14</w:t>
            </w:r>
          </w:p>
        </w:tc>
        <w:tc>
          <w:tcPr>
            <w:tcW w:w="3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b/>
              </w:rPr>
            </w:pPr>
            <w:r w:rsidRPr="0007592B">
              <w:rPr>
                <w:rFonts w:ascii="Times New Roman" w:hAnsi="Times New Roman" w:cs="Times New Roman"/>
                <w:b/>
                <w:bCs/>
              </w:rPr>
              <w:t>7</w:t>
            </w:r>
          </w:p>
        </w:tc>
        <w:tc>
          <w:tcPr>
            <w:tcW w:w="43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b/>
              </w:rPr>
            </w:pPr>
            <w:r w:rsidRPr="0007592B">
              <w:rPr>
                <w:rFonts w:ascii="Times New Roman" w:hAnsi="Times New Roman" w:cs="Times New Roman"/>
                <w:b/>
                <w:bCs/>
              </w:rPr>
              <w:t>20</w:t>
            </w:r>
          </w:p>
        </w:tc>
        <w:tc>
          <w:tcPr>
            <w:tcW w:w="683"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b/>
              </w:rPr>
            </w:pPr>
            <w:r w:rsidRPr="0007592B">
              <w:rPr>
                <w:rFonts w:ascii="Times New Roman" w:hAnsi="Times New Roman" w:cs="Times New Roman"/>
                <w:b/>
                <w:bCs/>
              </w:rPr>
              <w:t>55</w:t>
            </w:r>
          </w:p>
        </w:tc>
        <w:tc>
          <w:tcPr>
            <w:tcW w:w="4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b/>
              </w:rPr>
            </w:pPr>
            <w:r w:rsidRPr="0007592B">
              <w:rPr>
                <w:rFonts w:ascii="Times New Roman" w:hAnsi="Times New Roman" w:cs="Times New Roman"/>
                <w:b/>
                <w:bCs/>
              </w:rPr>
              <w:t>29</w:t>
            </w:r>
          </w:p>
        </w:tc>
        <w:tc>
          <w:tcPr>
            <w:tcW w:w="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b/>
              </w:rPr>
            </w:pPr>
            <w:r w:rsidRPr="0007592B">
              <w:rPr>
                <w:rFonts w:ascii="Times New Roman" w:hAnsi="Times New Roman" w:cs="Times New Roman"/>
                <w:b/>
                <w:bCs/>
              </w:rPr>
              <w:t>13</w:t>
            </w:r>
          </w:p>
        </w:tc>
        <w:tc>
          <w:tcPr>
            <w:tcW w:w="455"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b/>
              </w:rPr>
            </w:pPr>
            <w:r w:rsidRPr="0007592B">
              <w:rPr>
                <w:rFonts w:ascii="Times New Roman" w:hAnsi="Times New Roman" w:cs="Times New Roman"/>
                <w:b/>
                <w:bCs/>
              </w:rPr>
              <w:t>14</w:t>
            </w:r>
          </w:p>
        </w:tc>
        <w:tc>
          <w:tcPr>
            <w:tcW w:w="6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b/>
              </w:rPr>
            </w:pPr>
            <w:r w:rsidRPr="0007592B">
              <w:rPr>
                <w:rFonts w:ascii="Times New Roman" w:hAnsi="Times New Roman" w:cs="Times New Roman"/>
                <w:b/>
              </w:rPr>
              <w:t>79</w:t>
            </w:r>
          </w:p>
        </w:tc>
        <w:tc>
          <w:tcPr>
            <w:tcW w:w="4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b/>
              </w:rPr>
            </w:pPr>
            <w:r w:rsidRPr="0007592B">
              <w:rPr>
                <w:rFonts w:ascii="Times New Roman" w:hAnsi="Times New Roman" w:cs="Times New Roman"/>
                <w:b/>
              </w:rPr>
              <w:t>74</w:t>
            </w:r>
          </w:p>
        </w:tc>
        <w:tc>
          <w:tcPr>
            <w:tcW w:w="4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b/>
              </w:rPr>
            </w:pPr>
            <w:r w:rsidRPr="0007592B">
              <w:rPr>
                <w:rFonts w:ascii="Times New Roman" w:hAnsi="Times New Roman" w:cs="Times New Roman"/>
                <w:b/>
              </w:rPr>
              <w:t>42</w:t>
            </w:r>
          </w:p>
        </w:tc>
        <w:tc>
          <w:tcPr>
            <w:tcW w:w="491"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9B2506" w:rsidRPr="0007592B" w:rsidRDefault="009B2506" w:rsidP="009B2506">
            <w:pPr>
              <w:jc w:val="both"/>
              <w:rPr>
                <w:rFonts w:ascii="Times New Roman" w:hAnsi="Times New Roman" w:cs="Times New Roman"/>
                <w:b/>
              </w:rPr>
            </w:pPr>
            <w:r w:rsidRPr="0007592B">
              <w:rPr>
                <w:rFonts w:ascii="Times New Roman" w:hAnsi="Times New Roman" w:cs="Times New Roman"/>
                <w:b/>
              </w:rPr>
              <w:t>8</w:t>
            </w:r>
          </w:p>
        </w:tc>
        <w:tc>
          <w:tcPr>
            <w:tcW w:w="482" w:type="dxa"/>
            <w:tcBorders>
              <w:top w:val="single" w:sz="4" w:space="0" w:color="auto"/>
              <w:bottom w:val="single" w:sz="4" w:space="0" w:color="auto"/>
              <w:right w:val="single" w:sz="4" w:space="0" w:color="auto"/>
            </w:tcBorders>
            <w:shd w:val="clear" w:color="auto" w:fill="auto"/>
          </w:tcPr>
          <w:p w:rsidR="009B2506" w:rsidRPr="0007592B" w:rsidRDefault="009B2506" w:rsidP="009B2506">
            <w:pPr>
              <w:jc w:val="both"/>
              <w:rPr>
                <w:rFonts w:ascii="Times New Roman" w:hAnsi="Times New Roman" w:cs="Times New Roman"/>
                <w:b/>
                <w:bCs/>
              </w:rPr>
            </w:pPr>
            <w:r w:rsidRPr="0007592B">
              <w:rPr>
                <w:rFonts w:ascii="Times New Roman" w:hAnsi="Times New Roman" w:cs="Times New Roman"/>
                <w:b/>
                <w:bCs/>
              </w:rPr>
              <w:t>86</w:t>
            </w:r>
          </w:p>
        </w:tc>
        <w:tc>
          <w:tcPr>
            <w:tcW w:w="480" w:type="dxa"/>
            <w:tcBorders>
              <w:top w:val="single" w:sz="4" w:space="0" w:color="auto"/>
              <w:bottom w:val="single" w:sz="4" w:space="0" w:color="auto"/>
              <w:right w:val="single" w:sz="4" w:space="0" w:color="auto"/>
            </w:tcBorders>
            <w:shd w:val="clear" w:color="auto" w:fill="auto"/>
          </w:tcPr>
          <w:p w:rsidR="009B2506" w:rsidRPr="0007592B" w:rsidRDefault="009B2506" w:rsidP="009B2506">
            <w:pPr>
              <w:jc w:val="both"/>
              <w:rPr>
                <w:rFonts w:ascii="Times New Roman" w:hAnsi="Times New Roman" w:cs="Times New Roman"/>
                <w:b/>
                <w:bCs/>
              </w:rPr>
            </w:pPr>
            <w:r w:rsidRPr="0007592B">
              <w:rPr>
                <w:rFonts w:ascii="Times New Roman" w:hAnsi="Times New Roman" w:cs="Times New Roman"/>
                <w:b/>
                <w:bCs/>
              </w:rPr>
              <w:t>52</w:t>
            </w:r>
          </w:p>
        </w:tc>
        <w:tc>
          <w:tcPr>
            <w:tcW w:w="397" w:type="dxa"/>
            <w:tcBorders>
              <w:top w:val="single" w:sz="4" w:space="0" w:color="auto"/>
              <w:bottom w:val="single" w:sz="4" w:space="0" w:color="auto"/>
              <w:right w:val="single" w:sz="4" w:space="0" w:color="auto"/>
            </w:tcBorders>
            <w:shd w:val="clear" w:color="auto" w:fill="auto"/>
          </w:tcPr>
          <w:p w:rsidR="009B2506" w:rsidRPr="0007592B" w:rsidRDefault="009B2506" w:rsidP="009B2506">
            <w:pPr>
              <w:jc w:val="both"/>
              <w:rPr>
                <w:rFonts w:ascii="Times New Roman" w:hAnsi="Times New Roman" w:cs="Times New Roman"/>
                <w:b/>
                <w:bCs/>
              </w:rPr>
            </w:pPr>
            <w:r w:rsidRPr="0007592B">
              <w:rPr>
                <w:rFonts w:ascii="Times New Roman" w:hAnsi="Times New Roman" w:cs="Times New Roman"/>
                <w:b/>
                <w:bCs/>
              </w:rPr>
              <w:t>32</w:t>
            </w:r>
          </w:p>
        </w:tc>
        <w:tc>
          <w:tcPr>
            <w:tcW w:w="531" w:type="dxa"/>
            <w:tcBorders>
              <w:top w:val="single" w:sz="4" w:space="0" w:color="auto"/>
              <w:bottom w:val="single" w:sz="4" w:space="0" w:color="auto"/>
              <w:right w:val="single" w:sz="4" w:space="0" w:color="auto"/>
            </w:tcBorders>
            <w:shd w:val="clear" w:color="auto" w:fill="auto"/>
          </w:tcPr>
          <w:p w:rsidR="009B2506" w:rsidRPr="0007592B" w:rsidRDefault="009B2506" w:rsidP="009B2506">
            <w:pPr>
              <w:jc w:val="both"/>
              <w:rPr>
                <w:rFonts w:ascii="Times New Roman" w:hAnsi="Times New Roman" w:cs="Times New Roman"/>
                <w:b/>
                <w:bCs/>
              </w:rPr>
            </w:pPr>
            <w:r w:rsidRPr="0007592B">
              <w:rPr>
                <w:rFonts w:ascii="Times New Roman" w:hAnsi="Times New Roman" w:cs="Times New Roman"/>
                <w:b/>
                <w:bCs/>
              </w:rPr>
              <w:t>37</w:t>
            </w:r>
          </w:p>
        </w:tc>
      </w:tr>
    </w:tbl>
    <w:p w:rsidR="009B2506" w:rsidRDefault="009B2506" w:rsidP="009B2506">
      <w:pPr>
        <w:pStyle w:val="afffa"/>
        <w:ind w:firstLine="709"/>
        <w:jc w:val="both"/>
        <w:rPr>
          <w:rFonts w:ascii="Times New Roman" w:hAnsi="Times New Roman" w:cs="Times New Roman"/>
          <w:sz w:val="24"/>
          <w:szCs w:val="24"/>
        </w:rPr>
      </w:pPr>
    </w:p>
    <w:p w:rsidR="009B2506" w:rsidRPr="00A648AA" w:rsidRDefault="009B2506" w:rsidP="009B2506">
      <w:pPr>
        <w:pStyle w:val="afffa"/>
        <w:ind w:firstLine="709"/>
        <w:jc w:val="both"/>
        <w:rPr>
          <w:rFonts w:ascii="Times New Roman" w:hAnsi="Times New Roman" w:cs="Times New Roman"/>
          <w:sz w:val="24"/>
          <w:szCs w:val="24"/>
        </w:rPr>
      </w:pPr>
      <w:r w:rsidRPr="00A648AA">
        <w:rPr>
          <w:rFonts w:ascii="Times New Roman" w:hAnsi="Times New Roman" w:cs="Times New Roman"/>
          <w:sz w:val="24"/>
          <w:szCs w:val="24"/>
        </w:rPr>
        <w:t>Проводя анализ результативности и качества деятельности творческих объединений в 2018-2019 учебном году можно отметить, что педагогический коллектив МБУДО «ДДТ»          г. Десногорска стремится к совершенствованию образовательного процесса и созданию благоприятного микроклимата в коллективе.</w:t>
      </w:r>
    </w:p>
    <w:p w:rsidR="009B2506" w:rsidRPr="00A648AA" w:rsidRDefault="009B2506" w:rsidP="009B2506">
      <w:pPr>
        <w:pStyle w:val="afffa"/>
        <w:ind w:firstLine="709"/>
        <w:jc w:val="both"/>
        <w:rPr>
          <w:rFonts w:ascii="Times New Roman" w:eastAsia="Times New Roman" w:hAnsi="Times New Roman" w:cs="Times New Roman"/>
          <w:color w:val="000000"/>
          <w:sz w:val="24"/>
          <w:szCs w:val="24"/>
        </w:rPr>
      </w:pPr>
      <w:r w:rsidRPr="00A648AA">
        <w:rPr>
          <w:rFonts w:ascii="Times New Roman" w:eastAsia="Times New Roman" w:hAnsi="Times New Roman" w:cs="Times New Roman"/>
          <w:color w:val="000000"/>
          <w:sz w:val="24"/>
          <w:szCs w:val="24"/>
        </w:rPr>
        <w:t xml:space="preserve">Организация воспитательной и культурно-массовой работы в Доме детского творчества всегда была и остается очень важной сферой деятельности педагогического коллектива. </w:t>
      </w:r>
    </w:p>
    <w:p w:rsidR="009B2506" w:rsidRPr="00A648AA" w:rsidRDefault="009B2506" w:rsidP="009B2506">
      <w:pPr>
        <w:pStyle w:val="afffa"/>
        <w:ind w:firstLine="709"/>
        <w:jc w:val="both"/>
        <w:rPr>
          <w:rFonts w:ascii="Times New Roman" w:eastAsia="Times New Roman" w:hAnsi="Times New Roman" w:cs="Times New Roman"/>
          <w:color w:val="000000"/>
          <w:sz w:val="24"/>
          <w:szCs w:val="24"/>
        </w:rPr>
      </w:pPr>
      <w:r w:rsidRPr="00A648AA">
        <w:rPr>
          <w:rFonts w:ascii="Times New Roman" w:eastAsia="Times New Roman" w:hAnsi="Times New Roman" w:cs="Times New Roman"/>
          <w:color w:val="000000"/>
          <w:sz w:val="24"/>
          <w:szCs w:val="24"/>
        </w:rPr>
        <w:t xml:space="preserve">Воспитательная работа в Доме детского творчества является ресурсом формирования общей культуры и творческих способностей детей. Ее проведение охватывает весь образовательный процесс, интегрируя занятия, общение учащихся и разнообразную деятельность ДДТ. </w:t>
      </w:r>
    </w:p>
    <w:p w:rsidR="009B2506" w:rsidRPr="00ED03B9" w:rsidRDefault="009B2506" w:rsidP="009B2506">
      <w:pPr>
        <w:pStyle w:val="afffa"/>
        <w:ind w:firstLine="709"/>
        <w:jc w:val="both"/>
        <w:rPr>
          <w:rFonts w:ascii="Times New Roman" w:hAnsi="Times New Roman" w:cs="Times New Roman"/>
          <w:sz w:val="24"/>
          <w:szCs w:val="24"/>
        </w:rPr>
      </w:pPr>
      <w:r w:rsidRPr="00ED03B9">
        <w:rPr>
          <w:rFonts w:ascii="Times New Roman" w:hAnsi="Times New Roman" w:cs="Times New Roman"/>
          <w:sz w:val="24"/>
          <w:szCs w:val="24"/>
        </w:rPr>
        <w:t>Одно из главных направлений работы коллектива МБУДО «ДДТ» г. Десногорска это гражданско-патриотическое воспитание детей и молодежи</w:t>
      </w:r>
      <w:r>
        <w:rPr>
          <w:rFonts w:ascii="Times New Roman" w:hAnsi="Times New Roman" w:cs="Times New Roman"/>
          <w:sz w:val="24"/>
          <w:szCs w:val="24"/>
        </w:rPr>
        <w:t>.</w:t>
      </w:r>
    </w:p>
    <w:p w:rsidR="009B2506" w:rsidRDefault="009B2506" w:rsidP="009B2506">
      <w:pPr>
        <w:pStyle w:val="affff2"/>
        <w:spacing w:before="0" w:after="0"/>
        <w:ind w:firstLine="709"/>
        <w:jc w:val="both"/>
        <w:rPr>
          <w:sz w:val="24"/>
          <w:szCs w:val="24"/>
        </w:rPr>
      </w:pPr>
      <w:r w:rsidRPr="00380E33">
        <w:rPr>
          <w:sz w:val="24"/>
          <w:szCs w:val="24"/>
        </w:rPr>
        <w:t>Данная работа проводится в рамках реализации воспитательной программы по гражданско-патриотическому воспитанию «Мое Отечество»</w:t>
      </w:r>
      <w:r>
        <w:rPr>
          <w:sz w:val="24"/>
          <w:szCs w:val="24"/>
        </w:rPr>
        <w:t>.</w:t>
      </w:r>
    </w:p>
    <w:p w:rsidR="009B2506" w:rsidRPr="00380E33" w:rsidRDefault="009B2506" w:rsidP="009B2506">
      <w:pPr>
        <w:pStyle w:val="affff2"/>
        <w:spacing w:before="0" w:after="0"/>
        <w:ind w:firstLine="709"/>
        <w:jc w:val="both"/>
        <w:rPr>
          <w:sz w:val="24"/>
          <w:szCs w:val="24"/>
        </w:rPr>
      </w:pPr>
      <w:r>
        <w:rPr>
          <w:sz w:val="24"/>
          <w:szCs w:val="24"/>
        </w:rPr>
        <w:t xml:space="preserve">В </w:t>
      </w:r>
      <w:r w:rsidRPr="00380E33">
        <w:rPr>
          <w:sz w:val="24"/>
          <w:szCs w:val="24"/>
        </w:rPr>
        <w:t xml:space="preserve">2018-2019 учебном году </w:t>
      </w:r>
      <w:r>
        <w:rPr>
          <w:sz w:val="24"/>
          <w:szCs w:val="24"/>
        </w:rPr>
        <w:t>в МБУДО «ДДТ» г. Десногорска проведены мероприятия:</w:t>
      </w:r>
    </w:p>
    <w:p w:rsidR="009B2506" w:rsidRDefault="009B2506" w:rsidP="009B2506">
      <w:pPr>
        <w:pStyle w:val="afffa"/>
        <w:ind w:firstLine="709"/>
        <w:jc w:val="both"/>
        <w:rPr>
          <w:rFonts w:ascii="Times New Roman" w:hAnsi="Times New Roman" w:cs="Times New Roman"/>
          <w:sz w:val="24"/>
          <w:szCs w:val="24"/>
        </w:rPr>
      </w:pPr>
      <w:r>
        <w:rPr>
          <w:rFonts w:ascii="Times New Roman" w:hAnsi="Times New Roman" w:cs="Times New Roman"/>
          <w:sz w:val="24"/>
          <w:szCs w:val="24"/>
        </w:rPr>
        <w:lastRenderedPageBreak/>
        <w:t>- тематические беседы в рамках«Дня</w:t>
      </w:r>
      <w:r w:rsidRPr="008400BD">
        <w:rPr>
          <w:rFonts w:ascii="Times New Roman" w:hAnsi="Times New Roman" w:cs="Times New Roman"/>
          <w:sz w:val="24"/>
          <w:szCs w:val="24"/>
        </w:rPr>
        <w:t xml:space="preserve"> солид</w:t>
      </w:r>
      <w:r>
        <w:rPr>
          <w:rFonts w:ascii="Times New Roman" w:hAnsi="Times New Roman" w:cs="Times New Roman"/>
          <w:sz w:val="24"/>
          <w:szCs w:val="24"/>
        </w:rPr>
        <w:t>арности в борьбе с терроризмом»;</w:t>
      </w:r>
    </w:p>
    <w:p w:rsidR="009B2506" w:rsidRPr="00ED03B9" w:rsidRDefault="009B2506" w:rsidP="009B2506">
      <w:pPr>
        <w:pStyle w:val="afffa"/>
        <w:ind w:firstLine="709"/>
        <w:jc w:val="both"/>
        <w:rPr>
          <w:rFonts w:ascii="Times New Roman" w:hAnsi="Times New Roman" w:cs="Times New Roman"/>
          <w:sz w:val="24"/>
          <w:szCs w:val="24"/>
        </w:rPr>
      </w:pPr>
      <w:r>
        <w:rPr>
          <w:rFonts w:ascii="Times New Roman" w:hAnsi="Times New Roman" w:cs="Times New Roman"/>
          <w:sz w:val="24"/>
          <w:szCs w:val="24"/>
        </w:rPr>
        <w:t>-</w:t>
      </w:r>
      <w:r w:rsidRPr="00ED03B9">
        <w:rPr>
          <w:rFonts w:ascii="Times New Roman" w:hAnsi="Times New Roman" w:cs="Times New Roman"/>
          <w:sz w:val="24"/>
          <w:szCs w:val="24"/>
        </w:rPr>
        <w:t xml:space="preserve"> интерактивная беседа «С Днем рождения, Комсомол!», посвя</w:t>
      </w:r>
      <w:r>
        <w:rPr>
          <w:rFonts w:ascii="Times New Roman" w:hAnsi="Times New Roman" w:cs="Times New Roman"/>
          <w:sz w:val="24"/>
          <w:szCs w:val="24"/>
        </w:rPr>
        <w:t>щенная 100-летию создания ВЛКСМ;</w:t>
      </w:r>
    </w:p>
    <w:p w:rsidR="009B2506" w:rsidRPr="00ED03B9" w:rsidRDefault="009B2506" w:rsidP="009B2506">
      <w:pPr>
        <w:pStyle w:val="afffa"/>
        <w:ind w:firstLine="709"/>
        <w:jc w:val="both"/>
        <w:rPr>
          <w:rFonts w:ascii="Times New Roman" w:hAnsi="Times New Roman" w:cs="Times New Roman"/>
          <w:sz w:val="24"/>
          <w:szCs w:val="24"/>
        </w:rPr>
      </w:pPr>
      <w:r>
        <w:rPr>
          <w:rFonts w:ascii="Times New Roman" w:hAnsi="Times New Roman" w:cs="Times New Roman"/>
          <w:sz w:val="24"/>
          <w:szCs w:val="24"/>
        </w:rPr>
        <w:t>-</w:t>
      </w:r>
      <w:r w:rsidRPr="00ED03B9">
        <w:rPr>
          <w:rFonts w:ascii="Times New Roman" w:hAnsi="Times New Roman" w:cs="Times New Roman"/>
          <w:sz w:val="24"/>
          <w:szCs w:val="24"/>
        </w:rPr>
        <w:t xml:space="preserve"> тематические беседы, посв</w:t>
      </w:r>
      <w:r>
        <w:rPr>
          <w:rFonts w:ascii="Times New Roman" w:hAnsi="Times New Roman" w:cs="Times New Roman"/>
          <w:sz w:val="24"/>
          <w:szCs w:val="24"/>
        </w:rPr>
        <w:t>ященные Дню Народного единства;</w:t>
      </w:r>
    </w:p>
    <w:p w:rsidR="009B2506" w:rsidRPr="008400BD" w:rsidRDefault="009B2506" w:rsidP="009B2506">
      <w:pPr>
        <w:pStyle w:val="afffa"/>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400BD">
        <w:rPr>
          <w:rFonts w:ascii="Times New Roman" w:hAnsi="Times New Roman" w:cs="Times New Roman"/>
          <w:sz w:val="24"/>
          <w:szCs w:val="24"/>
        </w:rPr>
        <w:t>городская викторина по правовым вопросам для обучающихся 7-х классов;</w:t>
      </w:r>
    </w:p>
    <w:p w:rsidR="009B2506" w:rsidRPr="008400BD" w:rsidRDefault="009B2506" w:rsidP="009B2506">
      <w:pPr>
        <w:pStyle w:val="afffa"/>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400BD">
        <w:rPr>
          <w:rFonts w:ascii="Times New Roman" w:hAnsi="Times New Roman" w:cs="Times New Roman"/>
          <w:sz w:val="24"/>
          <w:szCs w:val="24"/>
        </w:rPr>
        <w:t>занятия познавательного цикла для учащихся ШРТР «Развивай-ка» - «О правах играя»;</w:t>
      </w:r>
    </w:p>
    <w:p w:rsidR="009B2506" w:rsidRPr="008400BD" w:rsidRDefault="009B2506" w:rsidP="009B2506">
      <w:pPr>
        <w:pStyle w:val="afffa"/>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400BD">
        <w:rPr>
          <w:rFonts w:ascii="Times New Roman" w:hAnsi="Times New Roman" w:cs="Times New Roman"/>
          <w:sz w:val="24"/>
          <w:szCs w:val="24"/>
        </w:rPr>
        <w:t>квест – игра «Закон обо мне, мне о законе» для учащихся творческих объединений ДДТ</w:t>
      </w:r>
      <w:r>
        <w:rPr>
          <w:rFonts w:ascii="Times New Roman" w:hAnsi="Times New Roman" w:cs="Times New Roman"/>
          <w:sz w:val="24"/>
          <w:szCs w:val="24"/>
        </w:rPr>
        <w:t>;</w:t>
      </w:r>
    </w:p>
    <w:p w:rsidR="009B2506" w:rsidRPr="008400BD" w:rsidRDefault="009B2506" w:rsidP="009B2506">
      <w:pPr>
        <w:pStyle w:val="afffa"/>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400BD">
        <w:rPr>
          <w:rFonts w:ascii="Times New Roman" w:hAnsi="Times New Roman" w:cs="Times New Roman"/>
          <w:sz w:val="24"/>
          <w:szCs w:val="24"/>
        </w:rPr>
        <w:t>викторина для детей младшего школьно</w:t>
      </w:r>
      <w:r>
        <w:rPr>
          <w:rFonts w:ascii="Times New Roman" w:hAnsi="Times New Roman" w:cs="Times New Roman"/>
          <w:sz w:val="24"/>
          <w:szCs w:val="24"/>
        </w:rPr>
        <w:t>го возраста «Права для малышей»;</w:t>
      </w:r>
    </w:p>
    <w:p w:rsidR="009B2506" w:rsidRPr="008400BD" w:rsidRDefault="009B2506" w:rsidP="009B2506">
      <w:pPr>
        <w:pStyle w:val="afffa"/>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400BD">
        <w:rPr>
          <w:rFonts w:ascii="Times New Roman" w:hAnsi="Times New Roman" w:cs="Times New Roman"/>
          <w:sz w:val="24"/>
          <w:szCs w:val="24"/>
        </w:rPr>
        <w:t>акция «Пристегни самое дорогое» и встреча с сотрудником отделения ГИБДД ОМВД по городу Десногорску Смоленской области с лейтенантом полиции Д</w:t>
      </w:r>
      <w:r>
        <w:rPr>
          <w:rFonts w:ascii="Times New Roman" w:hAnsi="Times New Roman" w:cs="Times New Roman"/>
          <w:sz w:val="24"/>
          <w:szCs w:val="24"/>
        </w:rPr>
        <w:t>енисом Сергеевичем Добренковым;</w:t>
      </w:r>
    </w:p>
    <w:p w:rsidR="009B2506" w:rsidRPr="008400BD" w:rsidRDefault="009B2506" w:rsidP="009B2506">
      <w:pPr>
        <w:pStyle w:val="afffa"/>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400BD">
        <w:rPr>
          <w:rFonts w:ascii="Times New Roman" w:hAnsi="Times New Roman" w:cs="Times New Roman"/>
          <w:sz w:val="24"/>
          <w:szCs w:val="24"/>
        </w:rPr>
        <w:t>Межмуниципальный этап фестиваля детско-юношеского творчества</w:t>
      </w:r>
      <w:r>
        <w:rPr>
          <w:rFonts w:ascii="Times New Roman" w:hAnsi="Times New Roman" w:cs="Times New Roman"/>
          <w:sz w:val="24"/>
          <w:szCs w:val="24"/>
        </w:rPr>
        <w:t xml:space="preserve"> «Юные таланты за безопасность»;</w:t>
      </w:r>
    </w:p>
    <w:p w:rsidR="009B2506" w:rsidRDefault="009B2506" w:rsidP="009B2506">
      <w:pPr>
        <w:pStyle w:val="afffa"/>
        <w:ind w:firstLine="709"/>
        <w:jc w:val="both"/>
        <w:rPr>
          <w:rFonts w:ascii="Times New Roman" w:hAnsi="Times New Roman" w:cs="Times New Roman"/>
          <w:sz w:val="24"/>
          <w:szCs w:val="24"/>
        </w:rPr>
      </w:pPr>
      <w:r>
        <w:rPr>
          <w:rFonts w:ascii="Times New Roman" w:hAnsi="Times New Roman" w:cs="Times New Roman"/>
          <w:sz w:val="24"/>
          <w:szCs w:val="24"/>
        </w:rPr>
        <w:t>-</w:t>
      </w:r>
      <w:r w:rsidRPr="008400BD">
        <w:rPr>
          <w:rFonts w:ascii="Times New Roman" w:hAnsi="Times New Roman" w:cs="Times New Roman"/>
          <w:sz w:val="24"/>
          <w:szCs w:val="24"/>
        </w:rPr>
        <w:t xml:space="preserve"> встреча-беседа по противопожарной безопасности с инспектором отделения профилактики пожаров ПЧ-1 </w:t>
      </w:r>
      <w:r>
        <w:rPr>
          <w:rFonts w:ascii="Times New Roman" w:hAnsi="Times New Roman" w:cs="Times New Roman"/>
          <w:sz w:val="24"/>
          <w:szCs w:val="24"/>
        </w:rPr>
        <w:t>САЭС Олесей Николаевной Боевой;</w:t>
      </w:r>
    </w:p>
    <w:p w:rsidR="009B2506" w:rsidRDefault="009B2506" w:rsidP="009B2506">
      <w:pPr>
        <w:pStyle w:val="afffa"/>
        <w:ind w:firstLine="709"/>
        <w:jc w:val="both"/>
        <w:rPr>
          <w:rFonts w:ascii="Times New Roman" w:hAnsi="Times New Roman" w:cs="Times New Roman"/>
          <w:sz w:val="24"/>
          <w:szCs w:val="24"/>
        </w:rPr>
      </w:pPr>
      <w:r>
        <w:rPr>
          <w:rFonts w:ascii="Times New Roman" w:hAnsi="Times New Roman" w:cs="Times New Roman"/>
          <w:sz w:val="24"/>
          <w:szCs w:val="24"/>
        </w:rPr>
        <w:t>-</w:t>
      </w:r>
      <w:r w:rsidRPr="008400BD">
        <w:rPr>
          <w:rFonts w:ascii="Times New Roman" w:hAnsi="Times New Roman" w:cs="Times New Roman"/>
          <w:sz w:val="24"/>
          <w:szCs w:val="24"/>
        </w:rPr>
        <w:t xml:space="preserve"> беседы и ИКТ-занятия, посвященные Дню Конст</w:t>
      </w:r>
      <w:r>
        <w:rPr>
          <w:rFonts w:ascii="Times New Roman" w:hAnsi="Times New Roman" w:cs="Times New Roman"/>
          <w:sz w:val="24"/>
          <w:szCs w:val="24"/>
        </w:rPr>
        <w:t>итуции РФ «Моя огромная страна»;</w:t>
      </w:r>
    </w:p>
    <w:p w:rsidR="009B2506" w:rsidRDefault="009B2506" w:rsidP="009B2506">
      <w:pPr>
        <w:pStyle w:val="afffa"/>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D03B9">
        <w:rPr>
          <w:rFonts w:ascii="Times New Roman" w:hAnsi="Times New Roman" w:cs="Times New Roman"/>
          <w:sz w:val="24"/>
          <w:szCs w:val="24"/>
        </w:rPr>
        <w:t>познавательное мероприят</w:t>
      </w:r>
      <w:r>
        <w:rPr>
          <w:rFonts w:ascii="Times New Roman" w:hAnsi="Times New Roman" w:cs="Times New Roman"/>
          <w:sz w:val="24"/>
          <w:szCs w:val="24"/>
        </w:rPr>
        <w:t>ие «Вспомним подвиг Ленинграда;</w:t>
      </w:r>
    </w:p>
    <w:p w:rsidR="009B2506" w:rsidRDefault="009B2506" w:rsidP="009B2506">
      <w:pPr>
        <w:pStyle w:val="afffa"/>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D03B9">
        <w:rPr>
          <w:rFonts w:ascii="Times New Roman" w:hAnsi="Times New Roman" w:cs="Times New Roman"/>
          <w:sz w:val="24"/>
          <w:szCs w:val="24"/>
        </w:rPr>
        <w:t>встреча-беседа с инспектором отделения профилактики пожаров ПЧ-1 САЭС Олесей Николаевной Боевой о правилах безопасн</w:t>
      </w:r>
      <w:r>
        <w:rPr>
          <w:rFonts w:ascii="Times New Roman" w:hAnsi="Times New Roman" w:cs="Times New Roman"/>
          <w:sz w:val="24"/>
          <w:szCs w:val="24"/>
        </w:rPr>
        <w:t>ости во время весенних каникул;</w:t>
      </w:r>
    </w:p>
    <w:p w:rsidR="009B2506" w:rsidRPr="00ED03B9" w:rsidRDefault="009B2506" w:rsidP="009B2506">
      <w:pPr>
        <w:pStyle w:val="afffa"/>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D03B9">
        <w:rPr>
          <w:rFonts w:ascii="Times New Roman" w:hAnsi="Times New Roman" w:cs="Times New Roman"/>
          <w:sz w:val="24"/>
          <w:szCs w:val="24"/>
        </w:rPr>
        <w:t xml:space="preserve">мероприятия посвященные Дню неизвестного </w:t>
      </w:r>
      <w:r>
        <w:rPr>
          <w:rFonts w:ascii="Times New Roman" w:hAnsi="Times New Roman" w:cs="Times New Roman"/>
          <w:sz w:val="24"/>
          <w:szCs w:val="24"/>
        </w:rPr>
        <w:t xml:space="preserve">солдата и Дню Героев Отечества: </w:t>
      </w:r>
      <w:r w:rsidRPr="00ED03B9">
        <w:rPr>
          <w:rFonts w:ascii="Times New Roman" w:hAnsi="Times New Roman" w:cs="Times New Roman"/>
          <w:sz w:val="24"/>
          <w:szCs w:val="24"/>
        </w:rPr>
        <w:t>беседы под названием «О солд</w:t>
      </w:r>
      <w:r>
        <w:rPr>
          <w:rFonts w:ascii="Times New Roman" w:hAnsi="Times New Roman" w:cs="Times New Roman"/>
          <w:sz w:val="24"/>
          <w:szCs w:val="24"/>
        </w:rPr>
        <w:t xml:space="preserve">ате известном и неизвестном…», </w:t>
      </w:r>
      <w:r w:rsidRPr="00ED03B9">
        <w:rPr>
          <w:rFonts w:ascii="Times New Roman" w:hAnsi="Times New Roman" w:cs="Times New Roman"/>
          <w:sz w:val="24"/>
          <w:szCs w:val="24"/>
        </w:rPr>
        <w:t>встреча с председателем Совета ветеранов г. Десногорска И.В. Журавлёвым «Достой</w:t>
      </w:r>
      <w:r>
        <w:rPr>
          <w:rFonts w:ascii="Times New Roman" w:hAnsi="Times New Roman" w:cs="Times New Roman"/>
          <w:sz w:val="24"/>
          <w:szCs w:val="24"/>
        </w:rPr>
        <w:t xml:space="preserve">ные примером быть!», </w:t>
      </w:r>
      <w:r w:rsidRPr="00ED03B9">
        <w:rPr>
          <w:rFonts w:ascii="Times New Roman" w:hAnsi="Times New Roman" w:cs="Times New Roman"/>
          <w:sz w:val="24"/>
          <w:szCs w:val="24"/>
        </w:rPr>
        <w:t>городская конкурсно-игровая программа «Знать – значит помнить…» для учащихся 8-х классо</w:t>
      </w:r>
      <w:r>
        <w:rPr>
          <w:rFonts w:ascii="Times New Roman" w:hAnsi="Times New Roman" w:cs="Times New Roman"/>
          <w:sz w:val="24"/>
          <w:szCs w:val="24"/>
        </w:rPr>
        <w:t>в;</w:t>
      </w:r>
    </w:p>
    <w:p w:rsidR="009B2506" w:rsidRPr="00ED03B9" w:rsidRDefault="009B2506" w:rsidP="009B2506">
      <w:pPr>
        <w:pStyle w:val="afffa"/>
        <w:ind w:firstLine="709"/>
        <w:jc w:val="both"/>
        <w:rPr>
          <w:rFonts w:ascii="Times New Roman" w:hAnsi="Times New Roman" w:cs="Times New Roman"/>
          <w:sz w:val="24"/>
          <w:szCs w:val="24"/>
        </w:rPr>
      </w:pPr>
      <w:r>
        <w:rPr>
          <w:rFonts w:ascii="Times New Roman" w:hAnsi="Times New Roman" w:cs="Times New Roman"/>
          <w:sz w:val="24"/>
          <w:szCs w:val="24"/>
        </w:rPr>
        <w:t>- цикл</w:t>
      </w:r>
      <w:r w:rsidRPr="00ED03B9">
        <w:rPr>
          <w:rFonts w:ascii="Times New Roman" w:hAnsi="Times New Roman" w:cs="Times New Roman"/>
          <w:sz w:val="24"/>
          <w:szCs w:val="24"/>
        </w:rPr>
        <w:t xml:space="preserve"> мероприятий, посвященных 30 годовщине вывода войск из Афганистана: выставка творческих работ, литературно-музыкальная гостиная «Мужество в отставку не уходит…» на которую был приглашен участник войны в Афганистане и председатель</w:t>
      </w:r>
      <w:r>
        <w:rPr>
          <w:rFonts w:ascii="Times New Roman" w:hAnsi="Times New Roman" w:cs="Times New Roman"/>
          <w:sz w:val="24"/>
          <w:szCs w:val="24"/>
        </w:rPr>
        <w:t xml:space="preserve"> Совета ветеранов войны и труда г. Десногорска И.В. Журавлёв;</w:t>
      </w:r>
    </w:p>
    <w:p w:rsidR="009B2506" w:rsidRPr="00ED03B9" w:rsidRDefault="009B2506" w:rsidP="009B2506">
      <w:pPr>
        <w:pStyle w:val="afffa"/>
        <w:ind w:firstLine="709"/>
        <w:jc w:val="both"/>
        <w:rPr>
          <w:rFonts w:ascii="Times New Roman" w:hAnsi="Times New Roman" w:cs="Times New Roman"/>
          <w:sz w:val="24"/>
          <w:szCs w:val="24"/>
        </w:rPr>
      </w:pPr>
      <w:r>
        <w:rPr>
          <w:rFonts w:ascii="Times New Roman" w:hAnsi="Times New Roman" w:cs="Times New Roman"/>
          <w:sz w:val="24"/>
          <w:szCs w:val="24"/>
        </w:rPr>
        <w:t>-реализация краткосрочного</w:t>
      </w:r>
      <w:r w:rsidRPr="00ED03B9">
        <w:rPr>
          <w:rFonts w:ascii="Times New Roman" w:hAnsi="Times New Roman" w:cs="Times New Roman"/>
          <w:sz w:val="24"/>
          <w:szCs w:val="24"/>
        </w:rPr>
        <w:t xml:space="preserve"> проект</w:t>
      </w:r>
      <w:r>
        <w:rPr>
          <w:rFonts w:ascii="Times New Roman" w:hAnsi="Times New Roman" w:cs="Times New Roman"/>
          <w:sz w:val="24"/>
          <w:szCs w:val="24"/>
        </w:rPr>
        <w:t>а, направленного</w:t>
      </w:r>
      <w:r w:rsidRPr="00ED03B9">
        <w:rPr>
          <w:rFonts w:ascii="Times New Roman" w:hAnsi="Times New Roman" w:cs="Times New Roman"/>
          <w:sz w:val="24"/>
          <w:szCs w:val="24"/>
        </w:rPr>
        <w:t xml:space="preserve"> на повышение престижа военной службы в молодежной среде «Есть такая профессия Родину защищать», в который вошли следующие мероприятия: викторина ко Дню защитника Отечества «33 вопроса на военную те</w:t>
      </w:r>
      <w:r>
        <w:rPr>
          <w:rFonts w:ascii="Times New Roman" w:hAnsi="Times New Roman" w:cs="Times New Roman"/>
          <w:sz w:val="24"/>
          <w:szCs w:val="24"/>
        </w:rPr>
        <w:t>матику» и квест «Тропою героев»;</w:t>
      </w:r>
    </w:p>
    <w:p w:rsidR="009B2506" w:rsidRDefault="009B2506" w:rsidP="009B2506">
      <w:pPr>
        <w:pStyle w:val="afffa"/>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D03B9">
        <w:rPr>
          <w:rFonts w:ascii="Times New Roman" w:hAnsi="Times New Roman" w:cs="Times New Roman"/>
          <w:sz w:val="24"/>
          <w:szCs w:val="24"/>
        </w:rPr>
        <w:t>встреча с сотрудником ПЧ-1 САЭС Русланом Адамовичем Шаиповым о</w:t>
      </w:r>
      <w:r>
        <w:rPr>
          <w:rFonts w:ascii="Times New Roman" w:hAnsi="Times New Roman" w:cs="Times New Roman"/>
          <w:sz w:val="24"/>
          <w:szCs w:val="24"/>
        </w:rPr>
        <w:t xml:space="preserve"> правилах пожарной безопасности;</w:t>
      </w:r>
    </w:p>
    <w:p w:rsidR="009B2506" w:rsidRPr="00ED03B9" w:rsidRDefault="009B2506" w:rsidP="009B2506">
      <w:pPr>
        <w:pStyle w:val="afffa"/>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D03B9">
        <w:rPr>
          <w:rFonts w:ascii="Times New Roman" w:hAnsi="Times New Roman" w:cs="Times New Roman"/>
          <w:sz w:val="24"/>
          <w:szCs w:val="24"/>
        </w:rPr>
        <w:t>традиционн</w:t>
      </w:r>
      <w:r>
        <w:rPr>
          <w:rFonts w:ascii="Times New Roman" w:hAnsi="Times New Roman" w:cs="Times New Roman"/>
          <w:sz w:val="24"/>
          <w:szCs w:val="24"/>
        </w:rPr>
        <w:t>ая</w:t>
      </w:r>
      <w:r w:rsidRPr="00ED03B9">
        <w:rPr>
          <w:rFonts w:ascii="Times New Roman" w:hAnsi="Times New Roman" w:cs="Times New Roman"/>
          <w:sz w:val="24"/>
          <w:szCs w:val="24"/>
        </w:rPr>
        <w:t xml:space="preserve"> акци</w:t>
      </w:r>
      <w:r>
        <w:rPr>
          <w:rFonts w:ascii="Times New Roman" w:hAnsi="Times New Roman" w:cs="Times New Roman"/>
          <w:sz w:val="24"/>
          <w:szCs w:val="24"/>
        </w:rPr>
        <w:t xml:space="preserve">я </w:t>
      </w:r>
      <w:r w:rsidRPr="00ED03B9">
        <w:rPr>
          <w:rFonts w:ascii="Times New Roman" w:hAnsi="Times New Roman" w:cs="Times New Roman"/>
          <w:sz w:val="24"/>
          <w:szCs w:val="24"/>
        </w:rPr>
        <w:t xml:space="preserve">«Георгиевская ленточка». </w:t>
      </w:r>
    </w:p>
    <w:p w:rsidR="009B2506" w:rsidRDefault="009B2506" w:rsidP="009B2506">
      <w:pPr>
        <w:pStyle w:val="afffa"/>
        <w:ind w:firstLine="709"/>
        <w:jc w:val="both"/>
        <w:rPr>
          <w:rFonts w:ascii="Times New Roman" w:hAnsi="Times New Roman" w:cs="Times New Roman"/>
          <w:sz w:val="24"/>
          <w:szCs w:val="24"/>
        </w:rPr>
      </w:pPr>
      <w:r w:rsidRPr="00ED03B9">
        <w:rPr>
          <w:rFonts w:ascii="Times New Roman" w:hAnsi="Times New Roman" w:cs="Times New Roman"/>
          <w:sz w:val="24"/>
          <w:szCs w:val="24"/>
        </w:rPr>
        <w:t xml:space="preserve">В МБУДО «ДДТ» г. Десногорска с 2013 года реализуется программа духовно – нравственного развития и воспитания детей и </w:t>
      </w:r>
      <w:r>
        <w:rPr>
          <w:rFonts w:ascii="Times New Roman" w:hAnsi="Times New Roman" w:cs="Times New Roman"/>
          <w:sz w:val="24"/>
          <w:szCs w:val="24"/>
        </w:rPr>
        <w:t>молодежи «Цветик - семицветик».</w:t>
      </w:r>
    </w:p>
    <w:p w:rsidR="009B2506" w:rsidRPr="00ED03B9" w:rsidRDefault="009B2506" w:rsidP="009B2506">
      <w:pPr>
        <w:pStyle w:val="afffa"/>
        <w:ind w:firstLine="709"/>
        <w:jc w:val="both"/>
        <w:rPr>
          <w:rFonts w:ascii="Times New Roman" w:hAnsi="Times New Roman" w:cs="Times New Roman"/>
          <w:sz w:val="24"/>
          <w:szCs w:val="24"/>
        </w:rPr>
      </w:pPr>
      <w:r>
        <w:rPr>
          <w:rFonts w:ascii="Times New Roman" w:hAnsi="Times New Roman" w:cs="Times New Roman"/>
          <w:sz w:val="24"/>
          <w:szCs w:val="24"/>
        </w:rPr>
        <w:t>Ц</w:t>
      </w:r>
      <w:r w:rsidRPr="00ED03B9">
        <w:rPr>
          <w:rFonts w:ascii="Times New Roman" w:hAnsi="Times New Roman" w:cs="Times New Roman"/>
          <w:sz w:val="24"/>
          <w:szCs w:val="24"/>
        </w:rPr>
        <w:t>ель работы в данном направлении – создание условий для активной, содержательной, системной деятельности коллектива педагогов, обучающихся, родителей направленных на духовное развитие личности ребенка, формирование у него основополагающих принципов нравственности на основе православных, патриотических, культурно-исторических традиций России, навыков здорового образа жизни</w:t>
      </w:r>
      <w:r>
        <w:rPr>
          <w:rFonts w:ascii="Times New Roman" w:hAnsi="Times New Roman" w:cs="Times New Roman"/>
          <w:sz w:val="24"/>
          <w:szCs w:val="24"/>
        </w:rPr>
        <w:t>.</w:t>
      </w:r>
    </w:p>
    <w:p w:rsidR="009B2506" w:rsidRDefault="009B2506" w:rsidP="009B2506">
      <w:pPr>
        <w:pStyle w:val="afffa"/>
        <w:ind w:firstLine="709"/>
        <w:jc w:val="both"/>
        <w:rPr>
          <w:rFonts w:ascii="Times New Roman" w:hAnsi="Times New Roman" w:cs="Times New Roman"/>
          <w:sz w:val="24"/>
          <w:szCs w:val="24"/>
        </w:rPr>
      </w:pPr>
      <w:r>
        <w:rPr>
          <w:rFonts w:ascii="Times New Roman" w:hAnsi="Times New Roman" w:cs="Times New Roman"/>
          <w:sz w:val="24"/>
          <w:szCs w:val="24"/>
        </w:rPr>
        <w:t>В рамках реализации данного направления проведены:</w:t>
      </w:r>
    </w:p>
    <w:p w:rsidR="009B2506" w:rsidRPr="00ED03B9" w:rsidRDefault="009B2506" w:rsidP="009B2506">
      <w:pPr>
        <w:pStyle w:val="afffa"/>
        <w:ind w:firstLine="709"/>
        <w:jc w:val="both"/>
        <w:rPr>
          <w:rFonts w:ascii="Times New Roman" w:hAnsi="Times New Roman" w:cs="Times New Roman"/>
          <w:sz w:val="24"/>
          <w:szCs w:val="24"/>
        </w:rPr>
      </w:pPr>
      <w:r>
        <w:rPr>
          <w:rFonts w:ascii="Times New Roman" w:hAnsi="Times New Roman" w:cs="Times New Roman"/>
          <w:sz w:val="24"/>
          <w:szCs w:val="24"/>
        </w:rPr>
        <w:t>- и</w:t>
      </w:r>
      <w:r w:rsidRPr="00ED03B9">
        <w:rPr>
          <w:rFonts w:ascii="Times New Roman" w:hAnsi="Times New Roman" w:cs="Times New Roman"/>
          <w:sz w:val="24"/>
          <w:szCs w:val="24"/>
        </w:rPr>
        <w:t xml:space="preserve">тоговое мероприятие муниципального этапа </w:t>
      </w:r>
      <w:r w:rsidRPr="00ED03B9">
        <w:rPr>
          <w:rFonts w:ascii="Times New Roman" w:hAnsi="Times New Roman" w:cs="Times New Roman"/>
          <w:sz w:val="24"/>
          <w:szCs w:val="24"/>
          <w:lang w:val="en-US"/>
        </w:rPr>
        <w:t>III</w:t>
      </w:r>
      <w:r w:rsidRPr="00ED03B9">
        <w:rPr>
          <w:rFonts w:ascii="Times New Roman" w:hAnsi="Times New Roman" w:cs="Times New Roman"/>
          <w:sz w:val="24"/>
          <w:szCs w:val="24"/>
        </w:rPr>
        <w:t xml:space="preserve"> Всероссийского творческого конкурса «Слава Созидателям!» - «Сохраняя прошлое, созидая будущее!»</w:t>
      </w:r>
      <w:r>
        <w:rPr>
          <w:rFonts w:ascii="Times New Roman" w:hAnsi="Times New Roman" w:cs="Times New Roman"/>
          <w:sz w:val="24"/>
          <w:szCs w:val="24"/>
        </w:rPr>
        <w:t>;</w:t>
      </w:r>
    </w:p>
    <w:p w:rsidR="009B2506" w:rsidRPr="00ED03B9" w:rsidRDefault="009B2506" w:rsidP="009B2506">
      <w:pPr>
        <w:pStyle w:val="afffa"/>
        <w:ind w:firstLine="709"/>
        <w:jc w:val="both"/>
        <w:rPr>
          <w:rFonts w:ascii="Times New Roman" w:hAnsi="Times New Roman" w:cs="Times New Roman"/>
          <w:sz w:val="24"/>
          <w:szCs w:val="24"/>
        </w:rPr>
      </w:pPr>
      <w:r>
        <w:rPr>
          <w:rFonts w:ascii="Times New Roman" w:hAnsi="Times New Roman" w:cs="Times New Roman"/>
          <w:sz w:val="24"/>
          <w:szCs w:val="24"/>
        </w:rPr>
        <w:t>- м</w:t>
      </w:r>
      <w:r w:rsidRPr="00ED03B9">
        <w:rPr>
          <w:rFonts w:ascii="Times New Roman" w:hAnsi="Times New Roman" w:cs="Times New Roman"/>
          <w:sz w:val="24"/>
          <w:szCs w:val="24"/>
        </w:rPr>
        <w:t xml:space="preserve">униципальный этап «Рождественские чтения. Молодёжь: выбор и ответственность» в рамках которых </w:t>
      </w:r>
      <w:r>
        <w:rPr>
          <w:rFonts w:ascii="Times New Roman" w:hAnsi="Times New Roman" w:cs="Times New Roman"/>
          <w:sz w:val="24"/>
          <w:szCs w:val="24"/>
        </w:rPr>
        <w:t>проведены:</w:t>
      </w:r>
      <w:r w:rsidRPr="00ED03B9">
        <w:rPr>
          <w:rFonts w:ascii="Times New Roman" w:hAnsi="Times New Roman" w:cs="Times New Roman"/>
          <w:sz w:val="24"/>
          <w:szCs w:val="24"/>
        </w:rPr>
        <w:t xml:space="preserve"> акция добрых дел «Добродел», конкурс детских творческих работ на православную тематику, отчетное заключительное мероприятие и торжественный концерт, на котором наградили всех у</w:t>
      </w:r>
      <w:r>
        <w:rPr>
          <w:rFonts w:ascii="Times New Roman" w:hAnsi="Times New Roman" w:cs="Times New Roman"/>
          <w:sz w:val="24"/>
          <w:szCs w:val="24"/>
        </w:rPr>
        <w:t>частников муниципального этапа;</w:t>
      </w:r>
    </w:p>
    <w:p w:rsidR="009B2506" w:rsidRPr="00ED03B9" w:rsidRDefault="009B2506" w:rsidP="009B2506">
      <w:pPr>
        <w:pStyle w:val="afffa"/>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D03B9">
        <w:rPr>
          <w:rFonts w:ascii="Times New Roman" w:hAnsi="Times New Roman" w:cs="Times New Roman"/>
          <w:sz w:val="24"/>
          <w:szCs w:val="24"/>
        </w:rPr>
        <w:t>мероприятие для детей- инвалидов и детей с ОВЗ «Рожденное любовью слово «Мама», посвященное Дню Матери;</w:t>
      </w:r>
    </w:p>
    <w:p w:rsidR="009B2506" w:rsidRPr="00ED03B9" w:rsidRDefault="009B2506" w:rsidP="009B2506">
      <w:pPr>
        <w:pStyle w:val="afffa"/>
        <w:ind w:firstLine="709"/>
        <w:jc w:val="both"/>
        <w:rPr>
          <w:rFonts w:ascii="Times New Roman" w:hAnsi="Times New Roman" w:cs="Times New Roman"/>
          <w:sz w:val="24"/>
          <w:szCs w:val="24"/>
        </w:rPr>
      </w:pPr>
      <w:r>
        <w:rPr>
          <w:rFonts w:ascii="Times New Roman" w:hAnsi="Times New Roman" w:cs="Times New Roman"/>
          <w:sz w:val="24"/>
          <w:szCs w:val="24"/>
        </w:rPr>
        <w:lastRenderedPageBreak/>
        <w:t>- п</w:t>
      </w:r>
      <w:r w:rsidRPr="00ED03B9">
        <w:rPr>
          <w:rFonts w:ascii="Times New Roman" w:hAnsi="Times New Roman" w:cs="Times New Roman"/>
          <w:sz w:val="24"/>
          <w:szCs w:val="24"/>
        </w:rPr>
        <w:t>разднично-игровая программа для учащихся ШРТР «Развивай-ка» - «Спасибо вам, мамы, за то, что мы есть»</w:t>
      </w:r>
      <w:r>
        <w:rPr>
          <w:rFonts w:ascii="Times New Roman" w:hAnsi="Times New Roman" w:cs="Times New Roman"/>
          <w:sz w:val="24"/>
          <w:szCs w:val="24"/>
        </w:rPr>
        <w:t>;</w:t>
      </w:r>
    </w:p>
    <w:p w:rsidR="009B2506" w:rsidRPr="00ED03B9" w:rsidRDefault="009B2506" w:rsidP="009B2506">
      <w:pPr>
        <w:pStyle w:val="afffa"/>
        <w:ind w:firstLine="709"/>
        <w:jc w:val="both"/>
        <w:rPr>
          <w:rFonts w:ascii="Times New Roman" w:hAnsi="Times New Roman" w:cs="Times New Roman"/>
          <w:sz w:val="24"/>
          <w:szCs w:val="24"/>
        </w:rPr>
      </w:pPr>
      <w:r>
        <w:rPr>
          <w:rFonts w:ascii="Times New Roman" w:hAnsi="Times New Roman" w:cs="Times New Roman"/>
          <w:sz w:val="24"/>
          <w:szCs w:val="24"/>
        </w:rPr>
        <w:t>- к</w:t>
      </w:r>
      <w:r w:rsidRPr="00ED03B9">
        <w:rPr>
          <w:rFonts w:ascii="Times New Roman" w:hAnsi="Times New Roman" w:cs="Times New Roman"/>
          <w:sz w:val="24"/>
          <w:szCs w:val="24"/>
        </w:rPr>
        <w:t>онкурсная программа «Мир под названием</w:t>
      </w:r>
      <w:r>
        <w:rPr>
          <w:rFonts w:ascii="Times New Roman" w:hAnsi="Times New Roman" w:cs="Times New Roman"/>
          <w:sz w:val="24"/>
          <w:szCs w:val="24"/>
        </w:rPr>
        <w:t xml:space="preserve"> «Мама», посвященная Дню матери;</w:t>
      </w:r>
    </w:p>
    <w:p w:rsidR="009B2506" w:rsidRDefault="009B2506" w:rsidP="009B2506">
      <w:pPr>
        <w:pStyle w:val="afffa"/>
        <w:ind w:firstLine="709"/>
        <w:jc w:val="both"/>
        <w:rPr>
          <w:rFonts w:ascii="Times New Roman" w:hAnsi="Times New Roman" w:cs="Times New Roman"/>
          <w:sz w:val="24"/>
          <w:szCs w:val="24"/>
        </w:rPr>
      </w:pPr>
      <w:r>
        <w:rPr>
          <w:rFonts w:ascii="Times New Roman" w:hAnsi="Times New Roman" w:cs="Times New Roman"/>
          <w:sz w:val="24"/>
          <w:szCs w:val="24"/>
        </w:rPr>
        <w:t>-</w:t>
      </w:r>
      <w:r w:rsidRPr="00ED03B9">
        <w:rPr>
          <w:rFonts w:ascii="Times New Roman" w:hAnsi="Times New Roman" w:cs="Times New Roman"/>
          <w:sz w:val="24"/>
          <w:szCs w:val="24"/>
        </w:rPr>
        <w:t xml:space="preserve"> концертная программа учащихся творческих объединений художественно - эстетического направления</w:t>
      </w:r>
      <w:r>
        <w:rPr>
          <w:rFonts w:ascii="Times New Roman" w:hAnsi="Times New Roman" w:cs="Times New Roman"/>
          <w:sz w:val="24"/>
          <w:szCs w:val="24"/>
        </w:rPr>
        <w:t xml:space="preserve"> «Свет Рождественской Звезды…»;</w:t>
      </w:r>
    </w:p>
    <w:p w:rsidR="009B2506" w:rsidRPr="00ED03B9" w:rsidRDefault="009B2506" w:rsidP="009B2506">
      <w:pPr>
        <w:pStyle w:val="afffa"/>
        <w:ind w:firstLine="709"/>
        <w:jc w:val="both"/>
        <w:rPr>
          <w:rFonts w:ascii="Times New Roman" w:hAnsi="Times New Roman" w:cs="Times New Roman"/>
          <w:sz w:val="24"/>
          <w:szCs w:val="24"/>
        </w:rPr>
      </w:pPr>
      <w:r>
        <w:rPr>
          <w:rFonts w:ascii="Times New Roman" w:hAnsi="Times New Roman" w:cs="Times New Roman"/>
          <w:sz w:val="24"/>
          <w:szCs w:val="24"/>
        </w:rPr>
        <w:t>-</w:t>
      </w:r>
      <w:r w:rsidRPr="00ED03B9">
        <w:rPr>
          <w:rFonts w:ascii="Times New Roman" w:hAnsi="Times New Roman" w:cs="Times New Roman"/>
          <w:sz w:val="24"/>
          <w:szCs w:val="24"/>
        </w:rPr>
        <w:t>отчетный концерт коллектива народной песни «Забава» (рук. Михайлов В.В.) - «Песня душа моя», который собрал в актовом зале ценителей народной песни всех возрастов, а так же на концерт был приглашен малый оркестровый состав Смоленского оркестра.</w:t>
      </w:r>
    </w:p>
    <w:p w:rsidR="009B2506" w:rsidRPr="00ED03B9" w:rsidRDefault="009B2506" w:rsidP="009B2506">
      <w:pPr>
        <w:pStyle w:val="afffa"/>
        <w:ind w:firstLine="709"/>
        <w:jc w:val="both"/>
        <w:rPr>
          <w:rFonts w:ascii="Times New Roman" w:hAnsi="Times New Roman" w:cs="Times New Roman"/>
          <w:sz w:val="24"/>
          <w:szCs w:val="24"/>
        </w:rPr>
      </w:pPr>
      <w:r w:rsidRPr="00ED03B9">
        <w:rPr>
          <w:rFonts w:ascii="Times New Roman" w:hAnsi="Times New Roman" w:cs="Times New Roman"/>
          <w:sz w:val="24"/>
          <w:szCs w:val="24"/>
        </w:rPr>
        <w:t xml:space="preserve">Ежегодно обучающиеся Дома детского творчества принимают активное участие в литературно-музыкальном конкурсе «Русь Православная» и занимают призовые места, а также ежегодно силами педагогов и воспитанников проводится народный праздник «Масленица». Праздник по традиции состоит из двух частей: первая часть – это театрализованное представление и вторая часть — это конкурсы и игры на свежем воздухе. В течение года для обучающихся творческих объединений проводятся лектории педагогами Православного центра и организуются экскурсии в Храм, также в апреле – мае прошел ряд мероприятий в рамках благотворительного марафона «Пасхальные дни милосердия». Для обучающихся творческих объединений Дома детского творчества в течение 2018-2019 учебного года и в каникулярное время проводятся экскурсии в музей и выставочный зал города, а так же пешие экскурсии с целью ознакомления </w:t>
      </w:r>
      <w:r w:rsidR="00750672" w:rsidRPr="00ED03B9">
        <w:rPr>
          <w:rFonts w:ascii="Times New Roman" w:hAnsi="Times New Roman" w:cs="Times New Roman"/>
          <w:sz w:val="24"/>
          <w:szCs w:val="24"/>
        </w:rPr>
        <w:t>с памятными</w:t>
      </w:r>
      <w:r w:rsidRPr="00ED03B9">
        <w:rPr>
          <w:rFonts w:ascii="Times New Roman" w:hAnsi="Times New Roman" w:cs="Times New Roman"/>
          <w:sz w:val="24"/>
          <w:szCs w:val="24"/>
        </w:rPr>
        <w:t xml:space="preserve"> местами нашего молодого города.</w:t>
      </w:r>
    </w:p>
    <w:p w:rsidR="009B2506" w:rsidRPr="00ED03B9" w:rsidRDefault="009B2506" w:rsidP="009B2506">
      <w:pPr>
        <w:pStyle w:val="afffa"/>
        <w:ind w:firstLine="709"/>
        <w:jc w:val="both"/>
        <w:rPr>
          <w:rFonts w:ascii="Times New Roman" w:hAnsi="Times New Roman" w:cs="Times New Roman"/>
          <w:sz w:val="24"/>
          <w:szCs w:val="24"/>
        </w:rPr>
      </w:pPr>
      <w:r w:rsidRPr="00ED03B9">
        <w:rPr>
          <w:rFonts w:ascii="Times New Roman" w:hAnsi="Times New Roman" w:cs="Times New Roman"/>
          <w:sz w:val="24"/>
          <w:szCs w:val="24"/>
        </w:rPr>
        <w:t>В течение 2018-2019 учебного года в МБУДО «ДДТ» г. Десногорска реализовался план социально-значимых мероприятий по реализации концепции демографического развития на период до 2025 год.</w:t>
      </w:r>
    </w:p>
    <w:p w:rsidR="009B2506" w:rsidRPr="00233FEC" w:rsidRDefault="009B2506" w:rsidP="009B2506">
      <w:pPr>
        <w:pStyle w:val="afffa"/>
        <w:ind w:firstLine="709"/>
        <w:jc w:val="both"/>
        <w:rPr>
          <w:rFonts w:ascii="Times New Roman" w:hAnsi="Times New Roman" w:cs="Times New Roman"/>
          <w:sz w:val="24"/>
          <w:szCs w:val="24"/>
        </w:rPr>
      </w:pPr>
      <w:r w:rsidRPr="00233FEC">
        <w:rPr>
          <w:rFonts w:ascii="Times New Roman" w:hAnsi="Times New Roman" w:cs="Times New Roman"/>
          <w:sz w:val="24"/>
          <w:szCs w:val="24"/>
        </w:rPr>
        <w:t xml:space="preserve">Традиционно Дом детского творчества активно сотрудничает с учреждениями нашего города. Тесное сотрудничество налажено с городскими библиотеками, ЦКиМП, ФОК «Десна», ДЮСШ, ПЧ-15 г. Десногорска, ПЧ-1 </w:t>
      </w:r>
      <w:r w:rsidR="00750672" w:rsidRPr="00233FEC">
        <w:rPr>
          <w:rFonts w:ascii="Times New Roman" w:hAnsi="Times New Roman" w:cs="Times New Roman"/>
          <w:sz w:val="24"/>
          <w:szCs w:val="24"/>
        </w:rPr>
        <w:t>САЭС, общеобразовательными</w:t>
      </w:r>
      <w:r w:rsidRPr="00233FEC">
        <w:rPr>
          <w:rFonts w:ascii="Times New Roman" w:hAnsi="Times New Roman" w:cs="Times New Roman"/>
          <w:sz w:val="24"/>
          <w:szCs w:val="24"/>
        </w:rPr>
        <w:t xml:space="preserve"> образовательными учреждениями города, МСЧ-135, ГОВД, информационным центром САЭС, ИКМ г. Десногорска, Рославльским местным отделением ВДПО и областным местным отделением ВДПО г. Смоленска, ППО САЭС, молодыми активистами САЭС "ОМА", Десногорской городской организации СОО Всероссийского общества инвалидов и Десногорским советом ветеранов и многими другими. </w:t>
      </w:r>
    </w:p>
    <w:p w:rsidR="009B2506" w:rsidRPr="00233FEC" w:rsidRDefault="009B2506" w:rsidP="009B2506">
      <w:pPr>
        <w:pStyle w:val="afffa"/>
        <w:ind w:firstLine="709"/>
        <w:jc w:val="both"/>
        <w:rPr>
          <w:rFonts w:ascii="Times New Roman" w:hAnsi="Times New Roman" w:cs="Times New Roman"/>
          <w:sz w:val="24"/>
          <w:szCs w:val="24"/>
        </w:rPr>
      </w:pPr>
      <w:r w:rsidRPr="00233FEC">
        <w:rPr>
          <w:rFonts w:ascii="Times New Roman" w:hAnsi="Times New Roman" w:cs="Times New Roman"/>
          <w:sz w:val="24"/>
          <w:szCs w:val="24"/>
        </w:rPr>
        <w:t xml:space="preserve">Информационный центр «Голос» Дома детского творчества сотрудничает с редакцией газеты «Десна», с радио и ТВ-Десна города Десногорска с целью освещения деятельности учреждения. Продолжается работа со смоленским областным государственным бюджетным учреждением «Десногорский центр социальной помощи семье и детям «Солнышко». Воспитанники центра являются гостями </w:t>
      </w:r>
      <w:r w:rsidR="00750672" w:rsidRPr="00233FEC">
        <w:rPr>
          <w:rFonts w:ascii="Times New Roman" w:hAnsi="Times New Roman" w:cs="Times New Roman"/>
          <w:sz w:val="24"/>
          <w:szCs w:val="24"/>
        </w:rPr>
        <w:t>и участниками</w:t>
      </w:r>
      <w:r w:rsidRPr="00233FEC">
        <w:rPr>
          <w:rFonts w:ascii="Times New Roman" w:hAnsi="Times New Roman" w:cs="Times New Roman"/>
          <w:sz w:val="24"/>
          <w:szCs w:val="24"/>
        </w:rPr>
        <w:t xml:space="preserve"> праздников, различных мероприятий, которые проводятся в МБУДО «ДДТ» г. Десногорска. Сотрудничество с «Православным центром» осуществляется через организацию мероприятий направленных на духовно-нравственное воспитание обучающихся. </w:t>
      </w:r>
    </w:p>
    <w:p w:rsidR="009B2506" w:rsidRPr="00233FEC" w:rsidRDefault="009B2506" w:rsidP="009B2506">
      <w:pPr>
        <w:pStyle w:val="afffa"/>
        <w:ind w:firstLine="709"/>
        <w:jc w:val="both"/>
        <w:rPr>
          <w:rFonts w:ascii="Times New Roman" w:hAnsi="Times New Roman" w:cs="Times New Roman"/>
          <w:sz w:val="24"/>
          <w:szCs w:val="24"/>
        </w:rPr>
      </w:pPr>
      <w:r w:rsidRPr="00233FEC">
        <w:rPr>
          <w:rFonts w:ascii="Times New Roman" w:hAnsi="Times New Roman" w:cs="Times New Roman"/>
          <w:sz w:val="24"/>
          <w:szCs w:val="24"/>
        </w:rPr>
        <w:t>Активное участие во всех культурно-массовых мероприятиях ДДТ и за его пределами принимают творческие объединения художественно-эстетического направления:</w:t>
      </w:r>
    </w:p>
    <w:p w:rsidR="009B2506" w:rsidRPr="00233FEC" w:rsidRDefault="009B2506" w:rsidP="00BF22FA">
      <w:pPr>
        <w:numPr>
          <w:ilvl w:val="0"/>
          <w:numId w:val="46"/>
        </w:numPr>
        <w:spacing w:after="0" w:line="240" w:lineRule="auto"/>
        <w:jc w:val="both"/>
        <w:rPr>
          <w:rFonts w:ascii="Times New Roman" w:hAnsi="Times New Roman" w:cs="Times New Roman"/>
          <w:sz w:val="24"/>
          <w:szCs w:val="24"/>
        </w:rPr>
      </w:pPr>
      <w:r w:rsidRPr="00233FEC">
        <w:rPr>
          <w:rFonts w:ascii="Times New Roman" w:hAnsi="Times New Roman" w:cs="Times New Roman"/>
          <w:sz w:val="24"/>
          <w:szCs w:val="24"/>
        </w:rPr>
        <w:t>вокальный коллектив «Веснянка» (рук. Сергунова А.М.)</w:t>
      </w:r>
    </w:p>
    <w:p w:rsidR="009B2506" w:rsidRPr="00233FEC" w:rsidRDefault="009B2506" w:rsidP="00BF22FA">
      <w:pPr>
        <w:numPr>
          <w:ilvl w:val="0"/>
          <w:numId w:val="46"/>
        </w:numPr>
        <w:spacing w:after="0" w:line="240" w:lineRule="auto"/>
        <w:jc w:val="both"/>
        <w:rPr>
          <w:rFonts w:ascii="Times New Roman" w:hAnsi="Times New Roman" w:cs="Times New Roman"/>
          <w:sz w:val="24"/>
          <w:szCs w:val="24"/>
        </w:rPr>
      </w:pPr>
      <w:r w:rsidRPr="00233FEC">
        <w:rPr>
          <w:rFonts w:ascii="Times New Roman" w:hAnsi="Times New Roman" w:cs="Times New Roman"/>
          <w:sz w:val="24"/>
          <w:szCs w:val="24"/>
        </w:rPr>
        <w:t>хореографический коллектив «Айседора» (рук Калинина Е.А.)</w:t>
      </w:r>
    </w:p>
    <w:p w:rsidR="009B2506" w:rsidRPr="00233FEC" w:rsidRDefault="009B2506" w:rsidP="00BF22FA">
      <w:pPr>
        <w:numPr>
          <w:ilvl w:val="0"/>
          <w:numId w:val="46"/>
        </w:numPr>
        <w:spacing w:after="0" w:line="240" w:lineRule="auto"/>
        <w:jc w:val="both"/>
        <w:rPr>
          <w:rFonts w:ascii="Times New Roman" w:hAnsi="Times New Roman" w:cs="Times New Roman"/>
          <w:sz w:val="24"/>
          <w:szCs w:val="24"/>
        </w:rPr>
      </w:pPr>
      <w:r w:rsidRPr="00233FEC">
        <w:rPr>
          <w:rFonts w:ascii="Times New Roman" w:hAnsi="Times New Roman" w:cs="Times New Roman"/>
          <w:sz w:val="24"/>
          <w:szCs w:val="24"/>
        </w:rPr>
        <w:t>хореографический коллектив «Веснушки» (рук. Меркулова С.А.)</w:t>
      </w:r>
    </w:p>
    <w:p w:rsidR="009B2506" w:rsidRPr="00233FEC" w:rsidRDefault="009B2506" w:rsidP="00BF22FA">
      <w:pPr>
        <w:numPr>
          <w:ilvl w:val="0"/>
          <w:numId w:val="46"/>
        </w:numPr>
        <w:spacing w:after="0" w:line="240" w:lineRule="auto"/>
        <w:jc w:val="both"/>
        <w:rPr>
          <w:rFonts w:ascii="Times New Roman" w:hAnsi="Times New Roman" w:cs="Times New Roman"/>
          <w:sz w:val="24"/>
          <w:szCs w:val="24"/>
        </w:rPr>
      </w:pPr>
      <w:r w:rsidRPr="00233FEC">
        <w:rPr>
          <w:rFonts w:ascii="Times New Roman" w:hAnsi="Times New Roman" w:cs="Times New Roman"/>
          <w:sz w:val="24"/>
          <w:szCs w:val="24"/>
        </w:rPr>
        <w:t>коллектив народной песни «Забава» (рук. Михайлов В.В.)</w:t>
      </w:r>
    </w:p>
    <w:p w:rsidR="009B2506" w:rsidRPr="00233FEC" w:rsidRDefault="009B2506" w:rsidP="00BF22FA">
      <w:pPr>
        <w:numPr>
          <w:ilvl w:val="0"/>
          <w:numId w:val="46"/>
        </w:numPr>
        <w:spacing w:after="0" w:line="240" w:lineRule="auto"/>
        <w:jc w:val="both"/>
        <w:rPr>
          <w:rFonts w:ascii="Times New Roman" w:hAnsi="Times New Roman" w:cs="Times New Roman"/>
          <w:sz w:val="24"/>
          <w:szCs w:val="24"/>
        </w:rPr>
      </w:pPr>
      <w:r w:rsidRPr="00233FEC">
        <w:rPr>
          <w:rFonts w:ascii="Times New Roman" w:hAnsi="Times New Roman" w:cs="Times New Roman"/>
          <w:sz w:val="24"/>
          <w:szCs w:val="24"/>
        </w:rPr>
        <w:t>детский театр «Гном» (рук. Макарова Д.Ш.)</w:t>
      </w:r>
    </w:p>
    <w:p w:rsidR="009B2506" w:rsidRPr="00233FEC" w:rsidRDefault="009B2506" w:rsidP="00BF22FA">
      <w:pPr>
        <w:numPr>
          <w:ilvl w:val="0"/>
          <w:numId w:val="46"/>
        </w:numPr>
        <w:spacing w:after="0" w:line="240" w:lineRule="auto"/>
        <w:jc w:val="both"/>
        <w:rPr>
          <w:rFonts w:ascii="Times New Roman" w:hAnsi="Times New Roman" w:cs="Times New Roman"/>
          <w:sz w:val="24"/>
          <w:szCs w:val="24"/>
        </w:rPr>
      </w:pPr>
      <w:r w:rsidRPr="00233FEC">
        <w:rPr>
          <w:rFonts w:ascii="Times New Roman" w:hAnsi="Times New Roman" w:cs="Times New Roman"/>
          <w:sz w:val="24"/>
          <w:szCs w:val="24"/>
        </w:rPr>
        <w:t>творческое объединение «Экологический театр» (рук. Лихолет Н.А.)</w:t>
      </w:r>
    </w:p>
    <w:p w:rsidR="009B2506" w:rsidRPr="00233FEC" w:rsidRDefault="009B2506" w:rsidP="00BF22FA">
      <w:pPr>
        <w:numPr>
          <w:ilvl w:val="0"/>
          <w:numId w:val="46"/>
        </w:numPr>
        <w:spacing w:after="0" w:line="240" w:lineRule="auto"/>
        <w:jc w:val="both"/>
        <w:rPr>
          <w:rFonts w:ascii="Times New Roman" w:hAnsi="Times New Roman" w:cs="Times New Roman"/>
          <w:sz w:val="24"/>
          <w:szCs w:val="24"/>
        </w:rPr>
      </w:pPr>
      <w:r w:rsidRPr="00233FEC">
        <w:rPr>
          <w:rFonts w:ascii="Times New Roman" w:hAnsi="Times New Roman" w:cs="Times New Roman"/>
          <w:sz w:val="24"/>
          <w:szCs w:val="24"/>
        </w:rPr>
        <w:t>творческое объединение «Память» (рук. Сохранич Л.В.)</w:t>
      </w:r>
    </w:p>
    <w:p w:rsidR="009B2506" w:rsidRPr="00233FEC" w:rsidRDefault="009B2506" w:rsidP="00BF22FA">
      <w:pPr>
        <w:numPr>
          <w:ilvl w:val="0"/>
          <w:numId w:val="46"/>
        </w:numPr>
        <w:spacing w:after="0" w:line="240" w:lineRule="auto"/>
        <w:jc w:val="both"/>
        <w:rPr>
          <w:rFonts w:ascii="Times New Roman" w:hAnsi="Times New Roman" w:cs="Times New Roman"/>
          <w:sz w:val="24"/>
          <w:szCs w:val="24"/>
        </w:rPr>
      </w:pPr>
      <w:r w:rsidRPr="00233FEC">
        <w:rPr>
          <w:rFonts w:ascii="Times New Roman" w:hAnsi="Times New Roman" w:cs="Times New Roman"/>
          <w:sz w:val="24"/>
          <w:szCs w:val="24"/>
        </w:rPr>
        <w:t>клуб бардовской песни «Дыхание» (рук. Орлова Л.Г.)</w:t>
      </w:r>
    </w:p>
    <w:p w:rsidR="009B2506" w:rsidRPr="00233FEC" w:rsidRDefault="009B2506" w:rsidP="009B2506">
      <w:pPr>
        <w:pStyle w:val="afffa"/>
        <w:ind w:firstLine="709"/>
        <w:jc w:val="both"/>
        <w:rPr>
          <w:rFonts w:ascii="Times New Roman" w:hAnsi="Times New Roman" w:cs="Times New Roman"/>
          <w:sz w:val="24"/>
          <w:szCs w:val="24"/>
        </w:rPr>
      </w:pPr>
      <w:r>
        <w:rPr>
          <w:rFonts w:ascii="Times New Roman" w:hAnsi="Times New Roman" w:cs="Times New Roman"/>
          <w:sz w:val="24"/>
          <w:szCs w:val="24"/>
        </w:rPr>
        <w:t xml:space="preserve">За 2018-2019 учебный год </w:t>
      </w:r>
      <w:r w:rsidRPr="00233FEC">
        <w:rPr>
          <w:rFonts w:ascii="Times New Roman" w:hAnsi="Times New Roman" w:cs="Times New Roman"/>
          <w:sz w:val="24"/>
          <w:szCs w:val="24"/>
        </w:rPr>
        <w:t>было организова</w:t>
      </w:r>
      <w:r>
        <w:rPr>
          <w:rFonts w:ascii="Times New Roman" w:hAnsi="Times New Roman" w:cs="Times New Roman"/>
          <w:sz w:val="24"/>
          <w:szCs w:val="24"/>
        </w:rPr>
        <w:t xml:space="preserve">нно и проведено 49 мероприятий </w:t>
      </w:r>
      <w:r w:rsidRPr="00233FEC">
        <w:rPr>
          <w:rFonts w:ascii="Times New Roman" w:hAnsi="Times New Roman" w:cs="Times New Roman"/>
          <w:sz w:val="24"/>
          <w:szCs w:val="24"/>
        </w:rPr>
        <w:t xml:space="preserve">педагогами ДДТ без учета летнего периода, 7 городских мероприятий, а также 2 межмуниципальных мероприятия. В них приняло участие 2961 человек. </w:t>
      </w:r>
    </w:p>
    <w:p w:rsidR="009B2506" w:rsidRPr="00233FEC" w:rsidRDefault="009B2506" w:rsidP="009B2506">
      <w:pPr>
        <w:pStyle w:val="afffa"/>
        <w:ind w:firstLine="709"/>
        <w:jc w:val="both"/>
        <w:rPr>
          <w:rFonts w:ascii="Times New Roman" w:hAnsi="Times New Roman" w:cs="Times New Roman"/>
          <w:sz w:val="24"/>
          <w:szCs w:val="24"/>
        </w:rPr>
      </w:pPr>
      <w:r w:rsidRPr="00233FEC">
        <w:rPr>
          <w:rFonts w:ascii="Times New Roman" w:hAnsi="Times New Roman" w:cs="Times New Roman"/>
          <w:sz w:val="24"/>
          <w:szCs w:val="24"/>
        </w:rPr>
        <w:lastRenderedPageBreak/>
        <w:t>За 2018-2019 учебный год прошло 87 конкурсов различного направления и уровней. Из них муниципального уровня – 31 конкурс, региональных (областных) – 34 конкурса, Всероссийского и международного уровня – 22 конкурса.</w:t>
      </w:r>
    </w:p>
    <w:p w:rsidR="009B2506" w:rsidRPr="00750672" w:rsidRDefault="009B2506" w:rsidP="009B2506">
      <w:pPr>
        <w:pStyle w:val="afffa"/>
        <w:ind w:firstLine="709"/>
        <w:jc w:val="both"/>
        <w:rPr>
          <w:rFonts w:ascii="Times New Roman" w:eastAsia="Times New Roman" w:hAnsi="Times New Roman" w:cs="Times New Roman"/>
          <w:color w:val="000000"/>
          <w:sz w:val="24"/>
          <w:szCs w:val="24"/>
        </w:rPr>
      </w:pPr>
      <w:r w:rsidRPr="00750672">
        <w:rPr>
          <w:rFonts w:ascii="Times New Roman" w:eastAsia="Times New Roman" w:hAnsi="Times New Roman" w:cs="Times New Roman"/>
          <w:color w:val="000000"/>
          <w:sz w:val="24"/>
          <w:szCs w:val="24"/>
        </w:rPr>
        <w:t>В 2019 году объем финансирования Дома детского творчества составил 10 242,0 тыс. рублей, из них –9 450,0 тыс. руб. – средства местного бюджета, 792,0 тыс. руб.– внебюджетные источники финансирования.</w:t>
      </w:r>
    </w:p>
    <w:p w:rsidR="00D30CE1" w:rsidRDefault="0046421D" w:rsidP="007C5DEE">
      <w:pPr>
        <w:pStyle w:val="10"/>
        <w:numPr>
          <w:ilvl w:val="0"/>
          <w:numId w:val="4"/>
        </w:num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Работа методической службы</w:t>
      </w:r>
    </w:p>
    <w:p w:rsidR="00D30CE1" w:rsidRDefault="00D30CE1">
      <w:pPr>
        <w:pStyle w:val="10"/>
        <w:spacing w:after="0" w:line="240" w:lineRule="auto"/>
        <w:ind w:firstLine="709"/>
        <w:jc w:val="both"/>
        <w:rPr>
          <w:rFonts w:ascii="Times New Roman" w:eastAsia="Times New Roman" w:hAnsi="Times New Roman" w:cs="Times New Roman"/>
          <w:sz w:val="24"/>
          <w:szCs w:val="24"/>
        </w:rPr>
      </w:pPr>
    </w:p>
    <w:p w:rsidR="00130579" w:rsidRDefault="00130579" w:rsidP="0013057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Деятельность методической службы Комитета по образованию осуществляется в соответствии с планом работы Комитета по образованию по основным направлениям методической работы. </w:t>
      </w:r>
    </w:p>
    <w:p w:rsidR="00130579" w:rsidRDefault="00130579" w:rsidP="0013057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Методическая служба работала по направлениям, ориентированным на развитие творческого потенциала педагога, совершенствование его профессионализма. </w:t>
      </w:r>
    </w:p>
    <w:p w:rsidR="00130579" w:rsidRDefault="00130579" w:rsidP="0013057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Цель:</w:t>
      </w:r>
      <w:r>
        <w:rPr>
          <w:rFonts w:ascii="Times New Roman" w:eastAsia="Times New Roman" w:hAnsi="Times New Roman" w:cs="Times New Roman"/>
          <w:sz w:val="24"/>
          <w:szCs w:val="24"/>
        </w:rPr>
        <w:t xml:space="preserve"> создание образовательного пространства, ориентированного на самореализацию педагогов и обучающихся в усл</w:t>
      </w:r>
      <w:r w:rsidR="007C5DEE">
        <w:rPr>
          <w:rFonts w:ascii="Times New Roman" w:eastAsia="Times New Roman" w:hAnsi="Times New Roman" w:cs="Times New Roman"/>
          <w:sz w:val="24"/>
          <w:szCs w:val="24"/>
        </w:rPr>
        <w:t>овиях цифровизации образования.</w:t>
      </w:r>
    </w:p>
    <w:p w:rsidR="00130579" w:rsidRDefault="00130579" w:rsidP="00130579">
      <w:pPr>
        <w:pBdr>
          <w:top w:val="nil"/>
          <w:left w:val="nil"/>
          <w:bottom w:val="nil"/>
          <w:right w:val="nil"/>
          <w:between w:val="nil"/>
        </w:pBdr>
        <w:tabs>
          <w:tab w:val="left" w:pos="993"/>
        </w:tabs>
        <w:spacing w:after="0" w:line="240" w:lineRule="auto"/>
        <w:ind w:firstLine="7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Задачи:</w:t>
      </w:r>
    </w:p>
    <w:p w:rsidR="00130579" w:rsidRDefault="00130579" w:rsidP="00BF22FA">
      <w:pPr>
        <w:numPr>
          <w:ilvl w:val="0"/>
          <w:numId w:val="37"/>
        </w:numPr>
        <w:tabs>
          <w:tab w:val="left" w:pos="993"/>
        </w:tabs>
        <w:spacing w:after="0" w:line="240" w:lineRule="auto"/>
        <w:ind w:left="0" w:firstLine="709"/>
        <w:jc w:val="both"/>
        <w:rPr>
          <w:sz w:val="24"/>
          <w:szCs w:val="24"/>
        </w:rPr>
      </w:pPr>
      <w:r>
        <w:rPr>
          <w:rFonts w:ascii="Times New Roman" w:eastAsia="Times New Roman" w:hAnsi="Times New Roman" w:cs="Times New Roman"/>
          <w:sz w:val="24"/>
          <w:szCs w:val="24"/>
        </w:rPr>
        <w:t>оказание поддержки образовательным организациям в реализации  федеральных государственных образовательных стандартов и в условиях цифровизации образования;</w:t>
      </w:r>
    </w:p>
    <w:p w:rsidR="00130579" w:rsidRDefault="00130579" w:rsidP="00BF22FA">
      <w:pPr>
        <w:numPr>
          <w:ilvl w:val="0"/>
          <w:numId w:val="37"/>
        </w:numPr>
        <w:tabs>
          <w:tab w:val="left" w:pos="993"/>
        </w:tabs>
        <w:spacing w:after="0" w:line="240" w:lineRule="auto"/>
        <w:ind w:left="0" w:firstLine="709"/>
        <w:jc w:val="both"/>
        <w:rPr>
          <w:sz w:val="24"/>
          <w:szCs w:val="24"/>
        </w:rPr>
      </w:pPr>
      <w:r>
        <w:rPr>
          <w:rFonts w:ascii="Times New Roman" w:eastAsia="Times New Roman" w:hAnsi="Times New Roman" w:cs="Times New Roman"/>
          <w:sz w:val="24"/>
          <w:szCs w:val="24"/>
        </w:rPr>
        <w:t>оказание помощи в развитии творческого потенциала педагогических работников образовательных организаций;</w:t>
      </w:r>
    </w:p>
    <w:p w:rsidR="00130579" w:rsidRDefault="00130579" w:rsidP="00BF22FA">
      <w:pPr>
        <w:numPr>
          <w:ilvl w:val="0"/>
          <w:numId w:val="37"/>
        </w:numPr>
        <w:tabs>
          <w:tab w:val="left" w:pos="993"/>
        </w:tabs>
        <w:spacing w:after="0" w:line="240" w:lineRule="auto"/>
        <w:ind w:left="0" w:firstLine="709"/>
        <w:jc w:val="both"/>
        <w:rPr>
          <w:sz w:val="24"/>
          <w:szCs w:val="24"/>
        </w:rPr>
      </w:pPr>
      <w:r>
        <w:rPr>
          <w:rFonts w:ascii="Times New Roman" w:eastAsia="Times New Roman" w:hAnsi="Times New Roman" w:cs="Times New Roman"/>
          <w:sz w:val="24"/>
          <w:szCs w:val="24"/>
        </w:rPr>
        <w:t>удовлетворение информационных, учебно-методических, образовательных потребностей педагогических работников образовательных организаций;</w:t>
      </w:r>
    </w:p>
    <w:p w:rsidR="00130579" w:rsidRDefault="00130579" w:rsidP="00BF22FA">
      <w:pPr>
        <w:numPr>
          <w:ilvl w:val="0"/>
          <w:numId w:val="37"/>
        </w:numPr>
        <w:tabs>
          <w:tab w:val="left" w:pos="993"/>
        </w:tabs>
        <w:spacing w:after="0" w:line="240" w:lineRule="auto"/>
        <w:ind w:left="0" w:firstLine="709"/>
        <w:jc w:val="both"/>
        <w:rPr>
          <w:sz w:val="24"/>
          <w:szCs w:val="24"/>
        </w:rPr>
      </w:pPr>
      <w:r>
        <w:rPr>
          <w:rFonts w:ascii="Times New Roman" w:eastAsia="Times New Roman" w:hAnsi="Times New Roman" w:cs="Times New Roman"/>
          <w:sz w:val="24"/>
          <w:szCs w:val="24"/>
        </w:rPr>
        <w:t>создание условий для организации и осуществления повышения квалификации педагогических и руководящих работников образовательных организаций;</w:t>
      </w:r>
    </w:p>
    <w:p w:rsidR="00130579" w:rsidRDefault="00130579" w:rsidP="00BF22FA">
      <w:pPr>
        <w:numPr>
          <w:ilvl w:val="0"/>
          <w:numId w:val="37"/>
        </w:numPr>
        <w:tabs>
          <w:tab w:val="left" w:pos="993"/>
        </w:tabs>
        <w:spacing w:after="0" w:line="240" w:lineRule="auto"/>
        <w:ind w:left="0" w:firstLine="709"/>
        <w:jc w:val="both"/>
        <w:rPr>
          <w:sz w:val="24"/>
          <w:szCs w:val="24"/>
        </w:rPr>
      </w:pPr>
      <w:r>
        <w:rPr>
          <w:rFonts w:ascii="Times New Roman" w:eastAsia="Times New Roman" w:hAnsi="Times New Roman" w:cs="Times New Roman"/>
          <w:sz w:val="24"/>
          <w:szCs w:val="24"/>
        </w:rPr>
        <w:t>оказание учебно-методической поддержки всем участникам образовательного процесса.</w:t>
      </w:r>
    </w:p>
    <w:p w:rsidR="00130579" w:rsidRDefault="001619D2" w:rsidP="0013057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Методическая служба</w:t>
      </w:r>
      <w:r w:rsidR="00130579">
        <w:rPr>
          <w:rFonts w:ascii="Times New Roman" w:eastAsia="Times New Roman" w:hAnsi="Times New Roman" w:cs="Times New Roman"/>
          <w:color w:val="000000"/>
          <w:sz w:val="24"/>
          <w:szCs w:val="24"/>
        </w:rPr>
        <w:t xml:space="preserve"> Комитета по образованию  оказывает поддержку </w:t>
      </w:r>
      <w:r w:rsidR="00130579">
        <w:rPr>
          <w:rFonts w:ascii="Times New Roman" w:eastAsia="Times New Roman" w:hAnsi="Times New Roman" w:cs="Times New Roman"/>
          <w:sz w:val="24"/>
          <w:szCs w:val="24"/>
        </w:rPr>
        <w:t>170</w:t>
      </w:r>
      <w:r w:rsidR="00130579">
        <w:rPr>
          <w:rFonts w:ascii="Times New Roman" w:eastAsia="Times New Roman" w:hAnsi="Times New Roman" w:cs="Times New Roman"/>
          <w:color w:val="000000"/>
          <w:sz w:val="24"/>
          <w:szCs w:val="24"/>
        </w:rPr>
        <w:t xml:space="preserve"> педагогам из 4 общеобразовательных организаций города, 1</w:t>
      </w:r>
      <w:r w:rsidR="00130579">
        <w:rPr>
          <w:rFonts w:ascii="Times New Roman" w:eastAsia="Times New Roman" w:hAnsi="Times New Roman" w:cs="Times New Roman"/>
          <w:sz w:val="24"/>
          <w:szCs w:val="24"/>
        </w:rPr>
        <w:t>72</w:t>
      </w:r>
      <w:r w:rsidR="00130579">
        <w:rPr>
          <w:rFonts w:ascii="Times New Roman" w:eastAsia="Times New Roman" w:hAnsi="Times New Roman" w:cs="Times New Roman"/>
          <w:color w:val="000000"/>
          <w:sz w:val="24"/>
          <w:szCs w:val="24"/>
        </w:rPr>
        <w:t xml:space="preserve"> педагогам из 8 дошкольных образовательных организаций.</w:t>
      </w:r>
    </w:p>
    <w:p w:rsidR="00130579" w:rsidRDefault="00130579" w:rsidP="00130579">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Кадровый состав педагогов общеобразовательных организаций организаций</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84"/>
        <w:gridCol w:w="2393"/>
        <w:gridCol w:w="2393"/>
        <w:gridCol w:w="2569"/>
      </w:tblGrid>
      <w:tr w:rsidR="00130579" w:rsidTr="00CD38D0">
        <w:tc>
          <w:tcPr>
            <w:tcW w:w="2284" w:type="dxa"/>
          </w:tcPr>
          <w:p w:rsidR="00130579" w:rsidRDefault="00130579" w:rsidP="00CD38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педагогов</w:t>
            </w:r>
          </w:p>
        </w:tc>
        <w:tc>
          <w:tcPr>
            <w:tcW w:w="2393" w:type="dxa"/>
          </w:tcPr>
          <w:p w:rsidR="00130579" w:rsidRDefault="00130579" w:rsidP="00CD38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Стаж 1-5 лет</w:t>
            </w:r>
          </w:p>
        </w:tc>
        <w:tc>
          <w:tcPr>
            <w:tcW w:w="2393" w:type="dxa"/>
          </w:tcPr>
          <w:p w:rsidR="00130579" w:rsidRDefault="00130579" w:rsidP="00CD38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5-20 лет</w:t>
            </w:r>
          </w:p>
        </w:tc>
        <w:tc>
          <w:tcPr>
            <w:tcW w:w="2569" w:type="dxa"/>
          </w:tcPr>
          <w:p w:rsidR="00130579" w:rsidRDefault="00130579" w:rsidP="00CD38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Более 20 лет</w:t>
            </w:r>
          </w:p>
        </w:tc>
      </w:tr>
      <w:tr w:rsidR="00130579" w:rsidTr="00CD38D0">
        <w:trPr>
          <w:trHeight w:val="418"/>
        </w:trPr>
        <w:tc>
          <w:tcPr>
            <w:tcW w:w="2284" w:type="dxa"/>
          </w:tcPr>
          <w:p w:rsidR="00130579" w:rsidRDefault="00130579" w:rsidP="00CD38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170</w:t>
            </w:r>
          </w:p>
        </w:tc>
        <w:tc>
          <w:tcPr>
            <w:tcW w:w="2393" w:type="dxa"/>
          </w:tcPr>
          <w:p w:rsidR="00130579" w:rsidRDefault="00130579" w:rsidP="00CD38D0">
            <w:pPr>
              <w:spacing w:after="0" w:line="240" w:lineRule="auto"/>
              <w:ind w:left="-12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393" w:type="dxa"/>
          </w:tcPr>
          <w:p w:rsidR="00130579" w:rsidRDefault="00130579" w:rsidP="00CD38D0">
            <w:pPr>
              <w:spacing w:after="0" w:line="240" w:lineRule="auto"/>
              <w:ind w:lef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569" w:type="dxa"/>
          </w:tcPr>
          <w:p w:rsidR="00130579" w:rsidRDefault="00130579" w:rsidP="00CD38D0">
            <w:pPr>
              <w:spacing w:after="0"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p>
        </w:tc>
      </w:tr>
      <w:tr w:rsidR="00130579" w:rsidTr="00CD38D0">
        <w:trPr>
          <w:trHeight w:val="423"/>
        </w:trPr>
        <w:tc>
          <w:tcPr>
            <w:tcW w:w="2284" w:type="dxa"/>
          </w:tcPr>
          <w:p w:rsidR="00130579" w:rsidRDefault="00130579" w:rsidP="00CD38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393" w:type="dxa"/>
          </w:tcPr>
          <w:p w:rsidR="00130579" w:rsidRDefault="00130579" w:rsidP="00CD38D0">
            <w:pPr>
              <w:spacing w:after="0" w:line="240" w:lineRule="auto"/>
              <w:ind w:left="-12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393" w:type="dxa"/>
          </w:tcPr>
          <w:p w:rsidR="00130579" w:rsidRDefault="00130579" w:rsidP="00CD38D0">
            <w:pPr>
              <w:spacing w:after="0" w:line="240" w:lineRule="auto"/>
              <w:ind w:lef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569" w:type="dxa"/>
          </w:tcPr>
          <w:p w:rsidR="00130579" w:rsidRDefault="00130579" w:rsidP="00CD38D0">
            <w:pPr>
              <w:spacing w:after="0" w:line="240" w:lineRule="auto"/>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bl>
    <w:p w:rsidR="00130579" w:rsidRDefault="00130579" w:rsidP="00130579">
      <w:pPr>
        <w:spacing w:after="0" w:line="240" w:lineRule="auto"/>
        <w:jc w:val="both"/>
        <w:rPr>
          <w:rFonts w:ascii="Times New Roman" w:eastAsia="Times New Roman" w:hAnsi="Times New Roman" w:cs="Times New Roman"/>
          <w:sz w:val="24"/>
          <w:szCs w:val="24"/>
          <w:u w:val="single"/>
        </w:rPr>
      </w:pPr>
    </w:p>
    <w:p w:rsidR="00130579" w:rsidRDefault="00130579" w:rsidP="00130579">
      <w:pPr>
        <w:spacing w:after="0" w:line="240" w:lineRule="auto"/>
        <w:ind w:left="-5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4118458" cy="181417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130579" w:rsidRDefault="00130579" w:rsidP="00130579">
      <w:pPr>
        <w:spacing w:after="0" w:line="240" w:lineRule="auto"/>
        <w:jc w:val="both"/>
        <w:rPr>
          <w:rFonts w:ascii="Times New Roman" w:eastAsia="Times New Roman" w:hAnsi="Times New Roman" w:cs="Times New Roman"/>
          <w:b/>
          <w:sz w:val="24"/>
          <w:szCs w:val="24"/>
        </w:rPr>
      </w:pPr>
    </w:p>
    <w:p w:rsidR="00130579" w:rsidRDefault="00130579" w:rsidP="00130579">
      <w:pPr>
        <w:spacing w:after="0" w:line="240" w:lineRule="auto"/>
        <w:jc w:val="both"/>
        <w:rPr>
          <w:rFonts w:ascii="Times New Roman" w:eastAsia="Times New Roman" w:hAnsi="Times New Roman" w:cs="Times New Roman"/>
          <w:b/>
          <w:sz w:val="24"/>
          <w:szCs w:val="24"/>
          <w:u w:val="single"/>
        </w:rPr>
      </w:pPr>
    </w:p>
    <w:p w:rsidR="00130579" w:rsidRDefault="00130579" w:rsidP="00130579">
      <w:pPr>
        <w:spacing w:after="0" w:line="240" w:lineRule="auto"/>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Кадровый состав педагогов дошкольных образовательных организаций</w:t>
      </w:r>
      <w:r>
        <w:rPr>
          <w:rFonts w:ascii="Times New Roman" w:eastAsia="Times New Roman" w:hAnsi="Times New Roman" w:cs="Times New Roman"/>
          <w:color w:val="000000"/>
          <w:sz w:val="24"/>
          <w:szCs w:val="24"/>
          <w:u w:val="single"/>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84"/>
        <w:gridCol w:w="2393"/>
        <w:gridCol w:w="2393"/>
        <w:gridCol w:w="2569"/>
      </w:tblGrid>
      <w:tr w:rsidR="00130579" w:rsidTr="00CD38D0">
        <w:tc>
          <w:tcPr>
            <w:tcW w:w="2284" w:type="dxa"/>
          </w:tcPr>
          <w:p w:rsidR="00130579" w:rsidRDefault="00130579" w:rsidP="00CD38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Всего педагогов</w:t>
            </w:r>
          </w:p>
        </w:tc>
        <w:tc>
          <w:tcPr>
            <w:tcW w:w="2393" w:type="dxa"/>
          </w:tcPr>
          <w:p w:rsidR="00130579" w:rsidRDefault="00130579" w:rsidP="00CD38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Стаж 1-5 лет</w:t>
            </w:r>
          </w:p>
        </w:tc>
        <w:tc>
          <w:tcPr>
            <w:tcW w:w="2393" w:type="dxa"/>
          </w:tcPr>
          <w:p w:rsidR="00130579" w:rsidRDefault="00130579" w:rsidP="00CD38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5-20 лет</w:t>
            </w:r>
          </w:p>
        </w:tc>
        <w:tc>
          <w:tcPr>
            <w:tcW w:w="2569" w:type="dxa"/>
          </w:tcPr>
          <w:p w:rsidR="00130579" w:rsidRDefault="00130579" w:rsidP="00CD38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Более 20 лет</w:t>
            </w:r>
          </w:p>
        </w:tc>
      </w:tr>
      <w:tr w:rsidR="00130579" w:rsidTr="00CD38D0">
        <w:trPr>
          <w:trHeight w:val="418"/>
        </w:trPr>
        <w:tc>
          <w:tcPr>
            <w:tcW w:w="2284" w:type="dxa"/>
          </w:tcPr>
          <w:p w:rsidR="00130579" w:rsidRDefault="00130579" w:rsidP="00CD38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1</w:t>
            </w:r>
            <w:r>
              <w:rPr>
                <w:rFonts w:ascii="Times New Roman" w:eastAsia="Times New Roman" w:hAnsi="Times New Roman" w:cs="Times New Roman"/>
                <w:sz w:val="24"/>
                <w:szCs w:val="24"/>
              </w:rPr>
              <w:t>72</w:t>
            </w:r>
          </w:p>
        </w:tc>
        <w:tc>
          <w:tcPr>
            <w:tcW w:w="2393" w:type="dxa"/>
          </w:tcPr>
          <w:p w:rsidR="00130579" w:rsidRDefault="00130579" w:rsidP="00CD38D0">
            <w:pPr>
              <w:spacing w:after="0" w:line="240" w:lineRule="auto"/>
              <w:ind w:left="-124"/>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34</w:t>
            </w:r>
          </w:p>
        </w:tc>
        <w:tc>
          <w:tcPr>
            <w:tcW w:w="2393" w:type="dxa"/>
          </w:tcPr>
          <w:p w:rsidR="00130579" w:rsidRDefault="00130579" w:rsidP="00CD38D0">
            <w:pPr>
              <w:spacing w:after="0" w:line="240" w:lineRule="auto"/>
              <w:ind w:left="-10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79</w:t>
            </w:r>
          </w:p>
        </w:tc>
        <w:tc>
          <w:tcPr>
            <w:tcW w:w="2569" w:type="dxa"/>
          </w:tcPr>
          <w:p w:rsidR="00130579" w:rsidRDefault="00130579" w:rsidP="00CD38D0">
            <w:pPr>
              <w:spacing w:after="0" w:line="240" w:lineRule="auto"/>
              <w:ind w:left="-9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59</w:t>
            </w:r>
          </w:p>
        </w:tc>
      </w:tr>
      <w:tr w:rsidR="00130579" w:rsidTr="00CD38D0">
        <w:trPr>
          <w:trHeight w:val="423"/>
        </w:trPr>
        <w:tc>
          <w:tcPr>
            <w:tcW w:w="2284" w:type="dxa"/>
          </w:tcPr>
          <w:p w:rsidR="00130579" w:rsidRDefault="00130579" w:rsidP="00CD38D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p>
        </w:tc>
        <w:tc>
          <w:tcPr>
            <w:tcW w:w="2393" w:type="dxa"/>
          </w:tcPr>
          <w:p w:rsidR="00130579" w:rsidRDefault="00130579" w:rsidP="00CD38D0">
            <w:pPr>
              <w:spacing w:after="0" w:line="240" w:lineRule="auto"/>
              <w:ind w:left="-124"/>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19,8</w:t>
            </w:r>
            <w:r>
              <w:rPr>
                <w:rFonts w:ascii="Times New Roman" w:eastAsia="Times New Roman" w:hAnsi="Times New Roman" w:cs="Times New Roman"/>
                <w:color w:val="000000"/>
                <w:sz w:val="24"/>
                <w:szCs w:val="24"/>
              </w:rPr>
              <w:t>%</w:t>
            </w:r>
          </w:p>
        </w:tc>
        <w:tc>
          <w:tcPr>
            <w:tcW w:w="2393" w:type="dxa"/>
          </w:tcPr>
          <w:p w:rsidR="00130579" w:rsidRDefault="00130579" w:rsidP="00CD38D0">
            <w:pPr>
              <w:spacing w:after="0" w:line="240" w:lineRule="auto"/>
              <w:ind w:left="-107"/>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45,9</w:t>
            </w:r>
            <w:r>
              <w:rPr>
                <w:rFonts w:ascii="Times New Roman" w:eastAsia="Times New Roman" w:hAnsi="Times New Roman" w:cs="Times New Roman"/>
                <w:color w:val="000000"/>
                <w:sz w:val="24"/>
                <w:szCs w:val="24"/>
              </w:rPr>
              <w:t>%</w:t>
            </w:r>
          </w:p>
        </w:tc>
        <w:tc>
          <w:tcPr>
            <w:tcW w:w="2569" w:type="dxa"/>
          </w:tcPr>
          <w:p w:rsidR="00130579" w:rsidRDefault="00130579" w:rsidP="00CD38D0">
            <w:pPr>
              <w:spacing w:after="0" w:line="240" w:lineRule="auto"/>
              <w:ind w:left="-9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34,3</w:t>
            </w:r>
            <w:r>
              <w:rPr>
                <w:rFonts w:ascii="Times New Roman" w:eastAsia="Times New Roman" w:hAnsi="Times New Roman" w:cs="Times New Roman"/>
                <w:color w:val="000000"/>
                <w:sz w:val="24"/>
                <w:szCs w:val="24"/>
              </w:rPr>
              <w:t>%</w:t>
            </w:r>
          </w:p>
        </w:tc>
      </w:tr>
    </w:tbl>
    <w:p w:rsidR="00130579" w:rsidRDefault="00130579" w:rsidP="00130579">
      <w:pPr>
        <w:spacing w:after="0" w:line="240" w:lineRule="auto"/>
        <w:jc w:val="both"/>
        <w:rPr>
          <w:rFonts w:ascii="Times New Roman" w:eastAsia="Times New Roman" w:hAnsi="Times New Roman" w:cs="Times New Roman"/>
          <w:color w:val="000000"/>
          <w:sz w:val="24"/>
          <w:szCs w:val="24"/>
          <w:u w:val="single"/>
        </w:rPr>
      </w:pPr>
    </w:p>
    <w:p w:rsidR="00130579" w:rsidRDefault="00C137DD" w:rsidP="00130579">
      <w:pPr>
        <w:spacing w:after="0" w:line="240" w:lineRule="auto"/>
        <w:ind w:left="-540"/>
        <w:jc w:val="center"/>
        <w:rPr>
          <w:rFonts w:ascii="Times New Roman" w:eastAsia="Times New Roman" w:hAnsi="Times New Roman" w:cs="Times New Roman"/>
          <w:color w:val="FF0000"/>
          <w:sz w:val="24"/>
          <w:szCs w:val="24"/>
        </w:rPr>
      </w:pPr>
      <w:r>
        <w:rPr>
          <w:rFonts w:ascii="Times New Roman" w:eastAsia="Times New Roman" w:hAnsi="Times New Roman" w:cs="Times New Roman"/>
          <w:noProof/>
          <w:color w:val="FF0000"/>
          <w:sz w:val="24"/>
          <w:szCs w:val="24"/>
        </w:rPr>
        <w:drawing>
          <wp:inline distT="0" distB="0" distL="0" distR="0">
            <wp:extent cx="5486400" cy="1587398"/>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130579" w:rsidRDefault="00130579" w:rsidP="00130579">
      <w:pPr>
        <w:spacing w:after="0" w:line="240" w:lineRule="auto"/>
        <w:jc w:val="both"/>
        <w:rPr>
          <w:rFonts w:ascii="Times New Roman" w:eastAsia="Times New Roman" w:hAnsi="Times New Roman" w:cs="Times New Roman"/>
          <w:b/>
          <w:color w:val="FF0000"/>
          <w:sz w:val="24"/>
          <w:szCs w:val="24"/>
        </w:rPr>
      </w:pPr>
    </w:p>
    <w:p w:rsidR="00130579" w:rsidRDefault="00130579" w:rsidP="00130579">
      <w:pPr>
        <w:pBdr>
          <w:top w:val="nil"/>
          <w:left w:val="nil"/>
          <w:bottom w:val="nil"/>
          <w:right w:val="nil"/>
          <w:between w:val="nil"/>
        </w:pBdr>
        <w:spacing w:after="0" w:line="240" w:lineRule="auto"/>
        <w:jc w:val="both"/>
        <w:rPr>
          <w:rFonts w:ascii="Times New Roman" w:eastAsia="Times New Roman" w:hAnsi="Times New Roman" w:cs="Times New Roman"/>
          <w:b/>
          <w:sz w:val="24"/>
          <w:szCs w:val="24"/>
          <w:u w:val="single"/>
        </w:rPr>
      </w:pPr>
    </w:p>
    <w:p w:rsidR="00130579" w:rsidRDefault="00130579" w:rsidP="00130579">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Повышение профессиональной квалификации педагогов.</w:t>
      </w:r>
    </w:p>
    <w:p w:rsidR="00130579" w:rsidRDefault="00130579" w:rsidP="0013057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отчетном году повысили свою педагогическую компетентность </w:t>
      </w:r>
      <w:r w:rsidR="00C137DD" w:rsidRPr="0077658D">
        <w:rPr>
          <w:rFonts w:ascii="Times New Roman" w:eastAsia="Times New Roman" w:hAnsi="Times New Roman" w:cs="Times New Roman"/>
          <w:sz w:val="24"/>
          <w:szCs w:val="24"/>
        </w:rPr>
        <w:t>307</w:t>
      </w:r>
      <w:r w:rsidR="00C137DD">
        <w:rPr>
          <w:rFonts w:ascii="Times New Roman" w:eastAsia="Times New Roman" w:hAnsi="Times New Roman" w:cs="Times New Roman"/>
          <w:color w:val="000000"/>
          <w:sz w:val="24"/>
          <w:szCs w:val="24"/>
        </w:rPr>
        <w:t>педагогических работников</w:t>
      </w:r>
      <w:r>
        <w:rPr>
          <w:rFonts w:ascii="Times New Roman" w:eastAsia="Times New Roman" w:hAnsi="Times New Roman" w:cs="Times New Roman"/>
          <w:color w:val="000000"/>
          <w:sz w:val="24"/>
          <w:szCs w:val="24"/>
        </w:rPr>
        <w:t xml:space="preserve"> из муниципальных образовательных организаций:</w:t>
      </w:r>
    </w:p>
    <w:p w:rsidR="00130579" w:rsidRPr="0077658D" w:rsidRDefault="00130579" w:rsidP="00BF22FA">
      <w:pPr>
        <w:numPr>
          <w:ilvl w:val="0"/>
          <w:numId w:val="29"/>
        </w:numPr>
        <w:spacing w:after="0" w:line="240" w:lineRule="auto"/>
        <w:ind w:left="0" w:firstLine="709"/>
        <w:rPr>
          <w:sz w:val="24"/>
          <w:szCs w:val="24"/>
        </w:rPr>
      </w:pPr>
      <w:r>
        <w:rPr>
          <w:rFonts w:ascii="Times New Roman" w:eastAsia="Times New Roman" w:hAnsi="Times New Roman" w:cs="Times New Roman"/>
          <w:sz w:val="24"/>
          <w:szCs w:val="24"/>
        </w:rPr>
        <w:t xml:space="preserve">общеобразовательные организации – </w:t>
      </w:r>
      <w:r w:rsidRPr="0077658D">
        <w:rPr>
          <w:rFonts w:ascii="Times New Roman" w:eastAsia="Times New Roman" w:hAnsi="Times New Roman" w:cs="Times New Roman"/>
          <w:sz w:val="24"/>
          <w:szCs w:val="24"/>
        </w:rPr>
        <w:t>165 человек (92%)</w:t>
      </w:r>
      <w:r w:rsidR="0077658D">
        <w:rPr>
          <w:rFonts w:ascii="Times New Roman" w:eastAsia="Times New Roman" w:hAnsi="Times New Roman" w:cs="Times New Roman"/>
          <w:sz w:val="24"/>
          <w:szCs w:val="24"/>
        </w:rPr>
        <w:t>;</w:t>
      </w:r>
    </w:p>
    <w:p w:rsidR="00130579" w:rsidRDefault="00130579" w:rsidP="00BF22FA">
      <w:pPr>
        <w:numPr>
          <w:ilvl w:val="0"/>
          <w:numId w:val="29"/>
        </w:numPr>
        <w:spacing w:after="0" w:line="240" w:lineRule="auto"/>
        <w:ind w:left="0" w:firstLine="709"/>
        <w:rPr>
          <w:sz w:val="24"/>
          <w:szCs w:val="24"/>
        </w:rPr>
      </w:pPr>
      <w:r>
        <w:rPr>
          <w:rFonts w:ascii="Times New Roman" w:eastAsia="Times New Roman" w:hAnsi="Times New Roman" w:cs="Times New Roman"/>
          <w:sz w:val="24"/>
          <w:szCs w:val="24"/>
        </w:rPr>
        <w:t xml:space="preserve">дошкольные образовательные организации – </w:t>
      </w:r>
      <w:r w:rsidR="00C137DD" w:rsidRPr="0077658D">
        <w:rPr>
          <w:rFonts w:ascii="Times New Roman" w:eastAsia="Times New Roman" w:hAnsi="Times New Roman" w:cs="Times New Roman"/>
          <w:sz w:val="24"/>
          <w:szCs w:val="24"/>
        </w:rPr>
        <w:t>142</w:t>
      </w:r>
      <w:r w:rsidRPr="0077658D">
        <w:rPr>
          <w:rFonts w:ascii="Times New Roman" w:eastAsia="Times New Roman" w:hAnsi="Times New Roman" w:cs="Times New Roman"/>
          <w:color w:val="000000"/>
          <w:sz w:val="24"/>
          <w:szCs w:val="24"/>
        </w:rPr>
        <w:t xml:space="preserve"> человек</w:t>
      </w:r>
      <w:r w:rsidR="0077658D">
        <w:rPr>
          <w:rFonts w:ascii="Times New Roman" w:eastAsia="Times New Roman" w:hAnsi="Times New Roman" w:cs="Times New Roman"/>
          <w:color w:val="000000"/>
          <w:sz w:val="24"/>
          <w:szCs w:val="24"/>
        </w:rPr>
        <w:t>а</w:t>
      </w:r>
      <w:r w:rsidRPr="0077658D">
        <w:rPr>
          <w:rFonts w:ascii="Times New Roman" w:eastAsia="Times New Roman" w:hAnsi="Times New Roman" w:cs="Times New Roman"/>
          <w:color w:val="000000"/>
          <w:sz w:val="24"/>
          <w:szCs w:val="24"/>
        </w:rPr>
        <w:t xml:space="preserve"> – (</w:t>
      </w:r>
      <w:r w:rsidR="00C137DD" w:rsidRPr="0077658D">
        <w:rPr>
          <w:rFonts w:ascii="Times New Roman" w:eastAsia="Times New Roman" w:hAnsi="Times New Roman" w:cs="Times New Roman"/>
          <w:sz w:val="24"/>
          <w:szCs w:val="24"/>
        </w:rPr>
        <w:t>82,6</w:t>
      </w:r>
      <w:r w:rsidRPr="0077658D">
        <w:rPr>
          <w:rFonts w:ascii="Times New Roman" w:eastAsia="Times New Roman" w:hAnsi="Times New Roman" w:cs="Times New Roman"/>
          <w:color w:val="000000"/>
          <w:sz w:val="24"/>
          <w:szCs w:val="24"/>
        </w:rPr>
        <w:t>%)</w:t>
      </w:r>
      <w:r w:rsidRPr="0077658D">
        <w:rPr>
          <w:rFonts w:ascii="Times New Roman" w:eastAsia="Times New Roman" w:hAnsi="Times New Roman" w:cs="Times New Roman"/>
          <w:sz w:val="24"/>
          <w:szCs w:val="24"/>
        </w:rPr>
        <w:t>;</w:t>
      </w:r>
    </w:p>
    <w:p w:rsidR="00130579" w:rsidRDefault="00130579" w:rsidP="00130579">
      <w:pPr>
        <w:spacing w:after="0" w:line="240" w:lineRule="auto"/>
        <w:rPr>
          <w:rFonts w:ascii="Times New Roman" w:eastAsia="Times New Roman" w:hAnsi="Times New Roman" w:cs="Times New Roman"/>
          <w:b/>
          <w:sz w:val="24"/>
          <w:szCs w:val="24"/>
        </w:rPr>
      </w:pPr>
    </w:p>
    <w:p w:rsidR="00130579" w:rsidRDefault="00130579" w:rsidP="00130579">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Прохождение курсовой подготовки педагогами </w:t>
      </w:r>
    </w:p>
    <w:tbl>
      <w:tblPr>
        <w:tblW w:w="102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6"/>
        <w:gridCol w:w="7860"/>
        <w:gridCol w:w="1481"/>
      </w:tblGrid>
      <w:tr w:rsidR="00130579" w:rsidTr="00CD38D0">
        <w:trPr>
          <w:trHeight w:val="197"/>
          <w:jc w:val="center"/>
        </w:trPr>
        <w:tc>
          <w:tcPr>
            <w:tcW w:w="936" w:type="dxa"/>
          </w:tcPr>
          <w:p w:rsidR="00130579" w:rsidRDefault="00130579" w:rsidP="00CD38D0">
            <w:pPr>
              <w:spacing w:after="0" w:line="240" w:lineRule="auto"/>
              <w:ind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p w:rsidR="00130579" w:rsidRDefault="00130579" w:rsidP="00CD38D0">
            <w:pPr>
              <w:spacing w:after="0" w:line="240" w:lineRule="auto"/>
              <w:ind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п/п</w:t>
            </w:r>
          </w:p>
        </w:tc>
        <w:tc>
          <w:tcPr>
            <w:tcW w:w="7860" w:type="dxa"/>
          </w:tcPr>
          <w:p w:rsidR="00130579" w:rsidRDefault="00130579" w:rsidP="00CD38D0">
            <w:pPr>
              <w:spacing w:after="0" w:line="240" w:lineRule="auto"/>
              <w:ind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курсов</w:t>
            </w:r>
          </w:p>
        </w:tc>
        <w:tc>
          <w:tcPr>
            <w:tcW w:w="1481" w:type="dxa"/>
            <w:tcBorders>
              <w:right w:val="single" w:sz="4" w:space="0" w:color="000000"/>
            </w:tcBorders>
          </w:tcPr>
          <w:p w:rsidR="00130579" w:rsidRDefault="00130579" w:rsidP="00CD38D0">
            <w:pPr>
              <w:spacing w:after="0" w:line="240" w:lineRule="auto"/>
              <w:ind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Кол-во чел.</w:t>
            </w:r>
          </w:p>
        </w:tc>
      </w:tr>
      <w:tr w:rsidR="00130579" w:rsidTr="00CD38D0">
        <w:trPr>
          <w:trHeight w:val="197"/>
          <w:jc w:val="center"/>
        </w:trPr>
        <w:tc>
          <w:tcPr>
            <w:tcW w:w="10277" w:type="dxa"/>
            <w:gridSpan w:val="3"/>
            <w:tcBorders>
              <w:right w:val="single" w:sz="4" w:space="0" w:color="000000"/>
            </w:tcBorders>
          </w:tcPr>
          <w:p w:rsidR="00130579" w:rsidRDefault="00130579" w:rsidP="00CD38D0">
            <w:pPr>
              <w:spacing w:after="0" w:line="240" w:lineRule="auto"/>
              <w:ind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базе ОО г. Десногорска</w:t>
            </w:r>
          </w:p>
        </w:tc>
      </w:tr>
      <w:tr w:rsidR="00130579" w:rsidTr="00CD38D0">
        <w:trPr>
          <w:trHeight w:val="551"/>
          <w:jc w:val="center"/>
        </w:trPr>
        <w:tc>
          <w:tcPr>
            <w:tcW w:w="936" w:type="dxa"/>
          </w:tcPr>
          <w:p w:rsidR="00130579" w:rsidRDefault="00130579" w:rsidP="00BF22FA">
            <w:pPr>
              <w:numPr>
                <w:ilvl w:val="0"/>
                <w:numId w:val="31"/>
              </w:numPr>
              <w:tabs>
                <w:tab w:val="left" w:pos="-28"/>
                <w:tab w:val="left" w:pos="0"/>
              </w:tabs>
              <w:spacing w:after="0" w:line="240" w:lineRule="auto"/>
              <w:ind w:hanging="720"/>
              <w:rPr>
                <w:rFonts w:ascii="Times New Roman" w:eastAsia="Times New Roman" w:hAnsi="Times New Roman" w:cs="Times New Roman"/>
                <w:sz w:val="24"/>
                <w:szCs w:val="24"/>
              </w:rPr>
            </w:pPr>
          </w:p>
        </w:tc>
        <w:tc>
          <w:tcPr>
            <w:tcW w:w="7860" w:type="dxa"/>
          </w:tcPr>
          <w:p w:rsidR="00130579" w:rsidRDefault="00130579" w:rsidP="00CD38D0">
            <w:pPr>
              <w:spacing w:line="240" w:lineRule="auto"/>
              <w:ind w:hanging="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и методика преподавания в начальной школе в условиях ФГОС»</w:t>
            </w:r>
          </w:p>
        </w:tc>
        <w:tc>
          <w:tcPr>
            <w:tcW w:w="1481" w:type="dxa"/>
            <w:tcBorders>
              <w:right w:val="single" w:sz="4" w:space="0" w:color="000000"/>
            </w:tcBorders>
          </w:tcPr>
          <w:p w:rsidR="00130579" w:rsidRDefault="00130579" w:rsidP="00CD38D0">
            <w:pPr>
              <w:spacing w:after="0" w:line="240" w:lineRule="auto"/>
              <w:ind w:hanging="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130579" w:rsidTr="00CD38D0">
        <w:trPr>
          <w:trHeight w:val="551"/>
          <w:jc w:val="center"/>
        </w:trPr>
        <w:tc>
          <w:tcPr>
            <w:tcW w:w="936" w:type="dxa"/>
          </w:tcPr>
          <w:p w:rsidR="00130579" w:rsidRDefault="00130579" w:rsidP="00CD38D0">
            <w:pPr>
              <w:tabs>
                <w:tab w:val="left" w:pos="-28"/>
                <w:tab w:val="left" w:pos="0"/>
              </w:tabs>
              <w:spacing w:after="0" w:line="240" w:lineRule="auto"/>
              <w:ind w:left="720" w:hanging="720"/>
              <w:rPr>
                <w:rFonts w:ascii="Times New Roman" w:eastAsia="Times New Roman" w:hAnsi="Times New Roman" w:cs="Times New Roman"/>
                <w:sz w:val="24"/>
                <w:szCs w:val="24"/>
              </w:rPr>
            </w:pPr>
          </w:p>
        </w:tc>
        <w:tc>
          <w:tcPr>
            <w:tcW w:w="7860" w:type="dxa"/>
          </w:tcPr>
          <w:p w:rsidR="00130579" w:rsidRDefault="00130579" w:rsidP="00CD38D0">
            <w:pPr>
              <w:spacing w:line="240" w:lineRule="auto"/>
              <w:ind w:hanging="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«Методика работы с детьми дошкольного возраста в ДОО в современных условиях»</w:t>
            </w:r>
          </w:p>
        </w:tc>
        <w:tc>
          <w:tcPr>
            <w:tcW w:w="1481" w:type="dxa"/>
            <w:tcBorders>
              <w:right w:val="single" w:sz="4" w:space="0" w:color="000000"/>
            </w:tcBorders>
          </w:tcPr>
          <w:p w:rsidR="00130579" w:rsidRDefault="00130579" w:rsidP="00CD38D0">
            <w:pPr>
              <w:spacing w:after="0" w:line="240" w:lineRule="auto"/>
              <w:ind w:hanging="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r>
      <w:tr w:rsidR="00130579" w:rsidTr="00CD38D0">
        <w:trPr>
          <w:trHeight w:val="197"/>
          <w:jc w:val="center"/>
        </w:trPr>
        <w:tc>
          <w:tcPr>
            <w:tcW w:w="936" w:type="dxa"/>
          </w:tcPr>
          <w:p w:rsidR="00130579" w:rsidRDefault="00130579" w:rsidP="00BF22FA">
            <w:pPr>
              <w:numPr>
                <w:ilvl w:val="0"/>
                <w:numId w:val="31"/>
              </w:numPr>
              <w:tabs>
                <w:tab w:val="left" w:pos="0"/>
              </w:tabs>
              <w:spacing w:after="0" w:line="240" w:lineRule="auto"/>
              <w:ind w:hanging="720"/>
              <w:rPr>
                <w:rFonts w:ascii="Times New Roman" w:eastAsia="Times New Roman" w:hAnsi="Times New Roman" w:cs="Times New Roman"/>
                <w:sz w:val="24"/>
                <w:szCs w:val="24"/>
              </w:rPr>
            </w:pPr>
          </w:p>
        </w:tc>
        <w:tc>
          <w:tcPr>
            <w:tcW w:w="7860" w:type="dxa"/>
          </w:tcPr>
          <w:p w:rsidR="00130579" w:rsidRDefault="00130579" w:rsidP="00CD38D0">
            <w:pPr>
              <w:spacing w:line="240" w:lineRule="auto"/>
              <w:ind w:hanging="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«Управление образовательной организацией в условиях цифровой и пространственной трансформации системы образования»</w:t>
            </w:r>
          </w:p>
        </w:tc>
        <w:tc>
          <w:tcPr>
            <w:tcW w:w="1481" w:type="dxa"/>
            <w:tcBorders>
              <w:right w:val="single" w:sz="4" w:space="0" w:color="000000"/>
            </w:tcBorders>
          </w:tcPr>
          <w:p w:rsidR="00130579" w:rsidRDefault="00130579" w:rsidP="00CD38D0">
            <w:pPr>
              <w:spacing w:after="0" w:line="240" w:lineRule="auto"/>
              <w:ind w:hanging="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130579" w:rsidTr="00CD38D0">
        <w:trPr>
          <w:trHeight w:val="197"/>
          <w:jc w:val="center"/>
        </w:trPr>
        <w:tc>
          <w:tcPr>
            <w:tcW w:w="936" w:type="dxa"/>
          </w:tcPr>
          <w:p w:rsidR="00130579" w:rsidRDefault="00130579" w:rsidP="00BF22FA">
            <w:pPr>
              <w:numPr>
                <w:ilvl w:val="0"/>
                <w:numId w:val="31"/>
              </w:numPr>
              <w:tabs>
                <w:tab w:val="left" w:pos="0"/>
              </w:tabs>
              <w:spacing w:after="0" w:line="240" w:lineRule="auto"/>
              <w:ind w:hanging="720"/>
              <w:rPr>
                <w:rFonts w:ascii="Times New Roman" w:eastAsia="Times New Roman" w:hAnsi="Times New Roman" w:cs="Times New Roman"/>
                <w:sz w:val="24"/>
                <w:szCs w:val="24"/>
              </w:rPr>
            </w:pPr>
          </w:p>
        </w:tc>
        <w:tc>
          <w:tcPr>
            <w:tcW w:w="7860" w:type="dxa"/>
          </w:tcPr>
          <w:p w:rsidR="00130579" w:rsidRDefault="00130579" w:rsidP="00CD38D0">
            <w:pPr>
              <w:spacing w:line="240" w:lineRule="auto"/>
              <w:ind w:hanging="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«Профилактика экстремизма и терроризма в современных условиях»</w:t>
            </w:r>
          </w:p>
        </w:tc>
        <w:tc>
          <w:tcPr>
            <w:tcW w:w="1481" w:type="dxa"/>
            <w:tcBorders>
              <w:right w:val="single" w:sz="4" w:space="0" w:color="000000"/>
            </w:tcBorders>
          </w:tcPr>
          <w:p w:rsidR="00130579" w:rsidRDefault="00130579" w:rsidP="00CD38D0">
            <w:pPr>
              <w:spacing w:after="0" w:line="240" w:lineRule="auto"/>
              <w:ind w:hanging="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130579" w:rsidTr="00CD38D0">
        <w:trPr>
          <w:trHeight w:val="197"/>
          <w:jc w:val="center"/>
        </w:trPr>
        <w:tc>
          <w:tcPr>
            <w:tcW w:w="10277" w:type="dxa"/>
            <w:gridSpan w:val="3"/>
            <w:tcBorders>
              <w:right w:val="single" w:sz="4" w:space="0" w:color="000000"/>
            </w:tcBorders>
          </w:tcPr>
          <w:p w:rsidR="00130579" w:rsidRDefault="00130579" w:rsidP="00CD38D0">
            <w:pPr>
              <w:spacing w:after="0" w:line="240" w:lineRule="auto"/>
              <w:ind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базе ГАУ ДПО  СОИРО</w:t>
            </w:r>
          </w:p>
        </w:tc>
      </w:tr>
      <w:tr w:rsidR="00130579" w:rsidTr="00CD38D0">
        <w:trPr>
          <w:trHeight w:val="197"/>
          <w:jc w:val="center"/>
        </w:trPr>
        <w:tc>
          <w:tcPr>
            <w:tcW w:w="936" w:type="dxa"/>
          </w:tcPr>
          <w:p w:rsidR="00130579" w:rsidRDefault="00130579" w:rsidP="00BF22FA">
            <w:pPr>
              <w:numPr>
                <w:ilvl w:val="0"/>
                <w:numId w:val="31"/>
              </w:numPr>
              <w:spacing w:after="0" w:line="240" w:lineRule="auto"/>
              <w:ind w:hanging="720"/>
              <w:rPr>
                <w:rFonts w:ascii="Times New Roman" w:eastAsia="Times New Roman" w:hAnsi="Times New Roman" w:cs="Times New Roman"/>
                <w:sz w:val="24"/>
                <w:szCs w:val="24"/>
              </w:rPr>
            </w:pPr>
          </w:p>
        </w:tc>
        <w:tc>
          <w:tcPr>
            <w:tcW w:w="7860" w:type="dxa"/>
          </w:tcPr>
          <w:p w:rsidR="00130579" w:rsidRDefault="00130579" w:rsidP="00CD38D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Общеобразовательные организации</w:t>
            </w:r>
          </w:p>
        </w:tc>
        <w:tc>
          <w:tcPr>
            <w:tcW w:w="1481" w:type="dxa"/>
            <w:tcBorders>
              <w:right w:val="single" w:sz="4" w:space="0" w:color="000000"/>
            </w:tcBorders>
          </w:tcPr>
          <w:p w:rsidR="00130579" w:rsidRDefault="00130579" w:rsidP="00CD38D0">
            <w:pPr>
              <w:spacing w:line="240" w:lineRule="auto"/>
              <w:ind w:hanging="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130579" w:rsidTr="00CD38D0">
        <w:trPr>
          <w:trHeight w:val="197"/>
          <w:jc w:val="center"/>
        </w:trPr>
        <w:tc>
          <w:tcPr>
            <w:tcW w:w="936" w:type="dxa"/>
          </w:tcPr>
          <w:p w:rsidR="00130579" w:rsidRDefault="00130579" w:rsidP="00BF22FA">
            <w:pPr>
              <w:numPr>
                <w:ilvl w:val="0"/>
                <w:numId w:val="31"/>
              </w:numPr>
              <w:spacing w:after="0" w:line="240" w:lineRule="auto"/>
              <w:ind w:hanging="720"/>
              <w:rPr>
                <w:rFonts w:ascii="Times New Roman" w:eastAsia="Times New Roman" w:hAnsi="Times New Roman" w:cs="Times New Roman"/>
                <w:sz w:val="24"/>
                <w:szCs w:val="24"/>
              </w:rPr>
            </w:pPr>
          </w:p>
        </w:tc>
        <w:tc>
          <w:tcPr>
            <w:tcW w:w="7860" w:type="dxa"/>
          </w:tcPr>
          <w:p w:rsidR="00130579" w:rsidRDefault="00130579" w:rsidP="00CD38D0">
            <w:pPr>
              <w:spacing w:line="240" w:lineRule="auto"/>
              <w:ind w:hanging="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Логопедическое сопровождение обучающихся с ОВЗ в условиях дошкольной организации”</w:t>
            </w:r>
          </w:p>
        </w:tc>
        <w:tc>
          <w:tcPr>
            <w:tcW w:w="1481" w:type="dxa"/>
            <w:tcBorders>
              <w:right w:val="single" w:sz="4" w:space="0" w:color="000000"/>
            </w:tcBorders>
          </w:tcPr>
          <w:p w:rsidR="00130579" w:rsidRDefault="00130579" w:rsidP="00CD38D0">
            <w:pPr>
              <w:spacing w:after="0" w:line="240" w:lineRule="auto"/>
              <w:ind w:hanging="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30579" w:rsidTr="00CD38D0">
        <w:trPr>
          <w:trHeight w:val="197"/>
          <w:jc w:val="center"/>
        </w:trPr>
        <w:tc>
          <w:tcPr>
            <w:tcW w:w="936" w:type="dxa"/>
          </w:tcPr>
          <w:p w:rsidR="00130579" w:rsidRDefault="00130579" w:rsidP="00BF22FA">
            <w:pPr>
              <w:numPr>
                <w:ilvl w:val="0"/>
                <w:numId w:val="31"/>
              </w:numPr>
              <w:spacing w:after="0" w:line="240" w:lineRule="auto"/>
              <w:rPr>
                <w:rFonts w:ascii="Times New Roman" w:eastAsia="Times New Roman" w:hAnsi="Times New Roman" w:cs="Times New Roman"/>
                <w:sz w:val="24"/>
                <w:szCs w:val="24"/>
              </w:rPr>
            </w:pPr>
          </w:p>
        </w:tc>
        <w:tc>
          <w:tcPr>
            <w:tcW w:w="7860" w:type="dxa"/>
          </w:tcPr>
          <w:p w:rsidR="00130579" w:rsidRDefault="00130579" w:rsidP="00CD38D0">
            <w:pPr>
              <w:spacing w:line="240" w:lineRule="auto"/>
              <w:ind w:hanging="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“Методика обучения финансовой грамотности в дошкольных образовательных организациях”</w:t>
            </w:r>
          </w:p>
        </w:tc>
        <w:tc>
          <w:tcPr>
            <w:tcW w:w="1481" w:type="dxa"/>
            <w:tcBorders>
              <w:right w:val="single" w:sz="4" w:space="0" w:color="000000"/>
            </w:tcBorders>
          </w:tcPr>
          <w:p w:rsidR="00130579" w:rsidRDefault="00130579" w:rsidP="00CD38D0">
            <w:pPr>
              <w:spacing w:after="0" w:line="240" w:lineRule="auto"/>
              <w:ind w:hanging="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130579" w:rsidTr="00CD38D0">
        <w:trPr>
          <w:trHeight w:val="197"/>
          <w:jc w:val="center"/>
        </w:trPr>
        <w:tc>
          <w:tcPr>
            <w:tcW w:w="10277" w:type="dxa"/>
            <w:gridSpan w:val="3"/>
            <w:tcBorders>
              <w:right w:val="single" w:sz="4" w:space="0" w:color="000000"/>
            </w:tcBorders>
          </w:tcPr>
          <w:p w:rsidR="00130579" w:rsidRDefault="00130579" w:rsidP="00CD38D0">
            <w:pPr>
              <w:spacing w:after="0" w:line="240" w:lineRule="auto"/>
              <w:ind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Вебинары</w:t>
            </w:r>
          </w:p>
        </w:tc>
      </w:tr>
      <w:tr w:rsidR="00130579" w:rsidTr="00CD38D0">
        <w:trPr>
          <w:trHeight w:val="471"/>
          <w:jc w:val="center"/>
        </w:trPr>
        <w:tc>
          <w:tcPr>
            <w:tcW w:w="936" w:type="dxa"/>
            <w:tcBorders>
              <w:right w:val="single" w:sz="4" w:space="0" w:color="000000"/>
            </w:tcBorders>
          </w:tcPr>
          <w:p w:rsidR="00130579" w:rsidRDefault="00130579" w:rsidP="00BF22FA">
            <w:pPr>
              <w:numPr>
                <w:ilvl w:val="0"/>
                <w:numId w:val="31"/>
              </w:numPr>
              <w:spacing w:after="0" w:line="240" w:lineRule="auto"/>
              <w:ind w:hanging="720"/>
              <w:jc w:val="center"/>
              <w:rPr>
                <w:rFonts w:ascii="Times New Roman" w:eastAsia="Times New Roman" w:hAnsi="Times New Roman" w:cs="Times New Roman"/>
                <w:sz w:val="24"/>
                <w:szCs w:val="24"/>
              </w:rPr>
            </w:pPr>
          </w:p>
        </w:tc>
        <w:tc>
          <w:tcPr>
            <w:tcW w:w="7860" w:type="dxa"/>
            <w:tcBorders>
              <w:left w:val="single" w:sz="4" w:space="0" w:color="000000"/>
              <w:right w:val="single" w:sz="4" w:space="0" w:color="000000"/>
            </w:tcBorders>
          </w:tcPr>
          <w:p w:rsidR="00130579" w:rsidRDefault="00130579" w:rsidP="00CD38D0">
            <w:pPr>
              <w:spacing w:line="240" w:lineRule="auto"/>
              <w:ind w:hanging="14"/>
              <w:rPr>
                <w:rFonts w:ascii="Times New Roman" w:eastAsia="Times New Roman" w:hAnsi="Times New Roman" w:cs="Times New Roman"/>
                <w:sz w:val="24"/>
                <w:szCs w:val="24"/>
              </w:rPr>
            </w:pPr>
            <w:r>
              <w:rPr>
                <w:rFonts w:ascii="Times New Roman" w:eastAsia="Times New Roman" w:hAnsi="Times New Roman" w:cs="Times New Roman"/>
                <w:sz w:val="24"/>
                <w:szCs w:val="24"/>
              </w:rPr>
              <w:t>Вебинары «горячей линии» РУМО</w:t>
            </w:r>
          </w:p>
        </w:tc>
        <w:tc>
          <w:tcPr>
            <w:tcW w:w="1481" w:type="dxa"/>
            <w:tcBorders>
              <w:left w:val="single" w:sz="4" w:space="0" w:color="000000"/>
              <w:right w:val="single" w:sz="6" w:space="0" w:color="000000"/>
            </w:tcBorders>
          </w:tcPr>
          <w:p w:rsidR="00130579" w:rsidRDefault="00130579" w:rsidP="00CD38D0">
            <w:pPr>
              <w:spacing w:line="240" w:lineRule="auto"/>
              <w:ind w:hanging="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rsidR="00C137DD">
              <w:rPr>
                <w:rFonts w:ascii="Times New Roman" w:eastAsia="Times New Roman" w:hAnsi="Times New Roman" w:cs="Times New Roman"/>
                <w:sz w:val="24"/>
                <w:szCs w:val="24"/>
              </w:rPr>
              <w:t>+ 156</w:t>
            </w:r>
          </w:p>
        </w:tc>
      </w:tr>
      <w:tr w:rsidR="00130579" w:rsidTr="00CD38D0">
        <w:trPr>
          <w:trHeight w:val="370"/>
          <w:jc w:val="center"/>
        </w:trPr>
        <w:tc>
          <w:tcPr>
            <w:tcW w:w="8796" w:type="dxa"/>
            <w:gridSpan w:val="2"/>
            <w:tcBorders>
              <w:right w:val="single" w:sz="4" w:space="0" w:color="000000"/>
            </w:tcBorders>
          </w:tcPr>
          <w:p w:rsidR="00130579" w:rsidRDefault="00130579" w:rsidP="00CD38D0">
            <w:pPr>
              <w:spacing w:after="0" w:line="240" w:lineRule="auto"/>
              <w:ind w:hanging="1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Другое (дистанционные курсы)</w:t>
            </w:r>
          </w:p>
        </w:tc>
        <w:tc>
          <w:tcPr>
            <w:tcW w:w="1481" w:type="dxa"/>
            <w:tcBorders>
              <w:left w:val="single" w:sz="4" w:space="0" w:color="000000"/>
              <w:right w:val="single" w:sz="6" w:space="0" w:color="000000"/>
            </w:tcBorders>
          </w:tcPr>
          <w:p w:rsidR="00130579" w:rsidRDefault="00130579" w:rsidP="00CD38D0">
            <w:pPr>
              <w:spacing w:after="0" w:line="240" w:lineRule="auto"/>
              <w:ind w:hanging="14"/>
              <w:jc w:val="center"/>
              <w:rPr>
                <w:rFonts w:ascii="Times New Roman" w:eastAsia="Times New Roman" w:hAnsi="Times New Roman" w:cs="Times New Roman"/>
                <w:sz w:val="24"/>
                <w:szCs w:val="24"/>
              </w:rPr>
            </w:pPr>
          </w:p>
        </w:tc>
      </w:tr>
      <w:tr w:rsidR="00130579" w:rsidTr="00CD38D0">
        <w:trPr>
          <w:trHeight w:val="597"/>
          <w:jc w:val="center"/>
        </w:trPr>
        <w:tc>
          <w:tcPr>
            <w:tcW w:w="936" w:type="dxa"/>
            <w:tcBorders>
              <w:right w:val="single" w:sz="4" w:space="0" w:color="000000"/>
            </w:tcBorders>
          </w:tcPr>
          <w:p w:rsidR="00130579" w:rsidRDefault="00130579" w:rsidP="00BF22FA">
            <w:pPr>
              <w:numPr>
                <w:ilvl w:val="0"/>
                <w:numId w:val="31"/>
              </w:numPr>
              <w:spacing w:after="0" w:line="240" w:lineRule="auto"/>
              <w:ind w:hanging="743"/>
              <w:jc w:val="center"/>
              <w:rPr>
                <w:rFonts w:ascii="Times New Roman" w:eastAsia="Times New Roman" w:hAnsi="Times New Roman" w:cs="Times New Roman"/>
                <w:sz w:val="24"/>
                <w:szCs w:val="24"/>
              </w:rPr>
            </w:pPr>
          </w:p>
        </w:tc>
        <w:tc>
          <w:tcPr>
            <w:tcW w:w="7860" w:type="dxa"/>
            <w:tcBorders>
              <w:left w:val="single" w:sz="4" w:space="0" w:color="000000"/>
              <w:right w:val="single" w:sz="4" w:space="0" w:color="000000"/>
            </w:tcBorders>
          </w:tcPr>
          <w:p w:rsidR="00130579" w:rsidRDefault="00130579" w:rsidP="00CD38D0">
            <w:pPr>
              <w:spacing w:line="240" w:lineRule="auto"/>
              <w:ind w:hanging="1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Общеобразовательные организации</w:t>
            </w:r>
          </w:p>
        </w:tc>
        <w:tc>
          <w:tcPr>
            <w:tcW w:w="1481" w:type="dxa"/>
            <w:tcBorders>
              <w:left w:val="single" w:sz="4" w:space="0" w:color="000000"/>
              <w:bottom w:val="single" w:sz="6" w:space="0" w:color="000000"/>
              <w:right w:val="single" w:sz="6" w:space="0" w:color="000000"/>
            </w:tcBorders>
          </w:tcPr>
          <w:p w:rsidR="00130579" w:rsidRDefault="00130579" w:rsidP="00CD38D0">
            <w:pPr>
              <w:spacing w:line="240" w:lineRule="auto"/>
              <w:ind w:hanging="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r>
      <w:tr w:rsidR="00130579" w:rsidTr="00CD38D0">
        <w:trPr>
          <w:trHeight w:val="569"/>
          <w:jc w:val="center"/>
        </w:trPr>
        <w:tc>
          <w:tcPr>
            <w:tcW w:w="936" w:type="dxa"/>
            <w:tcBorders>
              <w:right w:val="single" w:sz="4" w:space="0" w:color="000000"/>
            </w:tcBorders>
          </w:tcPr>
          <w:p w:rsidR="00130579" w:rsidRDefault="00130579" w:rsidP="00BF22FA">
            <w:pPr>
              <w:numPr>
                <w:ilvl w:val="0"/>
                <w:numId w:val="31"/>
              </w:numPr>
              <w:spacing w:after="0" w:line="240" w:lineRule="auto"/>
              <w:ind w:hanging="672"/>
              <w:jc w:val="center"/>
              <w:rPr>
                <w:rFonts w:ascii="Times New Roman" w:eastAsia="Times New Roman" w:hAnsi="Times New Roman" w:cs="Times New Roman"/>
                <w:sz w:val="24"/>
                <w:szCs w:val="24"/>
              </w:rPr>
            </w:pPr>
          </w:p>
        </w:tc>
        <w:tc>
          <w:tcPr>
            <w:tcW w:w="7860" w:type="dxa"/>
            <w:tcBorders>
              <w:left w:val="single" w:sz="4" w:space="0" w:color="000000"/>
              <w:right w:val="single" w:sz="4" w:space="0" w:color="000000"/>
            </w:tcBorders>
          </w:tcPr>
          <w:p w:rsidR="00130579" w:rsidRDefault="00130579" w:rsidP="00CD38D0">
            <w:pPr>
              <w:spacing w:line="240" w:lineRule="auto"/>
              <w:ind w:hanging="14"/>
              <w:rPr>
                <w:rFonts w:ascii="Times New Roman" w:eastAsia="Times New Roman" w:hAnsi="Times New Roman" w:cs="Times New Roman"/>
                <w:sz w:val="24"/>
                <w:szCs w:val="24"/>
              </w:rPr>
            </w:pPr>
            <w:r>
              <w:rPr>
                <w:rFonts w:ascii="Times New Roman" w:eastAsia="Times New Roman" w:hAnsi="Times New Roman" w:cs="Times New Roman"/>
                <w:sz w:val="24"/>
                <w:szCs w:val="24"/>
              </w:rPr>
              <w:t>“Инновационные педагогические технологии в ДОО в соответствии с ФГОС ДО”</w:t>
            </w:r>
          </w:p>
        </w:tc>
        <w:tc>
          <w:tcPr>
            <w:tcW w:w="1481" w:type="dxa"/>
            <w:tcBorders>
              <w:left w:val="single" w:sz="4" w:space="0" w:color="000000"/>
              <w:right w:val="single" w:sz="6" w:space="0" w:color="000000"/>
            </w:tcBorders>
          </w:tcPr>
          <w:p w:rsidR="00130579" w:rsidRDefault="00130579" w:rsidP="00CD38D0">
            <w:pPr>
              <w:spacing w:line="240" w:lineRule="auto"/>
              <w:ind w:hanging="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130579" w:rsidTr="00CD38D0">
        <w:trPr>
          <w:trHeight w:val="569"/>
          <w:jc w:val="center"/>
        </w:trPr>
        <w:tc>
          <w:tcPr>
            <w:tcW w:w="936" w:type="dxa"/>
            <w:tcBorders>
              <w:right w:val="single" w:sz="4" w:space="0" w:color="000000"/>
            </w:tcBorders>
          </w:tcPr>
          <w:p w:rsidR="00130579" w:rsidRDefault="00130579" w:rsidP="00BF22FA">
            <w:pPr>
              <w:numPr>
                <w:ilvl w:val="0"/>
                <w:numId w:val="31"/>
              </w:numPr>
              <w:spacing w:after="0" w:line="240" w:lineRule="auto"/>
              <w:ind w:hanging="672"/>
              <w:jc w:val="center"/>
              <w:rPr>
                <w:rFonts w:ascii="Times New Roman" w:eastAsia="Times New Roman" w:hAnsi="Times New Roman" w:cs="Times New Roman"/>
                <w:sz w:val="24"/>
                <w:szCs w:val="24"/>
              </w:rPr>
            </w:pPr>
          </w:p>
        </w:tc>
        <w:tc>
          <w:tcPr>
            <w:tcW w:w="7860" w:type="dxa"/>
            <w:tcBorders>
              <w:left w:val="single" w:sz="4" w:space="0" w:color="000000"/>
              <w:right w:val="single" w:sz="4" w:space="0" w:color="000000"/>
            </w:tcBorders>
          </w:tcPr>
          <w:p w:rsidR="00130579" w:rsidRDefault="00130579" w:rsidP="00CD38D0">
            <w:pPr>
              <w:spacing w:line="240" w:lineRule="auto"/>
              <w:ind w:hanging="14"/>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квалификации по дополнительной профессиональной программе для педагогов и педагогических работников ДОО “Формирование у детей навыков безопасного участия в дорожном движении”</w:t>
            </w:r>
          </w:p>
        </w:tc>
        <w:tc>
          <w:tcPr>
            <w:tcW w:w="1481" w:type="dxa"/>
            <w:tcBorders>
              <w:left w:val="single" w:sz="4" w:space="0" w:color="000000"/>
              <w:right w:val="single" w:sz="6" w:space="0" w:color="000000"/>
            </w:tcBorders>
          </w:tcPr>
          <w:p w:rsidR="00130579" w:rsidRDefault="00130579" w:rsidP="00CD38D0">
            <w:pPr>
              <w:spacing w:line="240" w:lineRule="auto"/>
              <w:ind w:hanging="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130579" w:rsidTr="00CD38D0">
        <w:trPr>
          <w:trHeight w:val="569"/>
          <w:jc w:val="center"/>
        </w:trPr>
        <w:tc>
          <w:tcPr>
            <w:tcW w:w="936" w:type="dxa"/>
            <w:tcBorders>
              <w:right w:val="single" w:sz="4" w:space="0" w:color="000000"/>
            </w:tcBorders>
          </w:tcPr>
          <w:p w:rsidR="00130579" w:rsidRDefault="00130579" w:rsidP="00BF22FA">
            <w:pPr>
              <w:numPr>
                <w:ilvl w:val="0"/>
                <w:numId w:val="31"/>
              </w:numPr>
              <w:spacing w:after="0" w:line="240" w:lineRule="auto"/>
              <w:ind w:hanging="672"/>
              <w:jc w:val="center"/>
              <w:rPr>
                <w:rFonts w:ascii="Times New Roman" w:eastAsia="Times New Roman" w:hAnsi="Times New Roman" w:cs="Times New Roman"/>
                <w:sz w:val="24"/>
                <w:szCs w:val="24"/>
              </w:rPr>
            </w:pPr>
          </w:p>
        </w:tc>
        <w:tc>
          <w:tcPr>
            <w:tcW w:w="7860" w:type="dxa"/>
            <w:tcBorders>
              <w:left w:val="single" w:sz="4" w:space="0" w:color="000000"/>
              <w:right w:val="single" w:sz="4" w:space="0" w:color="000000"/>
            </w:tcBorders>
          </w:tcPr>
          <w:p w:rsidR="00130579" w:rsidRDefault="00130579" w:rsidP="00CD38D0">
            <w:pPr>
              <w:spacing w:line="240" w:lineRule="auto"/>
              <w:ind w:hanging="14"/>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Профессиональная переподготовка: по дополнительной профессиональной программе “Педагогика дошкольного образования: воспитатель дошкольной образовательной организации”</w:t>
            </w:r>
          </w:p>
          <w:p w:rsidR="00130579" w:rsidRDefault="00130579" w:rsidP="00CD38D0">
            <w:pPr>
              <w:spacing w:line="240" w:lineRule="auto"/>
              <w:ind w:hanging="14"/>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Профессиональная переподготовка в “Учебном Центре Дополнительного Образования “Все Вебинары.ру”</w:t>
            </w:r>
          </w:p>
        </w:tc>
        <w:tc>
          <w:tcPr>
            <w:tcW w:w="1481" w:type="dxa"/>
            <w:tcBorders>
              <w:left w:val="single" w:sz="4" w:space="0" w:color="000000"/>
              <w:right w:val="single" w:sz="6" w:space="0" w:color="000000"/>
            </w:tcBorders>
          </w:tcPr>
          <w:p w:rsidR="00130579" w:rsidRDefault="00130579" w:rsidP="00CD38D0">
            <w:pPr>
              <w:spacing w:line="240" w:lineRule="auto"/>
              <w:ind w:hanging="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130579" w:rsidRDefault="00130579" w:rsidP="00CD38D0">
            <w:pPr>
              <w:spacing w:line="240" w:lineRule="auto"/>
              <w:ind w:hanging="14"/>
              <w:jc w:val="center"/>
              <w:rPr>
                <w:rFonts w:ascii="Times New Roman" w:eastAsia="Times New Roman" w:hAnsi="Times New Roman" w:cs="Times New Roman"/>
                <w:sz w:val="24"/>
                <w:szCs w:val="24"/>
              </w:rPr>
            </w:pPr>
          </w:p>
          <w:p w:rsidR="00130579" w:rsidRDefault="00130579" w:rsidP="00CD38D0">
            <w:pPr>
              <w:spacing w:line="240" w:lineRule="auto"/>
              <w:ind w:hanging="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130579" w:rsidTr="00CD38D0">
        <w:trPr>
          <w:trHeight w:val="569"/>
          <w:jc w:val="center"/>
        </w:trPr>
        <w:tc>
          <w:tcPr>
            <w:tcW w:w="936" w:type="dxa"/>
            <w:tcBorders>
              <w:right w:val="single" w:sz="4" w:space="0" w:color="000000"/>
            </w:tcBorders>
          </w:tcPr>
          <w:p w:rsidR="00130579" w:rsidRDefault="00130579" w:rsidP="00BF22FA">
            <w:pPr>
              <w:numPr>
                <w:ilvl w:val="0"/>
                <w:numId w:val="31"/>
              </w:numPr>
              <w:spacing w:after="0" w:line="240" w:lineRule="auto"/>
              <w:ind w:hanging="672"/>
              <w:jc w:val="center"/>
              <w:rPr>
                <w:rFonts w:ascii="Times New Roman" w:eastAsia="Times New Roman" w:hAnsi="Times New Roman" w:cs="Times New Roman"/>
                <w:sz w:val="24"/>
                <w:szCs w:val="24"/>
              </w:rPr>
            </w:pPr>
          </w:p>
        </w:tc>
        <w:tc>
          <w:tcPr>
            <w:tcW w:w="7860" w:type="dxa"/>
            <w:tcBorders>
              <w:left w:val="single" w:sz="4" w:space="0" w:color="000000"/>
              <w:right w:val="single" w:sz="4" w:space="0" w:color="000000"/>
            </w:tcBorders>
          </w:tcPr>
          <w:p w:rsidR="00130579" w:rsidRDefault="00130579" w:rsidP="00CD38D0">
            <w:pPr>
              <w:spacing w:line="240" w:lineRule="auto"/>
              <w:ind w:hanging="14"/>
              <w:rPr>
                <w:rFonts w:ascii="Times New Roman" w:eastAsia="Times New Roman" w:hAnsi="Times New Roman" w:cs="Times New Roman"/>
                <w:sz w:val="24"/>
                <w:szCs w:val="24"/>
              </w:rPr>
            </w:pPr>
            <w:r>
              <w:rPr>
                <w:rFonts w:ascii="Times New Roman" w:eastAsia="Times New Roman" w:hAnsi="Times New Roman" w:cs="Times New Roman"/>
                <w:sz w:val="24"/>
                <w:szCs w:val="24"/>
              </w:rPr>
              <w:t>ООО “Центр развития человека. Успешный человек будущего” - “Оказание первой помощи пострадавшим в ОО”</w:t>
            </w:r>
          </w:p>
        </w:tc>
        <w:tc>
          <w:tcPr>
            <w:tcW w:w="1481" w:type="dxa"/>
            <w:tcBorders>
              <w:left w:val="single" w:sz="4" w:space="0" w:color="000000"/>
              <w:right w:val="single" w:sz="6" w:space="0" w:color="000000"/>
            </w:tcBorders>
          </w:tcPr>
          <w:p w:rsidR="00130579" w:rsidRDefault="00130579" w:rsidP="00CD38D0">
            <w:pPr>
              <w:spacing w:line="240" w:lineRule="auto"/>
              <w:ind w:hanging="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130579" w:rsidTr="00CD38D0">
        <w:trPr>
          <w:trHeight w:val="569"/>
          <w:jc w:val="center"/>
        </w:trPr>
        <w:tc>
          <w:tcPr>
            <w:tcW w:w="936" w:type="dxa"/>
            <w:tcBorders>
              <w:right w:val="single" w:sz="4" w:space="0" w:color="000000"/>
            </w:tcBorders>
          </w:tcPr>
          <w:p w:rsidR="00130579" w:rsidRDefault="00130579" w:rsidP="00BF22FA">
            <w:pPr>
              <w:numPr>
                <w:ilvl w:val="0"/>
                <w:numId w:val="31"/>
              </w:numPr>
              <w:spacing w:after="0" w:line="240" w:lineRule="auto"/>
              <w:ind w:hanging="672"/>
              <w:jc w:val="center"/>
              <w:rPr>
                <w:rFonts w:ascii="Times New Roman" w:eastAsia="Times New Roman" w:hAnsi="Times New Roman" w:cs="Times New Roman"/>
                <w:sz w:val="24"/>
                <w:szCs w:val="24"/>
              </w:rPr>
            </w:pPr>
          </w:p>
        </w:tc>
        <w:tc>
          <w:tcPr>
            <w:tcW w:w="7860" w:type="dxa"/>
            <w:tcBorders>
              <w:left w:val="single" w:sz="4" w:space="0" w:color="000000"/>
              <w:right w:val="single" w:sz="4" w:space="0" w:color="000000"/>
            </w:tcBorders>
          </w:tcPr>
          <w:p w:rsidR="00130579" w:rsidRDefault="00130579" w:rsidP="00CD38D0">
            <w:pPr>
              <w:spacing w:line="240" w:lineRule="auto"/>
              <w:ind w:hanging="14"/>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 универсальная STEAM - лаборатория:</w:t>
            </w:r>
            <w:r w:rsidR="00FE53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инновационные перспективы реализации ФГОС”</w:t>
            </w:r>
          </w:p>
        </w:tc>
        <w:tc>
          <w:tcPr>
            <w:tcW w:w="1481" w:type="dxa"/>
            <w:tcBorders>
              <w:left w:val="single" w:sz="4" w:space="0" w:color="000000"/>
              <w:right w:val="single" w:sz="6" w:space="0" w:color="000000"/>
            </w:tcBorders>
          </w:tcPr>
          <w:p w:rsidR="00130579" w:rsidRDefault="00130579" w:rsidP="00CD38D0">
            <w:pPr>
              <w:spacing w:line="240" w:lineRule="auto"/>
              <w:ind w:hanging="1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30579" w:rsidTr="00CD38D0">
        <w:trPr>
          <w:trHeight w:val="852"/>
          <w:jc w:val="center"/>
        </w:trPr>
        <w:tc>
          <w:tcPr>
            <w:tcW w:w="936" w:type="dxa"/>
          </w:tcPr>
          <w:p w:rsidR="00130579" w:rsidRDefault="00130579" w:rsidP="00CD38D0">
            <w:pPr>
              <w:spacing w:after="0" w:line="240" w:lineRule="auto"/>
              <w:ind w:hanging="14"/>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7860" w:type="dxa"/>
            <w:tcBorders>
              <w:right w:val="single" w:sz="4" w:space="0" w:color="000000"/>
            </w:tcBorders>
          </w:tcPr>
          <w:p w:rsidR="00130579" w:rsidRDefault="00130579" w:rsidP="00CD38D0">
            <w:pPr>
              <w:spacing w:after="0" w:line="240" w:lineRule="auto"/>
              <w:ind w:hanging="14"/>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Школы</w:t>
            </w:r>
          </w:p>
        </w:tc>
        <w:tc>
          <w:tcPr>
            <w:tcW w:w="1481" w:type="dxa"/>
            <w:tcBorders>
              <w:left w:val="single" w:sz="4" w:space="0" w:color="000000"/>
              <w:right w:val="single" w:sz="6" w:space="0" w:color="000000"/>
            </w:tcBorders>
          </w:tcPr>
          <w:p w:rsidR="00130579" w:rsidRDefault="00130579" w:rsidP="00CD38D0">
            <w:pPr>
              <w:spacing w:after="0" w:line="240" w:lineRule="auto"/>
              <w:ind w:hanging="14"/>
              <w:rPr>
                <w:rFonts w:ascii="Times New Roman" w:eastAsia="Times New Roman" w:hAnsi="Times New Roman" w:cs="Times New Roman"/>
                <w:b/>
                <w:sz w:val="24"/>
                <w:szCs w:val="24"/>
              </w:rPr>
            </w:pPr>
            <w:r>
              <w:rPr>
                <w:rFonts w:ascii="Times New Roman" w:eastAsia="Times New Roman" w:hAnsi="Times New Roman" w:cs="Times New Roman"/>
                <w:b/>
                <w:sz w:val="24"/>
                <w:szCs w:val="24"/>
              </w:rPr>
              <w:t>165 + 164</w:t>
            </w:r>
          </w:p>
          <w:p w:rsidR="00130579" w:rsidRDefault="00130579" w:rsidP="00CD38D0">
            <w:pPr>
              <w:spacing w:after="0" w:line="240" w:lineRule="auto"/>
              <w:ind w:hanging="14"/>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(вебинары)</w:t>
            </w:r>
          </w:p>
          <w:p w:rsidR="00130579" w:rsidRDefault="00130579" w:rsidP="00CD38D0">
            <w:pPr>
              <w:spacing w:after="0" w:line="240" w:lineRule="auto"/>
              <w:ind w:hanging="14"/>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чел.</w:t>
            </w:r>
          </w:p>
        </w:tc>
      </w:tr>
      <w:tr w:rsidR="00130579" w:rsidTr="00CD38D0">
        <w:trPr>
          <w:trHeight w:val="1129"/>
          <w:jc w:val="center"/>
        </w:trPr>
        <w:tc>
          <w:tcPr>
            <w:tcW w:w="936" w:type="dxa"/>
          </w:tcPr>
          <w:p w:rsidR="00130579" w:rsidRDefault="00130579" w:rsidP="00CD38D0">
            <w:pPr>
              <w:spacing w:after="0" w:line="240" w:lineRule="auto"/>
              <w:ind w:hanging="14"/>
              <w:rPr>
                <w:rFonts w:ascii="Times New Roman" w:eastAsia="Times New Roman" w:hAnsi="Times New Roman" w:cs="Times New Roman"/>
                <w:b/>
                <w:sz w:val="24"/>
                <w:szCs w:val="24"/>
              </w:rPr>
            </w:pPr>
          </w:p>
        </w:tc>
        <w:tc>
          <w:tcPr>
            <w:tcW w:w="7860" w:type="dxa"/>
            <w:tcBorders>
              <w:right w:val="single" w:sz="4" w:space="0" w:color="000000"/>
            </w:tcBorders>
          </w:tcPr>
          <w:p w:rsidR="00130579" w:rsidRDefault="00130579" w:rsidP="00CD38D0">
            <w:pPr>
              <w:spacing w:after="0" w:line="240" w:lineRule="auto"/>
              <w:ind w:hanging="14"/>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Дошкольные организации</w:t>
            </w:r>
          </w:p>
        </w:tc>
        <w:tc>
          <w:tcPr>
            <w:tcW w:w="1481" w:type="dxa"/>
            <w:tcBorders>
              <w:left w:val="single" w:sz="4" w:space="0" w:color="000000"/>
              <w:right w:val="single" w:sz="6" w:space="0" w:color="000000"/>
            </w:tcBorders>
          </w:tcPr>
          <w:p w:rsidR="00130579" w:rsidRDefault="00C137DD" w:rsidP="00CD38D0">
            <w:pPr>
              <w:spacing w:after="0" w:line="240" w:lineRule="auto"/>
              <w:ind w:hanging="14"/>
              <w:rPr>
                <w:rFonts w:ascii="Times New Roman" w:eastAsia="Times New Roman" w:hAnsi="Times New Roman" w:cs="Times New Roman"/>
                <w:b/>
                <w:sz w:val="24"/>
                <w:szCs w:val="24"/>
              </w:rPr>
            </w:pPr>
            <w:r>
              <w:rPr>
                <w:rFonts w:ascii="Times New Roman" w:eastAsia="Times New Roman" w:hAnsi="Times New Roman" w:cs="Times New Roman"/>
                <w:b/>
                <w:sz w:val="24"/>
                <w:szCs w:val="24"/>
              </w:rPr>
              <w:t>142+ 156</w:t>
            </w:r>
          </w:p>
          <w:p w:rsidR="00130579" w:rsidRDefault="00130579" w:rsidP="00CD38D0">
            <w:pPr>
              <w:spacing w:after="0" w:line="240" w:lineRule="auto"/>
              <w:ind w:hanging="14"/>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(вебинары)</w:t>
            </w:r>
          </w:p>
          <w:p w:rsidR="00130579" w:rsidRDefault="00130579" w:rsidP="00CD38D0">
            <w:pPr>
              <w:spacing w:after="0" w:line="240" w:lineRule="auto"/>
              <w:ind w:hanging="1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чел. </w:t>
            </w:r>
          </w:p>
        </w:tc>
      </w:tr>
    </w:tbl>
    <w:p w:rsidR="00130579" w:rsidRDefault="00130579" w:rsidP="00130579">
      <w:pPr>
        <w:tabs>
          <w:tab w:val="left" w:pos="225"/>
        </w:tabs>
        <w:spacing w:after="0" w:line="240" w:lineRule="auto"/>
        <w:ind w:firstLine="709"/>
        <w:rPr>
          <w:rFonts w:ascii="Times New Roman" w:eastAsia="Times New Roman" w:hAnsi="Times New Roman" w:cs="Times New Roman"/>
          <w:sz w:val="24"/>
          <w:szCs w:val="24"/>
        </w:rPr>
      </w:pPr>
    </w:p>
    <w:p w:rsidR="00130579" w:rsidRDefault="00130579" w:rsidP="0013057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итогам 2019 года не имеют курсовой подготовки в соответствии с ФГОС- </w:t>
      </w:r>
      <w:r w:rsidRPr="0077658D">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rPr>
        <w:t>педагогов дошкольных образовательных организаций. Курсовые мероприятия для педагогов в соответствии с ФГОС запланированы в 2020 году.</w:t>
      </w:r>
    </w:p>
    <w:p w:rsidR="00130579" w:rsidRDefault="00130579" w:rsidP="0013057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Основная форма повышения профессионального мастерства педагогов и руководящих работников образовательных организаций в межкурсовой период - организация сети городских методических объединений (ГМО).</w:t>
      </w:r>
    </w:p>
    <w:p w:rsidR="00130579" w:rsidRDefault="00130579" w:rsidP="0013057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2019 году при методической службе Комитета по образованию была организована работа </w:t>
      </w:r>
      <w:r w:rsidRPr="0077658D">
        <w:rPr>
          <w:rFonts w:ascii="Times New Roman" w:eastAsia="Times New Roman" w:hAnsi="Times New Roman" w:cs="Times New Roman"/>
          <w:sz w:val="24"/>
          <w:szCs w:val="24"/>
        </w:rPr>
        <w:t>2</w:t>
      </w:r>
      <w:r w:rsidR="0028601B">
        <w:rPr>
          <w:rFonts w:ascii="Times New Roman" w:eastAsia="Times New Roman" w:hAnsi="Times New Roman" w:cs="Times New Roman"/>
          <w:sz w:val="24"/>
          <w:szCs w:val="24"/>
        </w:rPr>
        <w:t>1</w:t>
      </w:r>
      <w:r w:rsidRPr="0077658D">
        <w:rPr>
          <w:rFonts w:ascii="Times New Roman" w:eastAsia="Times New Roman" w:hAnsi="Times New Roman" w:cs="Times New Roman"/>
          <w:sz w:val="24"/>
          <w:szCs w:val="24"/>
        </w:rPr>
        <w:t xml:space="preserve"> городск</w:t>
      </w:r>
      <w:r w:rsidR="0028601B">
        <w:rPr>
          <w:rFonts w:ascii="Times New Roman" w:eastAsia="Times New Roman" w:hAnsi="Times New Roman" w:cs="Times New Roman"/>
          <w:sz w:val="24"/>
          <w:szCs w:val="24"/>
        </w:rPr>
        <w:t>ого</w:t>
      </w:r>
      <w:r w:rsidRPr="0077658D">
        <w:rPr>
          <w:rFonts w:ascii="Times New Roman" w:eastAsia="Times New Roman" w:hAnsi="Times New Roman" w:cs="Times New Roman"/>
          <w:sz w:val="24"/>
          <w:szCs w:val="24"/>
        </w:rPr>
        <w:t xml:space="preserve"> методическ</w:t>
      </w:r>
      <w:r w:rsidR="0028601B">
        <w:rPr>
          <w:rFonts w:ascii="Times New Roman" w:eastAsia="Times New Roman" w:hAnsi="Times New Roman" w:cs="Times New Roman"/>
          <w:sz w:val="24"/>
          <w:szCs w:val="24"/>
        </w:rPr>
        <w:t>ого</w:t>
      </w:r>
      <w:r w:rsidRPr="0077658D">
        <w:rPr>
          <w:rFonts w:ascii="Times New Roman" w:eastAsia="Times New Roman" w:hAnsi="Times New Roman" w:cs="Times New Roman"/>
          <w:sz w:val="24"/>
          <w:szCs w:val="24"/>
        </w:rPr>
        <w:t xml:space="preserve"> объединени</w:t>
      </w:r>
      <w:r w:rsidR="0028601B">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для педагогических работников:</w:t>
      </w:r>
    </w:p>
    <w:p w:rsidR="00130579" w:rsidRPr="0077658D" w:rsidRDefault="00130579" w:rsidP="00BF22FA">
      <w:pPr>
        <w:numPr>
          <w:ilvl w:val="0"/>
          <w:numId w:val="30"/>
        </w:numPr>
        <w:tabs>
          <w:tab w:val="left" w:pos="993"/>
        </w:tabs>
        <w:spacing w:after="0" w:line="240" w:lineRule="auto"/>
        <w:ind w:left="0" w:firstLine="709"/>
        <w:jc w:val="both"/>
        <w:rPr>
          <w:sz w:val="24"/>
          <w:szCs w:val="24"/>
        </w:rPr>
      </w:pPr>
      <w:r>
        <w:rPr>
          <w:rFonts w:ascii="Times New Roman" w:eastAsia="Times New Roman" w:hAnsi="Times New Roman" w:cs="Times New Roman"/>
          <w:sz w:val="24"/>
          <w:szCs w:val="24"/>
        </w:rPr>
        <w:t xml:space="preserve">дошкольные организации – </w:t>
      </w:r>
      <w:r w:rsidRPr="0077658D">
        <w:rPr>
          <w:rFonts w:ascii="Times New Roman" w:eastAsia="Times New Roman" w:hAnsi="Times New Roman" w:cs="Times New Roman"/>
          <w:sz w:val="24"/>
          <w:szCs w:val="24"/>
        </w:rPr>
        <w:t>7 ГМО;</w:t>
      </w:r>
    </w:p>
    <w:p w:rsidR="00130579" w:rsidRDefault="00130579" w:rsidP="00BF22FA">
      <w:pPr>
        <w:numPr>
          <w:ilvl w:val="0"/>
          <w:numId w:val="30"/>
        </w:numPr>
        <w:tabs>
          <w:tab w:val="left" w:pos="993"/>
        </w:tabs>
        <w:spacing w:after="0" w:line="240" w:lineRule="auto"/>
        <w:ind w:left="0" w:firstLine="709"/>
        <w:jc w:val="both"/>
        <w:rPr>
          <w:sz w:val="24"/>
          <w:szCs w:val="24"/>
        </w:rPr>
      </w:pPr>
      <w:r>
        <w:rPr>
          <w:rFonts w:ascii="Times New Roman" w:eastAsia="Times New Roman" w:hAnsi="Times New Roman" w:cs="Times New Roman"/>
          <w:sz w:val="24"/>
          <w:szCs w:val="24"/>
        </w:rPr>
        <w:t xml:space="preserve">общеобразовательные организации – </w:t>
      </w:r>
      <w:r w:rsidRPr="0077658D">
        <w:rPr>
          <w:rFonts w:ascii="Times New Roman" w:eastAsia="Times New Roman" w:hAnsi="Times New Roman" w:cs="Times New Roman"/>
          <w:sz w:val="24"/>
          <w:szCs w:val="24"/>
        </w:rPr>
        <w:t>14 ГМО.</w:t>
      </w:r>
    </w:p>
    <w:p w:rsidR="00130579" w:rsidRDefault="00130579" w:rsidP="00130579">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Эффективной организации методической работы способствовал скоординированный план деятельности городских методических объединений, который включал следующие направления:</w:t>
      </w:r>
    </w:p>
    <w:p w:rsidR="00130579" w:rsidRDefault="00130579" w:rsidP="00BF22FA">
      <w:pPr>
        <w:numPr>
          <w:ilvl w:val="0"/>
          <w:numId w:val="30"/>
        </w:numPr>
        <w:tabs>
          <w:tab w:val="left" w:pos="993"/>
        </w:tabs>
        <w:spacing w:after="0" w:line="240" w:lineRule="auto"/>
        <w:ind w:left="0" w:firstLine="709"/>
        <w:jc w:val="both"/>
        <w:rPr>
          <w:sz w:val="24"/>
          <w:szCs w:val="24"/>
        </w:rPr>
      </w:pPr>
      <w:r>
        <w:rPr>
          <w:rFonts w:ascii="Times New Roman" w:eastAsia="Times New Roman" w:hAnsi="Times New Roman" w:cs="Times New Roman"/>
          <w:sz w:val="24"/>
          <w:szCs w:val="24"/>
        </w:rPr>
        <w:t>анализ итоговой аттестации в форме ЕГЭ и ОГЭ;</w:t>
      </w:r>
    </w:p>
    <w:p w:rsidR="00130579" w:rsidRDefault="00130579" w:rsidP="00BF22FA">
      <w:pPr>
        <w:numPr>
          <w:ilvl w:val="0"/>
          <w:numId w:val="30"/>
        </w:numPr>
        <w:tabs>
          <w:tab w:val="left" w:pos="993"/>
        </w:tabs>
        <w:spacing w:after="0" w:line="240" w:lineRule="auto"/>
        <w:ind w:left="0" w:firstLine="709"/>
        <w:jc w:val="both"/>
        <w:rPr>
          <w:sz w:val="24"/>
          <w:szCs w:val="24"/>
        </w:rPr>
      </w:pPr>
      <w:r>
        <w:rPr>
          <w:rFonts w:ascii="Times New Roman" w:eastAsia="Times New Roman" w:hAnsi="Times New Roman" w:cs="Times New Roman"/>
          <w:sz w:val="24"/>
          <w:szCs w:val="24"/>
        </w:rPr>
        <w:t>информирование педагогов об основных направлениях развития образования, учебниках и учебно-методической литературе по проблемам воспитания и обучения;</w:t>
      </w:r>
    </w:p>
    <w:p w:rsidR="00130579" w:rsidRDefault="00130579" w:rsidP="00BF22FA">
      <w:pPr>
        <w:numPr>
          <w:ilvl w:val="0"/>
          <w:numId w:val="30"/>
        </w:numPr>
        <w:tabs>
          <w:tab w:val="left" w:pos="993"/>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работы по формированию у обучающихся функциональной грамотности;</w:t>
      </w:r>
    </w:p>
    <w:p w:rsidR="00130579" w:rsidRDefault="00130579" w:rsidP="00BF22FA">
      <w:pPr>
        <w:numPr>
          <w:ilvl w:val="0"/>
          <w:numId w:val="30"/>
        </w:numPr>
        <w:tabs>
          <w:tab w:val="left" w:pos="993"/>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работы педагогов с цифровыми образовательными ресурсами;</w:t>
      </w:r>
    </w:p>
    <w:p w:rsidR="00130579" w:rsidRDefault="00130579" w:rsidP="00BF22FA">
      <w:pPr>
        <w:numPr>
          <w:ilvl w:val="0"/>
          <w:numId w:val="30"/>
        </w:numPr>
        <w:tabs>
          <w:tab w:val="left" w:pos="993"/>
        </w:tabs>
        <w:spacing w:after="0" w:line="240" w:lineRule="auto"/>
        <w:ind w:left="0" w:firstLine="709"/>
        <w:jc w:val="both"/>
        <w:rPr>
          <w:sz w:val="24"/>
          <w:szCs w:val="24"/>
        </w:rPr>
      </w:pPr>
      <w:r>
        <w:rPr>
          <w:rFonts w:ascii="Times New Roman" w:eastAsia="Times New Roman" w:hAnsi="Times New Roman" w:cs="Times New Roman"/>
          <w:sz w:val="24"/>
          <w:szCs w:val="24"/>
        </w:rPr>
        <w:t>выявление, изучение и оценка результативности педагогической практики, обобщение и распространение профессионального педагогического опыта лучших учителей, воспитателей;</w:t>
      </w:r>
    </w:p>
    <w:p w:rsidR="00130579" w:rsidRDefault="00130579" w:rsidP="00BF22FA">
      <w:pPr>
        <w:numPr>
          <w:ilvl w:val="0"/>
          <w:numId w:val="30"/>
        </w:numPr>
        <w:tabs>
          <w:tab w:val="left" w:pos="993"/>
        </w:tabs>
        <w:spacing w:after="0" w:line="240" w:lineRule="auto"/>
        <w:ind w:left="0" w:firstLine="709"/>
        <w:jc w:val="both"/>
        <w:rPr>
          <w:sz w:val="24"/>
          <w:szCs w:val="24"/>
        </w:rPr>
      </w:pPr>
      <w:r>
        <w:rPr>
          <w:rFonts w:ascii="Times New Roman" w:eastAsia="Times New Roman" w:hAnsi="Times New Roman" w:cs="Times New Roman"/>
          <w:sz w:val="24"/>
          <w:szCs w:val="24"/>
        </w:rPr>
        <w:t>реализация  ФГОС НОО, ООО и ДО, ФГОС СО.</w:t>
      </w:r>
    </w:p>
    <w:p w:rsidR="00130579" w:rsidRPr="0077658D" w:rsidRDefault="00130579" w:rsidP="0013057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Характерной чертой системы образования в современных условиях является </w:t>
      </w:r>
      <w:r w:rsidRPr="0077658D">
        <w:rPr>
          <w:rFonts w:ascii="Times New Roman" w:eastAsia="Times New Roman" w:hAnsi="Times New Roman" w:cs="Times New Roman"/>
          <w:sz w:val="24"/>
          <w:szCs w:val="24"/>
        </w:rPr>
        <w:t xml:space="preserve">повышение интереса к выявлению и </w:t>
      </w:r>
      <w:r w:rsidR="001619D2" w:rsidRPr="0077658D">
        <w:rPr>
          <w:rFonts w:ascii="Times New Roman" w:eastAsia="Times New Roman" w:hAnsi="Times New Roman" w:cs="Times New Roman"/>
          <w:sz w:val="24"/>
          <w:szCs w:val="24"/>
        </w:rPr>
        <w:t>диссеминации лучшего</w:t>
      </w:r>
      <w:r w:rsidRPr="0077658D">
        <w:rPr>
          <w:rFonts w:ascii="Times New Roman" w:eastAsia="Times New Roman" w:hAnsi="Times New Roman" w:cs="Times New Roman"/>
          <w:sz w:val="24"/>
          <w:szCs w:val="24"/>
        </w:rPr>
        <w:t xml:space="preserve"> опыта отдельных педагогов и педагогических коллективов. </w:t>
      </w:r>
    </w:p>
    <w:p w:rsidR="00130579" w:rsidRDefault="00130579" w:rsidP="00130579">
      <w:pPr>
        <w:spacing w:after="0" w:line="240" w:lineRule="auto"/>
        <w:ind w:left="-284"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обобщения и распространения опыта педагогов г. Десногорска используются преимущественно следующие формы работы:</w:t>
      </w:r>
    </w:p>
    <w:tbl>
      <w:tblPr>
        <w:tblW w:w="9923" w:type="dxa"/>
        <w:tblInd w:w="-114" w:type="dxa"/>
        <w:tblLayout w:type="fixed"/>
        <w:tblLook w:val="0000"/>
      </w:tblPr>
      <w:tblGrid>
        <w:gridCol w:w="709"/>
        <w:gridCol w:w="2977"/>
        <w:gridCol w:w="6237"/>
      </w:tblGrid>
      <w:tr w:rsidR="00130579" w:rsidTr="00CD38D0">
        <w:trPr>
          <w:trHeight w:val="462"/>
        </w:trPr>
        <w:tc>
          <w:tcPr>
            <w:tcW w:w="7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130579" w:rsidRDefault="00130579" w:rsidP="00CD38D0">
            <w:pPr>
              <w:spacing w:after="0" w:line="240" w:lineRule="auto"/>
              <w:ind w:hanging="2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tc>
        <w:tc>
          <w:tcPr>
            <w:tcW w:w="297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130579" w:rsidRDefault="00130579" w:rsidP="00CD38D0">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Формы диссеминации </w:t>
            </w:r>
          </w:p>
        </w:tc>
        <w:tc>
          <w:tcPr>
            <w:tcW w:w="623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130579" w:rsidRDefault="00130579" w:rsidP="00CD38D0">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Количество </w:t>
            </w:r>
          </w:p>
        </w:tc>
      </w:tr>
      <w:tr w:rsidR="00130579" w:rsidTr="00CD38D0">
        <w:trPr>
          <w:trHeight w:val="576"/>
        </w:trPr>
        <w:tc>
          <w:tcPr>
            <w:tcW w:w="7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130579" w:rsidRDefault="00130579" w:rsidP="00BF22FA">
            <w:pPr>
              <w:numPr>
                <w:ilvl w:val="0"/>
                <w:numId w:val="36"/>
              </w:num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130579" w:rsidRDefault="00130579" w:rsidP="00CD38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Открытые уроки </w:t>
            </w:r>
          </w:p>
        </w:tc>
        <w:tc>
          <w:tcPr>
            <w:tcW w:w="623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28601B" w:rsidRDefault="00130579" w:rsidP="00CD38D0">
            <w:pPr>
              <w:spacing w:after="0" w:line="240" w:lineRule="auto"/>
              <w:ind w:firstLine="1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рамках Городского фестиваля открытых мероприятий по ФГОС: </w:t>
            </w:r>
          </w:p>
          <w:p w:rsidR="00130579" w:rsidRPr="0077658D" w:rsidRDefault="0028601B" w:rsidP="00CD38D0">
            <w:pPr>
              <w:spacing w:after="0" w:line="240" w:lineRule="auto"/>
              <w:ind w:firstLine="114"/>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Школы:</w:t>
            </w:r>
            <w:r w:rsidR="00130579" w:rsidRPr="0077658D">
              <w:rPr>
                <w:rFonts w:ascii="Times New Roman" w:eastAsia="Times New Roman" w:hAnsi="Times New Roman" w:cs="Times New Roman"/>
                <w:sz w:val="24"/>
                <w:szCs w:val="24"/>
              </w:rPr>
              <w:t>8</w:t>
            </w:r>
          </w:p>
          <w:p w:rsidR="00130579" w:rsidRDefault="00130579" w:rsidP="00CD38D0">
            <w:pPr>
              <w:spacing w:after="0" w:line="240" w:lineRule="auto"/>
              <w:ind w:firstLine="1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ДОО: </w:t>
            </w:r>
            <w:r w:rsidR="00AF0C79">
              <w:rPr>
                <w:rFonts w:ascii="Times New Roman" w:eastAsia="Times New Roman" w:hAnsi="Times New Roman" w:cs="Times New Roman"/>
                <w:sz w:val="24"/>
                <w:szCs w:val="24"/>
              </w:rPr>
              <w:t>10</w:t>
            </w:r>
          </w:p>
        </w:tc>
      </w:tr>
      <w:tr w:rsidR="00130579" w:rsidTr="00CD38D0">
        <w:trPr>
          <w:trHeight w:val="945"/>
        </w:trPr>
        <w:tc>
          <w:tcPr>
            <w:tcW w:w="7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130579" w:rsidRDefault="00130579" w:rsidP="00BF22FA">
            <w:pPr>
              <w:numPr>
                <w:ilvl w:val="0"/>
                <w:numId w:val="36"/>
              </w:num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130579" w:rsidRDefault="00130579" w:rsidP="00CD38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Проведение мастер-классов </w:t>
            </w:r>
          </w:p>
        </w:tc>
        <w:tc>
          <w:tcPr>
            <w:tcW w:w="623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130579" w:rsidRDefault="0028601B" w:rsidP="00CD38D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Школы: </w:t>
            </w:r>
            <w:r w:rsidR="00130579">
              <w:rPr>
                <w:rFonts w:ascii="Times New Roman" w:eastAsia="Times New Roman" w:hAnsi="Times New Roman" w:cs="Times New Roman"/>
                <w:color w:val="000000"/>
                <w:sz w:val="24"/>
                <w:szCs w:val="24"/>
              </w:rPr>
              <w:t>5 мастер – классов: в рамках фестиваля ФГОС, в рамках мероприятий по распространению профессионального педагогического опыта.</w:t>
            </w:r>
          </w:p>
        </w:tc>
      </w:tr>
      <w:tr w:rsidR="00130579" w:rsidTr="00CD38D0">
        <w:trPr>
          <w:trHeight w:val="629"/>
        </w:trPr>
        <w:tc>
          <w:tcPr>
            <w:tcW w:w="7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130579" w:rsidRDefault="00130579" w:rsidP="00BF22FA">
            <w:pPr>
              <w:numPr>
                <w:ilvl w:val="0"/>
                <w:numId w:val="36"/>
              </w:num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130579" w:rsidRDefault="00130579" w:rsidP="00CD38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ГМО </w:t>
            </w:r>
          </w:p>
        </w:tc>
        <w:tc>
          <w:tcPr>
            <w:tcW w:w="623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130579" w:rsidRDefault="00130579" w:rsidP="00CD38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w:t>
            </w:r>
            <w:r w:rsidRPr="0077658D">
              <w:rPr>
                <w:rFonts w:ascii="Times New Roman" w:eastAsia="Times New Roman" w:hAnsi="Times New Roman" w:cs="Times New Roman"/>
                <w:sz w:val="24"/>
                <w:szCs w:val="24"/>
              </w:rPr>
              <w:t>предметники (27 выступлений), воспитатели ДОО (45)</w:t>
            </w:r>
          </w:p>
        </w:tc>
      </w:tr>
      <w:tr w:rsidR="00130579" w:rsidTr="00CD38D0">
        <w:trPr>
          <w:trHeight w:val="489"/>
        </w:trPr>
        <w:tc>
          <w:tcPr>
            <w:tcW w:w="7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130579" w:rsidRDefault="00130579" w:rsidP="00BF22FA">
            <w:pPr>
              <w:numPr>
                <w:ilvl w:val="0"/>
                <w:numId w:val="36"/>
              </w:num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130579" w:rsidRDefault="00130579" w:rsidP="00CD38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Участие в конкурсах профессионального мастерства </w:t>
            </w:r>
          </w:p>
        </w:tc>
        <w:tc>
          <w:tcPr>
            <w:tcW w:w="623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130579" w:rsidRDefault="0028601B" w:rsidP="00CD38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Школы: 35</w:t>
            </w:r>
            <w:r w:rsidR="00130579">
              <w:rPr>
                <w:rFonts w:ascii="Times New Roman" w:eastAsia="Times New Roman" w:hAnsi="Times New Roman" w:cs="Times New Roman"/>
                <w:sz w:val="24"/>
                <w:szCs w:val="24"/>
              </w:rPr>
              <w:t>участников  в</w:t>
            </w:r>
            <w:r>
              <w:rPr>
                <w:rFonts w:ascii="Times New Roman" w:eastAsia="Times New Roman" w:hAnsi="Times New Roman" w:cs="Times New Roman"/>
                <w:sz w:val="24"/>
                <w:szCs w:val="24"/>
              </w:rPr>
              <w:t>30</w:t>
            </w:r>
            <w:r w:rsidR="00130579">
              <w:rPr>
                <w:rFonts w:ascii="Times New Roman" w:eastAsia="Times New Roman" w:hAnsi="Times New Roman" w:cs="Times New Roman"/>
                <w:sz w:val="24"/>
                <w:szCs w:val="24"/>
              </w:rPr>
              <w:t xml:space="preserve"> конкурсах </w:t>
            </w:r>
          </w:p>
          <w:p w:rsidR="00130579" w:rsidRDefault="00130579" w:rsidP="00CD38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ДОО: 79 участника в 60 конкурсах</w:t>
            </w:r>
          </w:p>
        </w:tc>
      </w:tr>
      <w:tr w:rsidR="00130579" w:rsidTr="00CD38D0">
        <w:trPr>
          <w:trHeight w:val="780"/>
        </w:trPr>
        <w:tc>
          <w:tcPr>
            <w:tcW w:w="7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130579" w:rsidRDefault="00130579" w:rsidP="00BF22FA">
            <w:pPr>
              <w:numPr>
                <w:ilvl w:val="0"/>
                <w:numId w:val="36"/>
              </w:num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130579" w:rsidRDefault="00130579" w:rsidP="00CD38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Публикации в печатных изданиях </w:t>
            </w:r>
          </w:p>
        </w:tc>
        <w:tc>
          <w:tcPr>
            <w:tcW w:w="623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130579" w:rsidRDefault="00130579" w:rsidP="00CD38D0">
            <w:pPr>
              <w:spacing w:after="0" w:line="240" w:lineRule="auto"/>
              <w:jc w:val="center"/>
              <w:rPr>
                <w:rFonts w:ascii="Times New Roman" w:eastAsia="Times New Roman" w:hAnsi="Times New Roman" w:cs="Times New Roman"/>
                <w:sz w:val="24"/>
                <w:szCs w:val="24"/>
              </w:rPr>
            </w:pPr>
          </w:p>
          <w:p w:rsidR="00130579" w:rsidRDefault="00130579" w:rsidP="00CD38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(Винокурова В.В., учитель русского языка и литературы МБОУ «СШ № 3»)</w:t>
            </w:r>
          </w:p>
        </w:tc>
      </w:tr>
      <w:tr w:rsidR="00130579" w:rsidTr="00CD38D0">
        <w:trPr>
          <w:trHeight w:val="495"/>
        </w:trPr>
        <w:tc>
          <w:tcPr>
            <w:tcW w:w="7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130579" w:rsidRDefault="00130579" w:rsidP="00BF22FA">
            <w:pPr>
              <w:numPr>
                <w:ilvl w:val="0"/>
                <w:numId w:val="36"/>
              </w:num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130579" w:rsidRDefault="00130579" w:rsidP="00CD38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Размещение материалов в сети Интернет </w:t>
            </w:r>
          </w:p>
        </w:tc>
        <w:tc>
          <w:tcPr>
            <w:tcW w:w="623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130579" w:rsidRDefault="00130579" w:rsidP="00CD38D0">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 – школы;</w:t>
            </w:r>
          </w:p>
          <w:p w:rsidR="00130579" w:rsidRDefault="00130579" w:rsidP="00CD38D0">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222 - ДОО</w:t>
            </w:r>
          </w:p>
        </w:tc>
      </w:tr>
      <w:tr w:rsidR="00130579" w:rsidTr="00CD38D0">
        <w:trPr>
          <w:trHeight w:val="585"/>
        </w:trPr>
        <w:tc>
          <w:tcPr>
            <w:tcW w:w="7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130579" w:rsidRDefault="00130579" w:rsidP="00BF22FA">
            <w:pPr>
              <w:numPr>
                <w:ilvl w:val="0"/>
                <w:numId w:val="36"/>
              </w:num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130579" w:rsidRDefault="00130579" w:rsidP="00CD38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Публикация материалов на сайте Комитета по образованию </w:t>
            </w:r>
          </w:p>
        </w:tc>
        <w:tc>
          <w:tcPr>
            <w:tcW w:w="623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130579" w:rsidRDefault="00130579" w:rsidP="00CD38D0">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 школы;</w:t>
            </w:r>
          </w:p>
          <w:p w:rsidR="00130579" w:rsidRDefault="00130579" w:rsidP="00CD38D0">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 ДОО</w:t>
            </w:r>
          </w:p>
        </w:tc>
      </w:tr>
    </w:tbl>
    <w:p w:rsidR="00130579" w:rsidRDefault="00130579" w:rsidP="0013057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Опыт лучших педагогов города транслировался на мероприятиях муниципального и </w:t>
      </w:r>
      <w:r w:rsidR="001619D2">
        <w:rPr>
          <w:rFonts w:ascii="Times New Roman" w:eastAsia="Times New Roman" w:hAnsi="Times New Roman" w:cs="Times New Roman"/>
          <w:sz w:val="24"/>
          <w:szCs w:val="24"/>
        </w:rPr>
        <w:t>регионального уровня</w:t>
      </w:r>
      <w:r>
        <w:rPr>
          <w:rFonts w:ascii="Times New Roman" w:eastAsia="Times New Roman" w:hAnsi="Times New Roman" w:cs="Times New Roman"/>
          <w:sz w:val="24"/>
          <w:szCs w:val="24"/>
        </w:rPr>
        <w:t>:</w:t>
      </w:r>
    </w:p>
    <w:p w:rsidR="00130579" w:rsidRPr="00A27150" w:rsidRDefault="0028601B" w:rsidP="00BF22FA">
      <w:pPr>
        <w:numPr>
          <w:ilvl w:val="0"/>
          <w:numId w:val="32"/>
        </w:numPr>
        <w:tabs>
          <w:tab w:val="left" w:pos="993"/>
        </w:tabs>
        <w:spacing w:after="0" w:line="240" w:lineRule="auto"/>
        <w:ind w:left="0" w:firstLine="709"/>
        <w:jc w:val="both"/>
        <w:rPr>
          <w:b/>
          <w:sz w:val="24"/>
          <w:szCs w:val="24"/>
        </w:rPr>
      </w:pPr>
      <w:r>
        <w:rPr>
          <w:rFonts w:ascii="Times New Roman" w:eastAsia="Times New Roman" w:hAnsi="Times New Roman" w:cs="Times New Roman"/>
          <w:sz w:val="24"/>
          <w:szCs w:val="24"/>
        </w:rPr>
        <w:t>Городской круглый стол «</w:t>
      </w:r>
      <w:r w:rsidR="00130579">
        <w:rPr>
          <w:rFonts w:ascii="Times New Roman" w:eastAsia="Times New Roman" w:hAnsi="Times New Roman" w:cs="Times New Roman"/>
          <w:sz w:val="24"/>
          <w:szCs w:val="24"/>
        </w:rPr>
        <w:t>Использование цифровых образовательных ресурсов в образовательном процес</w:t>
      </w:r>
      <w:r>
        <w:rPr>
          <w:rFonts w:ascii="Times New Roman" w:eastAsia="Times New Roman" w:hAnsi="Times New Roman" w:cs="Times New Roman"/>
          <w:sz w:val="24"/>
          <w:szCs w:val="24"/>
        </w:rPr>
        <w:t>се: опыт, проблемы, перспективы»</w:t>
      </w:r>
      <w:r w:rsidR="00130579">
        <w:rPr>
          <w:rFonts w:ascii="Times New Roman" w:eastAsia="Times New Roman" w:hAnsi="Times New Roman" w:cs="Times New Roman"/>
          <w:sz w:val="24"/>
          <w:szCs w:val="24"/>
        </w:rPr>
        <w:t>;</w:t>
      </w:r>
    </w:p>
    <w:p w:rsidR="00130579" w:rsidRDefault="00130579" w:rsidP="00BF22FA">
      <w:pPr>
        <w:numPr>
          <w:ilvl w:val="0"/>
          <w:numId w:val="32"/>
        </w:numPr>
        <w:tabs>
          <w:tab w:val="left" w:pos="993"/>
        </w:tabs>
        <w:spacing w:after="0" w:line="240" w:lineRule="auto"/>
        <w:ind w:left="0" w:firstLine="709"/>
        <w:jc w:val="both"/>
        <w:rPr>
          <w:b/>
          <w:sz w:val="24"/>
          <w:szCs w:val="24"/>
        </w:rPr>
      </w:pPr>
      <w:r>
        <w:rPr>
          <w:rFonts w:ascii="Times New Roman" w:eastAsia="Times New Roman" w:hAnsi="Times New Roman" w:cs="Times New Roman"/>
          <w:sz w:val="24"/>
          <w:szCs w:val="24"/>
        </w:rPr>
        <w:t xml:space="preserve">Региональная конференция «Цифровая школа Смоленской области на базе ЦОС Якласс; </w:t>
      </w:r>
    </w:p>
    <w:p w:rsidR="00130579" w:rsidRDefault="00130579" w:rsidP="00BF22FA">
      <w:pPr>
        <w:numPr>
          <w:ilvl w:val="0"/>
          <w:numId w:val="32"/>
        </w:numPr>
        <w:tabs>
          <w:tab w:val="left" w:pos="993"/>
        </w:tabs>
        <w:spacing w:after="0" w:line="240" w:lineRule="auto"/>
        <w:ind w:left="0" w:firstLine="709"/>
        <w:jc w:val="both"/>
        <w:rPr>
          <w:b/>
          <w:sz w:val="24"/>
          <w:szCs w:val="24"/>
        </w:rPr>
      </w:pPr>
      <w:r>
        <w:rPr>
          <w:rFonts w:ascii="Times New Roman" w:eastAsia="Times New Roman" w:hAnsi="Times New Roman" w:cs="Times New Roman"/>
          <w:sz w:val="24"/>
          <w:szCs w:val="24"/>
        </w:rPr>
        <w:t>Городской круглый стол «Эффективные методы и технологии подготовки обучающихся к олимпиадам и государственной итоговой аттестации»;</w:t>
      </w:r>
    </w:p>
    <w:p w:rsidR="00130579" w:rsidRDefault="00130579" w:rsidP="00BF22FA">
      <w:pPr>
        <w:numPr>
          <w:ilvl w:val="0"/>
          <w:numId w:val="32"/>
        </w:numPr>
        <w:tabs>
          <w:tab w:val="left" w:pos="993"/>
        </w:tabs>
        <w:spacing w:after="0" w:line="240" w:lineRule="auto"/>
        <w:ind w:left="0" w:firstLine="709"/>
        <w:jc w:val="both"/>
        <w:rPr>
          <w:sz w:val="24"/>
          <w:szCs w:val="24"/>
        </w:rPr>
      </w:pPr>
      <w:r>
        <w:rPr>
          <w:rFonts w:ascii="Times New Roman" w:eastAsia="Times New Roman" w:hAnsi="Times New Roman" w:cs="Times New Roman"/>
          <w:sz w:val="24"/>
          <w:szCs w:val="24"/>
        </w:rPr>
        <w:t>7-е зональные педагогические чтения «Развитие творческого потенциала учителя и ученика как условие реализации ФГОС».</w:t>
      </w:r>
    </w:p>
    <w:p w:rsidR="00050CC5" w:rsidRDefault="00130579" w:rsidP="00050CC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2019 году прошёл четвёртый городской Фестиваль открытых уроков по ФГОС. C ноября 2018 года по апрель 2019 года на базе средних школ города проходил городской Фестиваль открытых мероприятий по ФГОС (далее – фестиваль). Цель фестиваля: представление и распространение лучшего профессионального педагогического опыта по реализации федеральных государственных образовательных стандартов. На фестиваль свой опыт работы представили 8 педагогов. Посетили открытые мероприятия 67 педагогов. Было проведено 8 открытых мероприятий.</w:t>
      </w:r>
    </w:p>
    <w:p w:rsidR="00AF0C79" w:rsidRDefault="00AF0C79" w:rsidP="00AF0C7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ноября 2018 года по апрель 2019 года на базе дошкольных образовательных учреждений города проходил первый городской Фестиваль открытых мероприятий по ФГОС в дошкольных образовательных организациях (далее – фестиваль). Цель фестиваля: распространение педагогического опыта реализации ФГОС дошкольного </w:t>
      </w:r>
      <w:r w:rsidR="001619D2">
        <w:rPr>
          <w:rFonts w:ascii="Times New Roman" w:eastAsia="Times New Roman" w:hAnsi="Times New Roman" w:cs="Times New Roman"/>
          <w:sz w:val="24"/>
          <w:szCs w:val="24"/>
        </w:rPr>
        <w:t>образования, повышение</w:t>
      </w:r>
      <w:r>
        <w:rPr>
          <w:rFonts w:ascii="Times New Roman" w:eastAsia="Times New Roman" w:hAnsi="Times New Roman" w:cs="Times New Roman"/>
          <w:sz w:val="24"/>
          <w:szCs w:val="24"/>
        </w:rPr>
        <w:t xml:space="preserve"> профессионального уровня педагогов, развитие </w:t>
      </w:r>
      <w:r w:rsidR="001619D2">
        <w:rPr>
          <w:rFonts w:ascii="Times New Roman" w:eastAsia="Times New Roman" w:hAnsi="Times New Roman" w:cs="Times New Roman"/>
          <w:sz w:val="24"/>
          <w:szCs w:val="24"/>
        </w:rPr>
        <w:t>и реализация</w:t>
      </w:r>
      <w:r>
        <w:rPr>
          <w:rFonts w:ascii="Times New Roman" w:eastAsia="Times New Roman" w:hAnsi="Times New Roman" w:cs="Times New Roman"/>
          <w:sz w:val="24"/>
          <w:szCs w:val="24"/>
        </w:rPr>
        <w:t xml:space="preserve"> их творческого потенциала. На фестиваль свой опыт работы представили 15 педагогов. Посетили открытые мероприятия 109 педагогов. Было проведено 10 открытых мероприятий.</w:t>
      </w:r>
    </w:p>
    <w:p w:rsidR="00130579" w:rsidRDefault="00130579" w:rsidP="0013057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Методической службой ведется работа по развитию системы духовно-нравственного воспитания обучающихся</w:t>
      </w:r>
      <w:r>
        <w:rPr>
          <w:rFonts w:ascii="Times New Roman" w:eastAsia="Times New Roman" w:hAnsi="Times New Roman" w:cs="Times New Roman"/>
          <w:sz w:val="24"/>
          <w:szCs w:val="24"/>
        </w:rPr>
        <w:t>:</w:t>
      </w:r>
    </w:p>
    <w:p w:rsidR="00130579" w:rsidRDefault="00130579" w:rsidP="00BF22FA">
      <w:pPr>
        <w:widowControl w:val="0"/>
        <w:numPr>
          <w:ilvl w:val="0"/>
          <w:numId w:val="28"/>
        </w:numPr>
        <w:pBdr>
          <w:top w:val="nil"/>
          <w:left w:val="nil"/>
          <w:bottom w:val="nil"/>
          <w:right w:val="nil"/>
          <w:between w:val="nil"/>
        </w:pBdr>
        <w:spacing w:after="0" w:line="240" w:lineRule="auto"/>
        <w:ind w:left="0" w:firstLine="709"/>
        <w:jc w:val="both"/>
      </w:pPr>
      <w:r>
        <w:rPr>
          <w:rFonts w:ascii="Times New Roman" w:eastAsia="Times New Roman" w:hAnsi="Times New Roman" w:cs="Times New Roman"/>
          <w:sz w:val="24"/>
          <w:szCs w:val="24"/>
        </w:rPr>
        <w:lastRenderedPageBreak/>
        <w:t>Организована</w:t>
      </w:r>
      <w:r>
        <w:rPr>
          <w:rFonts w:ascii="Times New Roman" w:eastAsia="Times New Roman" w:hAnsi="Times New Roman" w:cs="Times New Roman"/>
          <w:color w:val="000000"/>
          <w:sz w:val="24"/>
          <w:szCs w:val="24"/>
        </w:rPr>
        <w:t xml:space="preserve"> работ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ГМО учителей, ведущих предмет Основы религиозных культур и светской этики, учителей, ведущих предмет, факультативы и кружки духовно-нравственной направленности.</w:t>
      </w:r>
    </w:p>
    <w:p w:rsidR="00130579" w:rsidRDefault="00130579" w:rsidP="00BF22FA">
      <w:pPr>
        <w:widowControl w:val="0"/>
        <w:numPr>
          <w:ilvl w:val="0"/>
          <w:numId w:val="28"/>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Ежегодно в рамках работы ГМО проводятся круглые столы. В апреле 2019 года состоялся круглый стол «Инновационный опыт реализации курсов духовно-нравственной направленности».</w:t>
      </w:r>
    </w:p>
    <w:p w:rsidR="00130579" w:rsidRPr="00130579" w:rsidRDefault="00130579" w:rsidP="00130579">
      <w:pPr>
        <w:widowControl w:val="0"/>
        <w:spacing w:after="0" w:line="240" w:lineRule="auto"/>
        <w:ind w:firstLine="709"/>
        <w:jc w:val="both"/>
        <w:rPr>
          <w:rFonts w:ascii="Times New Roman" w:eastAsia="Times New Roman" w:hAnsi="Times New Roman" w:cs="Times New Roman"/>
          <w:sz w:val="24"/>
          <w:szCs w:val="24"/>
        </w:rPr>
      </w:pPr>
      <w:r w:rsidRPr="00130579">
        <w:rPr>
          <w:rFonts w:ascii="Times New Roman" w:eastAsia="Times New Roman" w:hAnsi="Times New Roman" w:cs="Times New Roman"/>
          <w:sz w:val="24"/>
          <w:szCs w:val="24"/>
        </w:rPr>
        <w:t xml:space="preserve">C 28 </w:t>
      </w:r>
      <w:r w:rsidR="001619D2" w:rsidRPr="00130579">
        <w:rPr>
          <w:rFonts w:ascii="Times New Roman" w:eastAsia="Times New Roman" w:hAnsi="Times New Roman" w:cs="Times New Roman"/>
          <w:sz w:val="24"/>
          <w:szCs w:val="24"/>
        </w:rPr>
        <w:t>октября по</w:t>
      </w:r>
      <w:r w:rsidRPr="00130579">
        <w:rPr>
          <w:rFonts w:ascii="Times New Roman" w:eastAsia="Times New Roman" w:hAnsi="Times New Roman" w:cs="Times New Roman"/>
          <w:sz w:val="24"/>
          <w:szCs w:val="24"/>
        </w:rPr>
        <w:t xml:space="preserve"> 22 ноября 2019 года проводился муниципальный этап Рождественских чтений «Великая Победа: наследие и наследники» (далее – Рождественские чтения).  В муниципальном этапе Рождественских чтений приняли участие священнослужители, представители органов местного самоуправления, специалисты Комитета по образованию, руководители, педагоги и обучающиеся образовательных организаций.Программа Рождественских чтений включала в себя следующие мероприятия:</w:t>
      </w:r>
    </w:p>
    <w:p w:rsidR="00130579" w:rsidRPr="00130579" w:rsidRDefault="00130579" w:rsidP="00BF22FA">
      <w:pPr>
        <w:pStyle w:val="affff1"/>
        <w:widowControl w:val="0"/>
        <w:numPr>
          <w:ilvl w:val="0"/>
          <w:numId w:val="40"/>
        </w:numPr>
        <w:spacing w:after="0" w:line="240" w:lineRule="auto"/>
        <w:ind w:hanging="737"/>
        <w:jc w:val="both"/>
        <w:rPr>
          <w:rFonts w:ascii="Times New Roman" w:eastAsia="Times New Roman" w:hAnsi="Times New Roman" w:cs="Times New Roman"/>
          <w:sz w:val="24"/>
          <w:szCs w:val="24"/>
        </w:rPr>
      </w:pPr>
      <w:r w:rsidRPr="00130579">
        <w:rPr>
          <w:rFonts w:ascii="Times New Roman" w:eastAsia="Times New Roman" w:hAnsi="Times New Roman" w:cs="Times New Roman"/>
          <w:sz w:val="24"/>
          <w:szCs w:val="24"/>
        </w:rPr>
        <w:t>Мастер - классы для педагогов.</w:t>
      </w:r>
    </w:p>
    <w:p w:rsidR="00130579" w:rsidRPr="00130579" w:rsidRDefault="00130579" w:rsidP="00130579">
      <w:pPr>
        <w:widowControl w:val="0"/>
        <w:spacing w:after="0" w:line="240" w:lineRule="auto"/>
        <w:ind w:firstLine="700"/>
        <w:jc w:val="both"/>
        <w:rPr>
          <w:rFonts w:ascii="Times New Roman" w:eastAsia="Times New Roman" w:hAnsi="Times New Roman" w:cs="Times New Roman"/>
          <w:sz w:val="24"/>
          <w:szCs w:val="24"/>
        </w:rPr>
      </w:pPr>
      <w:r w:rsidRPr="00130579">
        <w:rPr>
          <w:rFonts w:ascii="Times New Roman" w:eastAsia="Times New Roman" w:hAnsi="Times New Roman" w:cs="Times New Roman"/>
          <w:sz w:val="24"/>
          <w:szCs w:val="24"/>
        </w:rPr>
        <w:t xml:space="preserve">- </w:t>
      </w:r>
      <w:r w:rsidRPr="00130579">
        <w:rPr>
          <w:rFonts w:ascii="Times New Roman" w:eastAsia="Times New Roman" w:hAnsi="Times New Roman" w:cs="Times New Roman"/>
          <w:sz w:val="24"/>
          <w:szCs w:val="24"/>
        </w:rPr>
        <w:tab/>
        <w:t>Дискуссионный клуб для старшеклассников «Великая Победа: наследие и наследники».</w:t>
      </w:r>
    </w:p>
    <w:p w:rsidR="00130579" w:rsidRPr="00130579" w:rsidRDefault="00130579" w:rsidP="00130579">
      <w:pPr>
        <w:widowControl w:val="0"/>
        <w:spacing w:after="0" w:line="240" w:lineRule="auto"/>
        <w:ind w:firstLine="700"/>
        <w:jc w:val="both"/>
        <w:rPr>
          <w:rFonts w:ascii="Times New Roman" w:eastAsia="Times New Roman" w:hAnsi="Times New Roman" w:cs="Times New Roman"/>
          <w:sz w:val="24"/>
          <w:szCs w:val="24"/>
        </w:rPr>
      </w:pPr>
      <w:r w:rsidRPr="00130579">
        <w:rPr>
          <w:rFonts w:ascii="Times New Roman" w:eastAsia="Times New Roman" w:hAnsi="Times New Roman" w:cs="Times New Roman"/>
          <w:sz w:val="24"/>
          <w:szCs w:val="24"/>
        </w:rPr>
        <w:t xml:space="preserve">- </w:t>
      </w:r>
      <w:r w:rsidRPr="00130579">
        <w:rPr>
          <w:rFonts w:ascii="Times New Roman" w:eastAsia="Times New Roman" w:hAnsi="Times New Roman" w:cs="Times New Roman"/>
          <w:sz w:val="24"/>
          <w:szCs w:val="24"/>
        </w:rPr>
        <w:tab/>
        <w:t>Круглый стол педагогов «Духовно-нравственное воспитание детей и молодёжи: опыт образовательных организаций г. Десногорска».</w:t>
      </w:r>
    </w:p>
    <w:p w:rsidR="00130579" w:rsidRPr="00130579" w:rsidRDefault="00130579" w:rsidP="00130579">
      <w:pPr>
        <w:widowControl w:val="0"/>
        <w:spacing w:after="0" w:line="240" w:lineRule="auto"/>
        <w:ind w:firstLine="700"/>
        <w:jc w:val="both"/>
        <w:rPr>
          <w:rFonts w:ascii="Times New Roman" w:eastAsia="Times New Roman" w:hAnsi="Times New Roman" w:cs="Times New Roman"/>
          <w:sz w:val="24"/>
          <w:szCs w:val="24"/>
        </w:rPr>
      </w:pPr>
      <w:r w:rsidRPr="00130579">
        <w:rPr>
          <w:rFonts w:ascii="Times New Roman" w:eastAsia="Times New Roman" w:hAnsi="Times New Roman" w:cs="Times New Roman"/>
          <w:sz w:val="24"/>
          <w:szCs w:val="24"/>
        </w:rPr>
        <w:t xml:space="preserve">- </w:t>
      </w:r>
      <w:r w:rsidRPr="00130579">
        <w:rPr>
          <w:rFonts w:ascii="Times New Roman" w:eastAsia="Times New Roman" w:hAnsi="Times New Roman" w:cs="Times New Roman"/>
          <w:sz w:val="24"/>
          <w:szCs w:val="24"/>
        </w:rPr>
        <w:tab/>
        <w:t>Открытые уроки в общеобразовательных организациях.</w:t>
      </w:r>
    </w:p>
    <w:p w:rsidR="00130579" w:rsidRPr="00130579" w:rsidRDefault="00130579" w:rsidP="00130579">
      <w:pPr>
        <w:widowControl w:val="0"/>
        <w:spacing w:after="0" w:line="240" w:lineRule="auto"/>
        <w:ind w:firstLine="700"/>
        <w:jc w:val="both"/>
        <w:rPr>
          <w:rFonts w:ascii="Times New Roman" w:eastAsia="Times New Roman" w:hAnsi="Times New Roman" w:cs="Times New Roman"/>
          <w:sz w:val="24"/>
          <w:szCs w:val="24"/>
        </w:rPr>
      </w:pPr>
      <w:r w:rsidRPr="00130579">
        <w:rPr>
          <w:rFonts w:ascii="Times New Roman" w:eastAsia="Times New Roman" w:hAnsi="Times New Roman" w:cs="Times New Roman"/>
          <w:sz w:val="24"/>
          <w:szCs w:val="24"/>
        </w:rPr>
        <w:t xml:space="preserve">- </w:t>
      </w:r>
      <w:r w:rsidRPr="00130579">
        <w:rPr>
          <w:rFonts w:ascii="Times New Roman" w:eastAsia="Times New Roman" w:hAnsi="Times New Roman" w:cs="Times New Roman"/>
          <w:sz w:val="24"/>
          <w:szCs w:val="24"/>
        </w:rPr>
        <w:tab/>
        <w:t>Открытые мероприятия в дошкольных образовательных организациях.</w:t>
      </w:r>
    </w:p>
    <w:p w:rsidR="00130579" w:rsidRPr="00130579" w:rsidRDefault="00130579" w:rsidP="00130579">
      <w:pPr>
        <w:widowControl w:val="0"/>
        <w:spacing w:after="0" w:line="240" w:lineRule="auto"/>
        <w:ind w:firstLine="700"/>
        <w:jc w:val="both"/>
        <w:rPr>
          <w:rFonts w:ascii="Times New Roman" w:eastAsia="Times New Roman" w:hAnsi="Times New Roman" w:cs="Times New Roman"/>
          <w:sz w:val="24"/>
          <w:szCs w:val="24"/>
        </w:rPr>
      </w:pPr>
      <w:r w:rsidRPr="00130579">
        <w:rPr>
          <w:rFonts w:ascii="Times New Roman" w:eastAsia="Times New Roman" w:hAnsi="Times New Roman" w:cs="Times New Roman"/>
          <w:sz w:val="24"/>
          <w:szCs w:val="24"/>
        </w:rPr>
        <w:t xml:space="preserve">- </w:t>
      </w:r>
      <w:r w:rsidRPr="00130579">
        <w:rPr>
          <w:rFonts w:ascii="Times New Roman" w:eastAsia="Times New Roman" w:hAnsi="Times New Roman" w:cs="Times New Roman"/>
          <w:sz w:val="24"/>
          <w:szCs w:val="24"/>
        </w:rPr>
        <w:tab/>
        <w:t>Торжественное награждение активных участников Рождественских чтений.</w:t>
      </w:r>
    </w:p>
    <w:p w:rsidR="00130579" w:rsidRPr="00130579" w:rsidRDefault="00130579" w:rsidP="00130579">
      <w:pPr>
        <w:widowControl w:val="0"/>
        <w:spacing w:after="0" w:line="240" w:lineRule="auto"/>
        <w:ind w:firstLine="700"/>
        <w:jc w:val="both"/>
        <w:rPr>
          <w:rFonts w:ascii="Times New Roman" w:eastAsia="Times New Roman" w:hAnsi="Times New Roman" w:cs="Times New Roman"/>
          <w:sz w:val="24"/>
          <w:szCs w:val="24"/>
        </w:rPr>
      </w:pPr>
      <w:r w:rsidRPr="00130579">
        <w:rPr>
          <w:rFonts w:ascii="Times New Roman" w:eastAsia="Times New Roman" w:hAnsi="Times New Roman" w:cs="Times New Roman"/>
          <w:sz w:val="24"/>
          <w:szCs w:val="24"/>
        </w:rPr>
        <w:t>Все мероприятия в рамках проведения Рождественских Чтений активно освещались в СМИ города и на официальных сайтах Администрации муниципального образования «город Десногорск» Смоленской области, Комитета по образованию г. Десногорска.</w:t>
      </w:r>
    </w:p>
    <w:p w:rsidR="00130579" w:rsidRPr="00130579" w:rsidRDefault="00130579" w:rsidP="00130579">
      <w:pPr>
        <w:widowControl w:val="0"/>
        <w:spacing w:after="0" w:line="240" w:lineRule="auto"/>
        <w:ind w:firstLine="709"/>
        <w:jc w:val="both"/>
        <w:rPr>
          <w:rFonts w:ascii="Times New Roman" w:eastAsia="Times New Roman" w:hAnsi="Times New Roman" w:cs="Times New Roman"/>
          <w:sz w:val="24"/>
          <w:szCs w:val="24"/>
        </w:rPr>
      </w:pPr>
      <w:r w:rsidRPr="00130579">
        <w:rPr>
          <w:rFonts w:ascii="Times New Roman" w:eastAsia="Times New Roman" w:hAnsi="Times New Roman" w:cs="Times New Roman"/>
          <w:color w:val="000000"/>
          <w:sz w:val="24"/>
          <w:szCs w:val="24"/>
        </w:rPr>
        <w:t xml:space="preserve">Широко используются педагогами города </w:t>
      </w:r>
      <w:r w:rsidRPr="00130579">
        <w:rPr>
          <w:rFonts w:ascii="Times New Roman" w:eastAsia="Times New Roman" w:hAnsi="Times New Roman" w:cs="Times New Roman"/>
          <w:sz w:val="24"/>
          <w:szCs w:val="24"/>
        </w:rPr>
        <w:t>цифровые образовательные ресурсы</w:t>
      </w:r>
    </w:p>
    <w:p w:rsidR="00130579" w:rsidRPr="00130579" w:rsidRDefault="00130579" w:rsidP="00130579">
      <w:pPr>
        <w:widowControl w:val="0"/>
        <w:spacing w:after="0" w:line="240" w:lineRule="auto"/>
        <w:ind w:firstLine="700"/>
        <w:jc w:val="both"/>
        <w:rPr>
          <w:rFonts w:ascii="Times New Roman" w:eastAsia="Times New Roman" w:hAnsi="Times New Roman" w:cs="Times New Roman"/>
          <w:sz w:val="24"/>
          <w:szCs w:val="24"/>
        </w:rPr>
      </w:pPr>
      <w:r w:rsidRPr="00130579">
        <w:rPr>
          <w:rFonts w:ascii="Times New Roman" w:eastAsia="Times New Roman" w:hAnsi="Times New Roman" w:cs="Times New Roman"/>
          <w:sz w:val="24"/>
          <w:szCs w:val="24"/>
        </w:rPr>
        <w:t>04 апреля 2019 года на базе МБОУ «СШ №1» г. Десногорска состоялся круглый стол по теме: «Использование цифровых образовательных ресурсов в образовательном процессе: опыт, проблемы, перспективы».</w:t>
      </w:r>
    </w:p>
    <w:p w:rsidR="00130579" w:rsidRPr="00130579" w:rsidRDefault="00130579" w:rsidP="00130579">
      <w:pPr>
        <w:widowControl w:val="0"/>
        <w:spacing w:after="0" w:line="240" w:lineRule="auto"/>
        <w:ind w:firstLine="700"/>
        <w:jc w:val="both"/>
        <w:rPr>
          <w:rFonts w:ascii="Times New Roman" w:eastAsia="Times New Roman" w:hAnsi="Times New Roman" w:cs="Times New Roman"/>
          <w:sz w:val="24"/>
          <w:szCs w:val="24"/>
        </w:rPr>
      </w:pPr>
      <w:r w:rsidRPr="00130579">
        <w:rPr>
          <w:rFonts w:ascii="Times New Roman" w:eastAsia="Times New Roman" w:hAnsi="Times New Roman" w:cs="Times New Roman"/>
          <w:sz w:val="24"/>
          <w:szCs w:val="24"/>
        </w:rPr>
        <w:t>В заседании приняли участие специалист Комитета по образованию, заместители директоров и педагоги общеобразовательных организаций города.</w:t>
      </w:r>
    </w:p>
    <w:p w:rsidR="00130579" w:rsidRPr="00130579" w:rsidRDefault="00130579" w:rsidP="00130579">
      <w:pPr>
        <w:widowControl w:val="0"/>
        <w:spacing w:after="0" w:line="240" w:lineRule="auto"/>
        <w:ind w:firstLine="700"/>
        <w:jc w:val="both"/>
        <w:rPr>
          <w:rFonts w:ascii="Times New Roman" w:eastAsia="Times New Roman" w:hAnsi="Times New Roman" w:cs="Times New Roman"/>
          <w:sz w:val="24"/>
          <w:szCs w:val="24"/>
        </w:rPr>
      </w:pPr>
      <w:r w:rsidRPr="00130579">
        <w:rPr>
          <w:rFonts w:ascii="Times New Roman" w:eastAsia="Times New Roman" w:hAnsi="Times New Roman" w:cs="Times New Roman"/>
          <w:sz w:val="24"/>
          <w:szCs w:val="24"/>
        </w:rPr>
        <w:t xml:space="preserve">Цель круглого стола: </w:t>
      </w:r>
      <w:r w:rsidR="001619D2" w:rsidRPr="00130579">
        <w:rPr>
          <w:rFonts w:ascii="Times New Roman" w:eastAsia="Times New Roman" w:hAnsi="Times New Roman" w:cs="Times New Roman"/>
          <w:sz w:val="24"/>
          <w:szCs w:val="24"/>
        </w:rPr>
        <w:t>повышение уровня</w:t>
      </w:r>
      <w:r w:rsidRPr="00130579">
        <w:rPr>
          <w:rFonts w:ascii="Times New Roman" w:eastAsia="Times New Roman" w:hAnsi="Times New Roman" w:cs="Times New Roman"/>
          <w:sz w:val="24"/>
          <w:szCs w:val="24"/>
        </w:rPr>
        <w:t xml:space="preserve"> профессиональной компетентности педагогов и диссеминация профессионального педагогического опыта в области использования цифровых образовательных ресурсов. На заседании круглого стола рассматривались актуальные вопросы обновления содержания образования в условиях цифровизации образования, результаты использования педагогами цифровых образовательных онлайн платформ.</w:t>
      </w:r>
    </w:p>
    <w:p w:rsidR="00130579" w:rsidRPr="00130579" w:rsidRDefault="00130579" w:rsidP="00130579">
      <w:pPr>
        <w:widowControl w:val="0"/>
        <w:spacing w:after="0" w:line="240" w:lineRule="auto"/>
        <w:ind w:firstLine="700"/>
        <w:jc w:val="both"/>
        <w:rPr>
          <w:rFonts w:ascii="Times New Roman" w:eastAsia="Times New Roman" w:hAnsi="Times New Roman" w:cs="Times New Roman"/>
          <w:sz w:val="24"/>
          <w:szCs w:val="24"/>
        </w:rPr>
      </w:pPr>
      <w:r w:rsidRPr="00130579">
        <w:rPr>
          <w:rFonts w:ascii="Times New Roman" w:eastAsia="Times New Roman" w:hAnsi="Times New Roman" w:cs="Times New Roman"/>
          <w:sz w:val="24"/>
          <w:szCs w:val="24"/>
        </w:rPr>
        <w:t>C 06 по 19 марта 2019 года проводилось анкетирование педагогов общеобразовательных организаций для определения степени использования информационных коммуникационных технологий (ИКТ) и электронных образовательных ресурсов (ЭОР).</w:t>
      </w:r>
    </w:p>
    <w:p w:rsidR="00130579" w:rsidRPr="00130579" w:rsidRDefault="00130579" w:rsidP="00130579">
      <w:pPr>
        <w:widowControl w:val="0"/>
        <w:spacing w:after="0" w:line="240" w:lineRule="auto"/>
        <w:ind w:firstLine="700"/>
        <w:jc w:val="both"/>
        <w:rPr>
          <w:rFonts w:ascii="Times New Roman" w:eastAsia="Times New Roman" w:hAnsi="Times New Roman" w:cs="Times New Roman"/>
          <w:sz w:val="24"/>
          <w:szCs w:val="24"/>
        </w:rPr>
      </w:pPr>
      <w:r w:rsidRPr="00130579">
        <w:rPr>
          <w:rFonts w:ascii="Times New Roman" w:eastAsia="Times New Roman" w:hAnsi="Times New Roman" w:cs="Times New Roman"/>
          <w:sz w:val="24"/>
          <w:szCs w:val="24"/>
        </w:rPr>
        <w:t>Цель анкетирования: проведение анализа использования ИКТ и ЭОР в образовательном процессе.</w:t>
      </w:r>
    </w:p>
    <w:p w:rsidR="00130579" w:rsidRPr="00130579" w:rsidRDefault="00130579" w:rsidP="00130579">
      <w:pPr>
        <w:widowControl w:val="0"/>
        <w:spacing w:after="0" w:line="240" w:lineRule="auto"/>
        <w:ind w:firstLine="700"/>
        <w:jc w:val="both"/>
        <w:rPr>
          <w:rFonts w:ascii="Times New Roman" w:eastAsia="Times New Roman" w:hAnsi="Times New Roman" w:cs="Times New Roman"/>
          <w:sz w:val="24"/>
          <w:szCs w:val="24"/>
        </w:rPr>
      </w:pPr>
      <w:r w:rsidRPr="00130579">
        <w:rPr>
          <w:rFonts w:ascii="Times New Roman" w:eastAsia="Times New Roman" w:hAnsi="Times New Roman" w:cs="Times New Roman"/>
          <w:sz w:val="24"/>
          <w:szCs w:val="24"/>
        </w:rPr>
        <w:t xml:space="preserve">Всего в анкетировании приняло участие </w:t>
      </w:r>
      <w:r w:rsidRPr="0077658D">
        <w:rPr>
          <w:rFonts w:ascii="Times New Roman" w:eastAsia="Times New Roman" w:hAnsi="Times New Roman" w:cs="Times New Roman"/>
          <w:sz w:val="24"/>
          <w:szCs w:val="24"/>
        </w:rPr>
        <w:t xml:space="preserve">69 </w:t>
      </w:r>
      <w:r w:rsidRPr="00130579">
        <w:rPr>
          <w:rFonts w:ascii="Times New Roman" w:eastAsia="Times New Roman" w:hAnsi="Times New Roman" w:cs="Times New Roman"/>
          <w:sz w:val="24"/>
          <w:szCs w:val="24"/>
        </w:rPr>
        <w:t>педагогов всех общеобразовательных организаций города Десногорска. По результатам анкетирования cамыми популярными среди педагогов являются платформы Решу ЕГЭ, ОГЭ, ВПР (51%), на втором месте УЧИ.ру (46%), далее – РЭШ (41%), 20 % педагогов используют ЯКласс.</w:t>
      </w:r>
    </w:p>
    <w:p w:rsidR="00130579" w:rsidRPr="00130579" w:rsidRDefault="00130579" w:rsidP="00130579">
      <w:pPr>
        <w:widowControl w:val="0"/>
        <w:spacing w:after="0" w:line="240" w:lineRule="auto"/>
        <w:jc w:val="both"/>
        <w:rPr>
          <w:rFonts w:ascii="Times New Roman" w:eastAsia="Times New Roman" w:hAnsi="Times New Roman" w:cs="Times New Roman"/>
          <w:sz w:val="24"/>
          <w:szCs w:val="24"/>
        </w:rPr>
      </w:pPr>
      <w:r w:rsidRPr="00130579">
        <w:rPr>
          <w:rFonts w:ascii="Times New Roman" w:eastAsia="Times New Roman" w:hAnsi="Times New Roman" w:cs="Times New Roman"/>
          <w:sz w:val="24"/>
          <w:szCs w:val="24"/>
        </w:rPr>
        <w:t xml:space="preserve">       Также педагоги используют в своей деятельности портал «Цифровое образование» (15%), платформы «Фоксфорд», Ифоурок, Lekta, ФИПИ (1-4%). По итогам анкетирования руководителям ОО были даны рекомендации активно использовать возможности цифровых образовательных интернет – ресурсов (ЯКласс, РЭШ, Фоксфорд и другие) в образовательном процессе.</w:t>
      </w:r>
    </w:p>
    <w:p w:rsidR="00130579" w:rsidRPr="00130579" w:rsidRDefault="00130579" w:rsidP="00130579">
      <w:pPr>
        <w:widowControl w:val="0"/>
        <w:spacing w:after="0" w:line="240" w:lineRule="auto"/>
        <w:ind w:firstLine="709"/>
        <w:jc w:val="both"/>
        <w:rPr>
          <w:rFonts w:ascii="Times New Roman" w:eastAsia="Times New Roman" w:hAnsi="Times New Roman" w:cs="Times New Roman"/>
          <w:sz w:val="24"/>
          <w:szCs w:val="24"/>
        </w:rPr>
      </w:pPr>
      <w:r w:rsidRPr="00130579">
        <w:rPr>
          <w:rFonts w:ascii="Times New Roman" w:eastAsia="Times New Roman" w:hAnsi="Times New Roman" w:cs="Times New Roman"/>
          <w:sz w:val="24"/>
          <w:szCs w:val="24"/>
        </w:rPr>
        <w:t xml:space="preserve">С целью создания единого информационного пространства на сайте Комитета по образованию функционирует раздел методической службы, где размещается необходимая и актуальная информация по методической работе, </w:t>
      </w:r>
      <w:r w:rsidR="001619D2" w:rsidRPr="00130579">
        <w:rPr>
          <w:rFonts w:ascii="Times New Roman" w:eastAsia="Times New Roman" w:hAnsi="Times New Roman" w:cs="Times New Roman"/>
          <w:sz w:val="24"/>
          <w:szCs w:val="24"/>
        </w:rPr>
        <w:t>пополняется банк</w:t>
      </w:r>
      <w:r w:rsidRPr="00130579">
        <w:rPr>
          <w:rFonts w:ascii="Times New Roman" w:eastAsia="Times New Roman" w:hAnsi="Times New Roman" w:cs="Times New Roman"/>
          <w:sz w:val="24"/>
          <w:szCs w:val="24"/>
        </w:rPr>
        <w:t xml:space="preserve"> методических разработок педагогов с целью обмена профессиональным педагогическим опытом, размещаются решения </w:t>
      </w:r>
      <w:r w:rsidRPr="00130579">
        <w:rPr>
          <w:rFonts w:ascii="Times New Roman" w:eastAsia="Times New Roman" w:hAnsi="Times New Roman" w:cs="Times New Roman"/>
          <w:sz w:val="24"/>
          <w:szCs w:val="24"/>
        </w:rPr>
        <w:lastRenderedPageBreak/>
        <w:t>по итогам заседаний ГМО педагогов, протоколы заседаний городского методического совета.</w:t>
      </w:r>
    </w:p>
    <w:p w:rsidR="00130579" w:rsidRDefault="00130579" w:rsidP="00130579">
      <w:pPr>
        <w:pBdr>
          <w:top w:val="nil"/>
          <w:left w:val="nil"/>
          <w:bottom w:val="nil"/>
          <w:right w:val="nil"/>
          <w:between w:val="nil"/>
        </w:pBdr>
        <w:spacing w:after="0" w:line="240" w:lineRule="auto"/>
        <w:ind w:right="74"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У</w:t>
      </w:r>
      <w:r>
        <w:rPr>
          <w:rFonts w:ascii="Times New Roman" w:eastAsia="Times New Roman" w:hAnsi="Times New Roman" w:cs="Times New Roman"/>
          <w:b/>
          <w:color w:val="000000"/>
          <w:sz w:val="24"/>
          <w:szCs w:val="24"/>
        </w:rPr>
        <w:t>частие педагогов в различных конкурсах профессионального мастерства</w:t>
      </w:r>
      <w:r>
        <w:rPr>
          <w:rFonts w:ascii="Times New Roman" w:eastAsia="Times New Roman" w:hAnsi="Times New Roman" w:cs="Times New Roman"/>
          <w:color w:val="000000"/>
          <w:sz w:val="24"/>
          <w:szCs w:val="24"/>
        </w:rPr>
        <w:t xml:space="preserve"> является одним из механизмов формирования мотивации непрерывности профессионального роста. Педагоги участвуют и становятся победителями в конкурсах различного уровня. </w:t>
      </w:r>
    </w:p>
    <w:p w:rsidR="00130579" w:rsidRPr="0077658D" w:rsidRDefault="00130579" w:rsidP="0013057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201</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году в различных профессиональных конкурсах приняли участие </w:t>
      </w:r>
      <w:r w:rsidRPr="0077658D">
        <w:rPr>
          <w:rFonts w:ascii="Times New Roman" w:eastAsia="Times New Roman" w:hAnsi="Times New Roman" w:cs="Times New Roman"/>
          <w:color w:val="000000"/>
          <w:sz w:val="24"/>
          <w:szCs w:val="24"/>
        </w:rPr>
        <w:t xml:space="preserve">35 педагогов </w:t>
      </w:r>
      <w:r w:rsidR="006F2958">
        <w:rPr>
          <w:rFonts w:ascii="Times New Roman" w:eastAsia="Times New Roman" w:hAnsi="Times New Roman" w:cs="Times New Roman"/>
          <w:color w:val="000000"/>
          <w:sz w:val="24"/>
          <w:szCs w:val="24"/>
        </w:rPr>
        <w:t>обще</w:t>
      </w:r>
      <w:r w:rsidRPr="0077658D">
        <w:rPr>
          <w:rFonts w:ascii="Times New Roman" w:eastAsia="Times New Roman" w:hAnsi="Times New Roman" w:cs="Times New Roman"/>
          <w:color w:val="000000"/>
          <w:sz w:val="24"/>
          <w:szCs w:val="24"/>
        </w:rPr>
        <w:t xml:space="preserve">образовательных организаций (21%) в 30 конкурсах:  </w:t>
      </w:r>
    </w:p>
    <w:p w:rsidR="00130579" w:rsidRPr="00DE7301" w:rsidRDefault="00130579" w:rsidP="00BF22FA">
      <w:pPr>
        <w:numPr>
          <w:ilvl w:val="0"/>
          <w:numId w:val="33"/>
        </w:numPr>
        <w:spacing w:after="0" w:line="240" w:lineRule="auto"/>
        <w:ind w:left="0" w:firstLine="709"/>
        <w:rPr>
          <w:sz w:val="24"/>
          <w:szCs w:val="24"/>
        </w:rPr>
      </w:pPr>
      <w:r>
        <w:rPr>
          <w:rFonts w:ascii="Times New Roman" w:eastAsia="Times New Roman" w:hAnsi="Times New Roman" w:cs="Times New Roman"/>
          <w:sz w:val="24"/>
          <w:szCs w:val="24"/>
        </w:rPr>
        <w:t xml:space="preserve">Муниципальный уровень – </w:t>
      </w:r>
      <w:r w:rsidRPr="00DE7301">
        <w:rPr>
          <w:rFonts w:ascii="Times New Roman" w:eastAsia="Times New Roman" w:hAnsi="Times New Roman" w:cs="Times New Roman"/>
          <w:sz w:val="24"/>
          <w:szCs w:val="24"/>
        </w:rPr>
        <w:t>1 конкурс 3 педагога.</w:t>
      </w:r>
    </w:p>
    <w:p w:rsidR="00130579" w:rsidRPr="00DE7301" w:rsidRDefault="00130579" w:rsidP="00BF22FA">
      <w:pPr>
        <w:numPr>
          <w:ilvl w:val="0"/>
          <w:numId w:val="33"/>
        </w:numPr>
        <w:spacing w:after="0" w:line="240" w:lineRule="auto"/>
        <w:ind w:left="0" w:firstLine="709"/>
        <w:rPr>
          <w:sz w:val="24"/>
          <w:szCs w:val="24"/>
        </w:rPr>
      </w:pPr>
      <w:r>
        <w:rPr>
          <w:rFonts w:ascii="Times New Roman" w:eastAsia="Times New Roman" w:hAnsi="Times New Roman" w:cs="Times New Roman"/>
          <w:sz w:val="24"/>
          <w:szCs w:val="24"/>
        </w:rPr>
        <w:t xml:space="preserve">Региональный уровень – </w:t>
      </w:r>
      <w:r w:rsidRPr="00DE7301">
        <w:rPr>
          <w:rFonts w:ascii="Times New Roman" w:eastAsia="Times New Roman" w:hAnsi="Times New Roman" w:cs="Times New Roman"/>
          <w:sz w:val="24"/>
          <w:szCs w:val="24"/>
        </w:rPr>
        <w:t>21 конкурс, 25 участник</w:t>
      </w:r>
      <w:r w:rsidR="006F2958">
        <w:rPr>
          <w:rFonts w:ascii="Times New Roman" w:eastAsia="Times New Roman" w:hAnsi="Times New Roman" w:cs="Times New Roman"/>
          <w:sz w:val="24"/>
          <w:szCs w:val="24"/>
        </w:rPr>
        <w:t>ов</w:t>
      </w:r>
      <w:r w:rsidRPr="00DE7301">
        <w:rPr>
          <w:rFonts w:ascii="Times New Roman" w:eastAsia="Times New Roman" w:hAnsi="Times New Roman" w:cs="Times New Roman"/>
          <w:sz w:val="24"/>
          <w:szCs w:val="24"/>
        </w:rPr>
        <w:t>.</w:t>
      </w:r>
    </w:p>
    <w:p w:rsidR="00130579" w:rsidRPr="00330404" w:rsidRDefault="00130579" w:rsidP="00BF22FA">
      <w:pPr>
        <w:numPr>
          <w:ilvl w:val="0"/>
          <w:numId w:val="33"/>
        </w:numPr>
        <w:spacing w:after="0" w:line="240" w:lineRule="auto"/>
        <w:ind w:left="0" w:firstLine="709"/>
        <w:rPr>
          <w:sz w:val="24"/>
          <w:szCs w:val="24"/>
        </w:rPr>
      </w:pPr>
      <w:r>
        <w:rPr>
          <w:rFonts w:ascii="Times New Roman" w:eastAsia="Times New Roman" w:hAnsi="Times New Roman" w:cs="Times New Roman"/>
          <w:sz w:val="24"/>
          <w:szCs w:val="24"/>
        </w:rPr>
        <w:t xml:space="preserve">Всероссийский уровень – </w:t>
      </w:r>
      <w:r w:rsidRPr="00DE7301">
        <w:rPr>
          <w:rFonts w:ascii="Times New Roman" w:eastAsia="Times New Roman" w:hAnsi="Times New Roman" w:cs="Times New Roman"/>
          <w:sz w:val="24"/>
          <w:szCs w:val="24"/>
        </w:rPr>
        <w:t>8 конкурсов, 8 участников</w:t>
      </w:r>
      <w:r w:rsidR="00DE7301">
        <w:rPr>
          <w:rFonts w:ascii="Times New Roman" w:eastAsia="Times New Roman" w:hAnsi="Times New Roman" w:cs="Times New Roman"/>
          <w:sz w:val="24"/>
          <w:szCs w:val="24"/>
        </w:rPr>
        <w:t>.</w:t>
      </w:r>
    </w:p>
    <w:p w:rsidR="00330404" w:rsidRPr="00330404" w:rsidRDefault="00330404" w:rsidP="00330404">
      <w:pPr>
        <w:spacing w:after="0" w:line="240" w:lineRule="auto"/>
        <w:ind w:left="709"/>
        <w:jc w:val="center"/>
        <w:rPr>
          <w:rFonts w:ascii="Times New Roman" w:eastAsia="Times New Roman" w:hAnsi="Times New Roman" w:cs="Times New Roman"/>
          <w:b/>
          <w:sz w:val="24"/>
          <w:szCs w:val="24"/>
        </w:rPr>
      </w:pPr>
      <w:r w:rsidRPr="00330404">
        <w:rPr>
          <w:rFonts w:ascii="Times New Roman" w:eastAsia="Times New Roman" w:hAnsi="Times New Roman" w:cs="Times New Roman"/>
          <w:b/>
          <w:sz w:val="24"/>
          <w:szCs w:val="24"/>
        </w:rPr>
        <w:t>Результативность участия в конкурсах</w:t>
      </w:r>
    </w:p>
    <w:p w:rsidR="00330404" w:rsidRPr="006F2958" w:rsidRDefault="00330404" w:rsidP="00330404">
      <w:pPr>
        <w:spacing w:after="0" w:line="240" w:lineRule="auto"/>
        <w:ind w:left="709"/>
        <w:rPr>
          <w:sz w:val="24"/>
          <w:szCs w:val="24"/>
        </w:rPr>
      </w:pPr>
      <w:r>
        <w:rPr>
          <w:noProof/>
          <w:sz w:val="24"/>
          <w:szCs w:val="24"/>
        </w:rPr>
        <w:drawing>
          <wp:inline distT="0" distB="0" distL="0" distR="0">
            <wp:extent cx="4667250" cy="1704975"/>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330404" w:rsidRDefault="00330404" w:rsidP="00130579">
      <w:pPr>
        <w:spacing w:after="0" w:line="240" w:lineRule="auto"/>
        <w:ind w:firstLine="709"/>
        <w:jc w:val="both"/>
        <w:rPr>
          <w:rFonts w:ascii="Times New Roman" w:eastAsia="Times New Roman" w:hAnsi="Times New Roman" w:cs="Times New Roman"/>
          <w:b/>
          <w:sz w:val="24"/>
          <w:szCs w:val="24"/>
        </w:rPr>
      </w:pPr>
    </w:p>
    <w:p w:rsidR="00330404" w:rsidRDefault="00330404" w:rsidP="00130579">
      <w:pPr>
        <w:spacing w:after="0" w:line="240" w:lineRule="auto"/>
        <w:ind w:firstLine="709"/>
        <w:jc w:val="both"/>
        <w:rPr>
          <w:rFonts w:ascii="Times New Roman" w:eastAsia="Times New Roman" w:hAnsi="Times New Roman" w:cs="Times New Roman"/>
          <w:b/>
          <w:sz w:val="24"/>
          <w:szCs w:val="24"/>
        </w:rPr>
      </w:pPr>
      <w:r>
        <w:rPr>
          <w:noProof/>
          <w:sz w:val="24"/>
          <w:szCs w:val="24"/>
        </w:rPr>
        <w:drawing>
          <wp:inline distT="0" distB="0" distL="0" distR="0">
            <wp:extent cx="4667250" cy="170497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330404" w:rsidRDefault="00330404" w:rsidP="00130579">
      <w:pPr>
        <w:spacing w:after="0" w:line="240" w:lineRule="auto"/>
        <w:ind w:firstLine="709"/>
        <w:jc w:val="both"/>
        <w:rPr>
          <w:rFonts w:ascii="Times New Roman" w:eastAsia="Times New Roman" w:hAnsi="Times New Roman" w:cs="Times New Roman"/>
          <w:b/>
          <w:sz w:val="24"/>
          <w:szCs w:val="24"/>
        </w:rPr>
      </w:pPr>
    </w:p>
    <w:p w:rsidR="00330404" w:rsidRDefault="00330404" w:rsidP="00330404">
      <w:pPr>
        <w:spacing w:after="0" w:line="240" w:lineRule="auto"/>
        <w:jc w:val="both"/>
        <w:rPr>
          <w:rFonts w:ascii="Times New Roman" w:eastAsia="Times New Roman" w:hAnsi="Times New Roman" w:cs="Times New Roman"/>
          <w:b/>
          <w:sz w:val="24"/>
          <w:szCs w:val="24"/>
        </w:rPr>
      </w:pPr>
    </w:p>
    <w:p w:rsidR="00130579" w:rsidRDefault="00130579" w:rsidP="0013057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Победители и призёры конкурсов:</w:t>
      </w:r>
    </w:p>
    <w:p w:rsidR="00130579" w:rsidRDefault="00130579" w:rsidP="00BF22FA">
      <w:pPr>
        <w:numPr>
          <w:ilvl w:val="0"/>
          <w:numId w:val="35"/>
        </w:numPr>
        <w:tabs>
          <w:tab w:val="left" w:pos="993"/>
        </w:tabs>
        <w:spacing w:after="0" w:line="240" w:lineRule="auto"/>
        <w:ind w:left="142" w:firstLine="567"/>
        <w:jc w:val="both"/>
        <w:rPr>
          <w:sz w:val="24"/>
          <w:szCs w:val="24"/>
        </w:rPr>
      </w:pPr>
      <w:r>
        <w:rPr>
          <w:rFonts w:ascii="Times New Roman" w:eastAsia="Times New Roman" w:hAnsi="Times New Roman" w:cs="Times New Roman"/>
          <w:sz w:val="24"/>
          <w:szCs w:val="24"/>
        </w:rPr>
        <w:t>Синякова Т.И. - Заочный конкурс работников школьных информационно – библиотечных центров - I место.</w:t>
      </w:r>
    </w:p>
    <w:p w:rsidR="00130579" w:rsidRDefault="00130579" w:rsidP="00BF22FA">
      <w:pPr>
        <w:numPr>
          <w:ilvl w:val="0"/>
          <w:numId w:val="35"/>
        </w:numPr>
        <w:tabs>
          <w:tab w:val="left" w:pos="993"/>
        </w:tabs>
        <w:spacing w:after="0" w:line="240" w:lineRule="auto"/>
        <w:ind w:left="142" w:firstLine="567"/>
        <w:jc w:val="both"/>
        <w:rPr>
          <w:sz w:val="24"/>
          <w:szCs w:val="24"/>
        </w:rPr>
      </w:pPr>
      <w:r>
        <w:rPr>
          <w:rFonts w:ascii="Times New Roman" w:eastAsia="Times New Roman" w:hAnsi="Times New Roman" w:cs="Times New Roman"/>
          <w:sz w:val="24"/>
          <w:szCs w:val="24"/>
        </w:rPr>
        <w:t>Винокурова В.В. Региональный конкурс на лучшую методическую разработку урока по предмету «Православная культура Земли Смоленской» «Пишем учебник вместе» - победитель.</w:t>
      </w:r>
    </w:p>
    <w:p w:rsidR="00130579" w:rsidRDefault="00130579" w:rsidP="00BF22FA">
      <w:pPr>
        <w:numPr>
          <w:ilvl w:val="0"/>
          <w:numId w:val="35"/>
        </w:numPr>
        <w:tabs>
          <w:tab w:val="left" w:pos="993"/>
        </w:tabs>
        <w:spacing w:after="0" w:line="240" w:lineRule="auto"/>
        <w:ind w:left="142" w:firstLine="567"/>
        <w:jc w:val="both"/>
        <w:rPr>
          <w:sz w:val="24"/>
          <w:szCs w:val="24"/>
        </w:rPr>
      </w:pPr>
      <w:r>
        <w:rPr>
          <w:rFonts w:ascii="Times New Roman" w:eastAsia="Times New Roman" w:hAnsi="Times New Roman" w:cs="Times New Roman"/>
          <w:sz w:val="24"/>
          <w:szCs w:val="24"/>
        </w:rPr>
        <w:t>Винокурова В.В. Региональный конкурс на лучшую учебно – методиче кую разработку в рамках реализации предметных оьластей «ОРКСЭ» и «ОДНКНР» - I место.</w:t>
      </w:r>
    </w:p>
    <w:p w:rsidR="00130579" w:rsidRPr="00CF2AF9" w:rsidRDefault="00130579" w:rsidP="00BF22FA">
      <w:pPr>
        <w:numPr>
          <w:ilvl w:val="0"/>
          <w:numId w:val="35"/>
        </w:numPr>
        <w:tabs>
          <w:tab w:val="left" w:pos="993"/>
        </w:tabs>
        <w:spacing w:after="0" w:line="240" w:lineRule="auto"/>
        <w:ind w:left="142" w:firstLine="567"/>
        <w:jc w:val="both"/>
        <w:rPr>
          <w:color w:val="000000"/>
          <w:sz w:val="24"/>
          <w:szCs w:val="24"/>
        </w:rPr>
      </w:pPr>
      <w:r>
        <w:rPr>
          <w:rFonts w:ascii="Times New Roman" w:eastAsia="Times New Roman" w:hAnsi="Times New Roman" w:cs="Times New Roman"/>
          <w:sz w:val="24"/>
          <w:szCs w:val="24"/>
        </w:rPr>
        <w:t>Северина Т.А. Региональный этап Международного конкурса методических разработок «Уроки Победы» - призёр.</w:t>
      </w:r>
    </w:p>
    <w:p w:rsidR="00130579" w:rsidRPr="00310CB4" w:rsidRDefault="00130579" w:rsidP="00BF22FA">
      <w:pPr>
        <w:numPr>
          <w:ilvl w:val="0"/>
          <w:numId w:val="35"/>
        </w:numPr>
        <w:tabs>
          <w:tab w:val="left" w:pos="993"/>
        </w:tabs>
        <w:spacing w:after="0" w:line="240" w:lineRule="auto"/>
        <w:ind w:left="142" w:firstLine="567"/>
        <w:jc w:val="both"/>
        <w:rPr>
          <w:color w:val="000000"/>
          <w:sz w:val="24"/>
          <w:szCs w:val="24"/>
        </w:rPr>
      </w:pPr>
      <w:r>
        <w:rPr>
          <w:rFonts w:ascii="Times New Roman" w:eastAsia="Times New Roman" w:hAnsi="Times New Roman" w:cs="Times New Roman"/>
          <w:sz w:val="24"/>
          <w:szCs w:val="24"/>
        </w:rPr>
        <w:t>Соломыкина Н.А., Овечкина Р.А. Региональный конкурс проектов Уполномоченного по правам ребёнка по Смоленской области «Безопасное детство» - победители.</w:t>
      </w:r>
    </w:p>
    <w:p w:rsidR="00130579" w:rsidRPr="00310CB4" w:rsidRDefault="00130579" w:rsidP="00BF22FA">
      <w:pPr>
        <w:numPr>
          <w:ilvl w:val="0"/>
          <w:numId w:val="35"/>
        </w:numPr>
        <w:tabs>
          <w:tab w:val="left" w:pos="993"/>
        </w:tabs>
        <w:spacing w:after="0" w:line="240" w:lineRule="auto"/>
        <w:ind w:left="142" w:firstLine="567"/>
        <w:jc w:val="both"/>
        <w:rPr>
          <w:color w:val="000000"/>
          <w:sz w:val="24"/>
          <w:szCs w:val="24"/>
        </w:rPr>
      </w:pPr>
      <w:r>
        <w:rPr>
          <w:rFonts w:ascii="Times New Roman" w:eastAsia="Times New Roman" w:hAnsi="Times New Roman" w:cs="Times New Roman"/>
          <w:sz w:val="24"/>
          <w:szCs w:val="24"/>
        </w:rPr>
        <w:t>Семёнова О.В. Региональный конкурс методических разработок «Формирование культуры здорового питания – победитель.</w:t>
      </w:r>
    </w:p>
    <w:p w:rsidR="00130579" w:rsidRPr="00310CB4" w:rsidRDefault="00130579" w:rsidP="00BF22FA">
      <w:pPr>
        <w:numPr>
          <w:ilvl w:val="0"/>
          <w:numId w:val="35"/>
        </w:numPr>
        <w:tabs>
          <w:tab w:val="left" w:pos="993"/>
        </w:tabs>
        <w:spacing w:after="0" w:line="240" w:lineRule="auto"/>
        <w:ind w:left="142" w:firstLine="567"/>
        <w:jc w:val="both"/>
        <w:rPr>
          <w:color w:val="000000"/>
          <w:sz w:val="24"/>
          <w:szCs w:val="24"/>
        </w:rPr>
      </w:pPr>
      <w:r>
        <w:rPr>
          <w:rFonts w:ascii="Times New Roman" w:eastAsia="Times New Roman" w:hAnsi="Times New Roman" w:cs="Times New Roman"/>
          <w:sz w:val="24"/>
          <w:szCs w:val="24"/>
        </w:rPr>
        <w:t>Овечкина Р.А. Областной конкурс исследовательских работ «Край мой Смоленский» - победитель.</w:t>
      </w:r>
    </w:p>
    <w:p w:rsidR="00130579" w:rsidRPr="00310CB4" w:rsidRDefault="00130579" w:rsidP="00BF22FA">
      <w:pPr>
        <w:numPr>
          <w:ilvl w:val="0"/>
          <w:numId w:val="35"/>
        </w:numPr>
        <w:tabs>
          <w:tab w:val="left" w:pos="993"/>
        </w:tabs>
        <w:spacing w:after="0" w:line="240" w:lineRule="auto"/>
        <w:ind w:left="142" w:firstLine="567"/>
        <w:jc w:val="both"/>
        <w:rPr>
          <w:color w:val="000000"/>
          <w:sz w:val="24"/>
          <w:szCs w:val="24"/>
        </w:rPr>
      </w:pPr>
      <w:r>
        <w:rPr>
          <w:rFonts w:ascii="Times New Roman" w:eastAsia="Times New Roman" w:hAnsi="Times New Roman" w:cs="Times New Roman"/>
          <w:sz w:val="24"/>
          <w:szCs w:val="24"/>
        </w:rPr>
        <w:t>Винокурова В.В. Региональный этап Всероссийского конкурса «За нравственный подвиг учителя» - призёр.</w:t>
      </w:r>
    </w:p>
    <w:p w:rsidR="00130579" w:rsidRDefault="00130579" w:rsidP="00BF22FA">
      <w:pPr>
        <w:numPr>
          <w:ilvl w:val="0"/>
          <w:numId w:val="35"/>
        </w:numPr>
        <w:tabs>
          <w:tab w:val="left" w:pos="993"/>
        </w:tabs>
        <w:spacing w:after="0" w:line="240" w:lineRule="auto"/>
        <w:ind w:left="142" w:firstLine="567"/>
        <w:jc w:val="both"/>
        <w:rPr>
          <w:color w:val="000000"/>
          <w:sz w:val="24"/>
          <w:szCs w:val="24"/>
        </w:rPr>
      </w:pPr>
      <w:r>
        <w:rPr>
          <w:rFonts w:ascii="Times New Roman" w:eastAsia="Times New Roman" w:hAnsi="Times New Roman" w:cs="Times New Roman"/>
          <w:sz w:val="24"/>
          <w:szCs w:val="24"/>
        </w:rPr>
        <w:lastRenderedPageBreak/>
        <w:t>Винокурова В.В. Всероссийский конкурс «Мои инновации в образовании» - победитель.</w:t>
      </w:r>
    </w:p>
    <w:p w:rsidR="00050CC5" w:rsidRPr="0077658D" w:rsidRDefault="00050CC5" w:rsidP="00050CC5">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201</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году в различных профессиональных конкурсах приняли участие </w:t>
      </w:r>
      <w:r w:rsidR="009E743C">
        <w:rPr>
          <w:rFonts w:ascii="Times New Roman" w:eastAsia="Times New Roman" w:hAnsi="Times New Roman" w:cs="Times New Roman"/>
          <w:color w:val="000000"/>
          <w:sz w:val="24"/>
          <w:szCs w:val="24"/>
        </w:rPr>
        <w:t>111</w:t>
      </w:r>
      <w:r w:rsidRPr="0077658D">
        <w:rPr>
          <w:rFonts w:ascii="Times New Roman" w:eastAsia="Times New Roman" w:hAnsi="Times New Roman" w:cs="Times New Roman"/>
          <w:color w:val="000000"/>
          <w:sz w:val="24"/>
          <w:szCs w:val="24"/>
        </w:rPr>
        <w:t xml:space="preserve"> педагогов </w:t>
      </w:r>
      <w:r w:rsidR="00327458">
        <w:rPr>
          <w:rFonts w:ascii="Times New Roman" w:eastAsia="Times New Roman" w:hAnsi="Times New Roman" w:cs="Times New Roman"/>
          <w:color w:val="000000"/>
          <w:sz w:val="24"/>
          <w:szCs w:val="24"/>
        </w:rPr>
        <w:t>дошкольных о</w:t>
      </w:r>
      <w:r w:rsidR="009E743C">
        <w:rPr>
          <w:rFonts w:ascii="Times New Roman" w:eastAsia="Times New Roman" w:hAnsi="Times New Roman" w:cs="Times New Roman"/>
          <w:color w:val="000000"/>
          <w:sz w:val="24"/>
          <w:szCs w:val="24"/>
        </w:rPr>
        <w:t>бразовательных организаций (64,5%) в 7</w:t>
      </w:r>
      <w:r w:rsidRPr="0077658D">
        <w:rPr>
          <w:rFonts w:ascii="Times New Roman" w:eastAsia="Times New Roman" w:hAnsi="Times New Roman" w:cs="Times New Roman"/>
          <w:color w:val="000000"/>
          <w:sz w:val="24"/>
          <w:szCs w:val="24"/>
        </w:rPr>
        <w:t xml:space="preserve">0 конкурсах:  </w:t>
      </w:r>
    </w:p>
    <w:p w:rsidR="00050CC5" w:rsidRPr="00DE7301" w:rsidRDefault="00050CC5" w:rsidP="00BF22FA">
      <w:pPr>
        <w:numPr>
          <w:ilvl w:val="0"/>
          <w:numId w:val="33"/>
        </w:numPr>
        <w:spacing w:after="0" w:line="240" w:lineRule="auto"/>
        <w:ind w:left="0" w:firstLine="709"/>
        <w:rPr>
          <w:sz w:val="24"/>
          <w:szCs w:val="24"/>
        </w:rPr>
      </w:pPr>
      <w:r>
        <w:rPr>
          <w:rFonts w:ascii="Times New Roman" w:eastAsia="Times New Roman" w:hAnsi="Times New Roman" w:cs="Times New Roman"/>
          <w:sz w:val="24"/>
          <w:szCs w:val="24"/>
        </w:rPr>
        <w:t xml:space="preserve">Муниципальный уровень – </w:t>
      </w:r>
      <w:r w:rsidRPr="00DE7301">
        <w:rPr>
          <w:rFonts w:ascii="Times New Roman" w:eastAsia="Times New Roman" w:hAnsi="Times New Roman" w:cs="Times New Roman"/>
          <w:sz w:val="24"/>
          <w:szCs w:val="24"/>
        </w:rPr>
        <w:t xml:space="preserve">1 </w:t>
      </w:r>
      <w:r w:rsidR="001619D2" w:rsidRPr="00DE7301">
        <w:rPr>
          <w:rFonts w:ascii="Times New Roman" w:eastAsia="Times New Roman" w:hAnsi="Times New Roman" w:cs="Times New Roman"/>
          <w:sz w:val="24"/>
          <w:szCs w:val="24"/>
        </w:rPr>
        <w:t>конкурс</w:t>
      </w:r>
      <w:r w:rsidR="001619D2">
        <w:rPr>
          <w:rFonts w:ascii="Times New Roman" w:eastAsia="Times New Roman" w:hAnsi="Times New Roman" w:cs="Times New Roman"/>
          <w:sz w:val="24"/>
          <w:szCs w:val="24"/>
        </w:rPr>
        <w:t>, 44</w:t>
      </w:r>
      <w:r w:rsidRPr="00DE7301">
        <w:rPr>
          <w:rFonts w:ascii="Times New Roman" w:eastAsia="Times New Roman" w:hAnsi="Times New Roman" w:cs="Times New Roman"/>
          <w:sz w:val="24"/>
          <w:szCs w:val="24"/>
        </w:rPr>
        <w:t xml:space="preserve"> педагога.</w:t>
      </w:r>
    </w:p>
    <w:p w:rsidR="00050CC5" w:rsidRPr="00DE7301" w:rsidRDefault="00050CC5" w:rsidP="00BF22FA">
      <w:pPr>
        <w:numPr>
          <w:ilvl w:val="0"/>
          <w:numId w:val="33"/>
        </w:numPr>
        <w:spacing w:after="0" w:line="240" w:lineRule="auto"/>
        <w:ind w:left="0" w:firstLine="709"/>
        <w:rPr>
          <w:sz w:val="24"/>
          <w:szCs w:val="24"/>
        </w:rPr>
      </w:pPr>
      <w:r>
        <w:rPr>
          <w:rFonts w:ascii="Times New Roman" w:eastAsia="Times New Roman" w:hAnsi="Times New Roman" w:cs="Times New Roman"/>
          <w:sz w:val="24"/>
          <w:szCs w:val="24"/>
        </w:rPr>
        <w:t>Региональный уровень – 11</w:t>
      </w:r>
      <w:r w:rsidRPr="00DE7301">
        <w:rPr>
          <w:rFonts w:ascii="Times New Roman" w:eastAsia="Times New Roman" w:hAnsi="Times New Roman" w:cs="Times New Roman"/>
          <w:sz w:val="24"/>
          <w:szCs w:val="24"/>
        </w:rPr>
        <w:t xml:space="preserve"> конкурс</w:t>
      </w:r>
      <w:r>
        <w:rPr>
          <w:rFonts w:ascii="Times New Roman" w:eastAsia="Times New Roman" w:hAnsi="Times New Roman" w:cs="Times New Roman"/>
          <w:sz w:val="24"/>
          <w:szCs w:val="24"/>
        </w:rPr>
        <w:t>ов, 20</w:t>
      </w:r>
      <w:r w:rsidRPr="00DE7301">
        <w:rPr>
          <w:rFonts w:ascii="Times New Roman" w:eastAsia="Times New Roman" w:hAnsi="Times New Roman" w:cs="Times New Roman"/>
          <w:sz w:val="24"/>
          <w:szCs w:val="24"/>
        </w:rPr>
        <w:t xml:space="preserve"> участник</w:t>
      </w:r>
      <w:r>
        <w:rPr>
          <w:rFonts w:ascii="Times New Roman" w:eastAsia="Times New Roman" w:hAnsi="Times New Roman" w:cs="Times New Roman"/>
          <w:sz w:val="24"/>
          <w:szCs w:val="24"/>
        </w:rPr>
        <w:t>ов</w:t>
      </w:r>
      <w:r w:rsidRPr="00DE7301">
        <w:rPr>
          <w:rFonts w:ascii="Times New Roman" w:eastAsia="Times New Roman" w:hAnsi="Times New Roman" w:cs="Times New Roman"/>
          <w:sz w:val="24"/>
          <w:szCs w:val="24"/>
        </w:rPr>
        <w:t>.</w:t>
      </w:r>
    </w:p>
    <w:p w:rsidR="00050CC5" w:rsidRPr="00330404" w:rsidRDefault="00050CC5" w:rsidP="00BF22FA">
      <w:pPr>
        <w:numPr>
          <w:ilvl w:val="0"/>
          <w:numId w:val="33"/>
        </w:numPr>
        <w:spacing w:after="0" w:line="240" w:lineRule="auto"/>
        <w:ind w:left="0" w:firstLine="709"/>
        <w:rPr>
          <w:sz w:val="24"/>
          <w:szCs w:val="24"/>
        </w:rPr>
      </w:pPr>
      <w:r>
        <w:rPr>
          <w:rFonts w:ascii="Times New Roman" w:eastAsia="Times New Roman" w:hAnsi="Times New Roman" w:cs="Times New Roman"/>
          <w:sz w:val="24"/>
          <w:szCs w:val="24"/>
        </w:rPr>
        <w:t>Всероссийский уровень – 58 конкурсов, 47</w:t>
      </w:r>
      <w:r w:rsidRPr="00DE7301">
        <w:rPr>
          <w:rFonts w:ascii="Times New Roman" w:eastAsia="Times New Roman" w:hAnsi="Times New Roman" w:cs="Times New Roman"/>
          <w:sz w:val="24"/>
          <w:szCs w:val="24"/>
        </w:rPr>
        <w:t xml:space="preserve"> участников</w:t>
      </w:r>
      <w:r>
        <w:rPr>
          <w:rFonts w:ascii="Times New Roman" w:eastAsia="Times New Roman" w:hAnsi="Times New Roman" w:cs="Times New Roman"/>
          <w:sz w:val="24"/>
          <w:szCs w:val="24"/>
        </w:rPr>
        <w:t>.</w:t>
      </w:r>
    </w:p>
    <w:p w:rsidR="00130579" w:rsidRDefault="00130579" w:rsidP="00C137D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9 января 2019 по 29 марта 2019 года </w:t>
      </w:r>
      <w:r w:rsidR="00AF0C79">
        <w:rPr>
          <w:rFonts w:ascii="Times New Roman" w:eastAsia="Times New Roman" w:hAnsi="Times New Roman" w:cs="Times New Roman"/>
          <w:sz w:val="24"/>
          <w:szCs w:val="24"/>
        </w:rPr>
        <w:t xml:space="preserve">среди педагогов дошкольных образовательных организаций </w:t>
      </w:r>
      <w:r>
        <w:rPr>
          <w:rFonts w:ascii="Times New Roman" w:eastAsia="Times New Roman" w:hAnsi="Times New Roman" w:cs="Times New Roman"/>
          <w:sz w:val="24"/>
          <w:szCs w:val="24"/>
        </w:rPr>
        <w:t>проводился городской конкурс “Фестиваль методических идей и инноваций в дошкольном образовании”. На Конкурс было представлено 39 заявок</w:t>
      </w:r>
      <w:r w:rsidR="009E743C">
        <w:rPr>
          <w:rFonts w:ascii="Times New Roman" w:eastAsia="Times New Roman" w:hAnsi="Times New Roman" w:cs="Times New Roman"/>
          <w:sz w:val="24"/>
          <w:szCs w:val="24"/>
        </w:rPr>
        <w:t xml:space="preserve"> (44 педагога)</w:t>
      </w:r>
      <w:r>
        <w:rPr>
          <w:rFonts w:ascii="Times New Roman" w:eastAsia="Times New Roman" w:hAnsi="Times New Roman" w:cs="Times New Roman"/>
          <w:sz w:val="24"/>
          <w:szCs w:val="24"/>
        </w:rPr>
        <w:t xml:space="preserve"> из 8 дошкольных образовательных организаций г. Десногорска (МБДОУ «Детский сад «Аленка» - 3 заявки, МБДОУ «Детский сад «Дюймовочка» - 8 заявок, МБДОУ «Детский сад «Ивушка» - 10 заявок, МБДОУ д/с «Лесная сказка» - 1 заявка, МБДОУ «Детский сад «Теремок» - 6 заявок, МБДОУ «Детский сад «Мишутка» - 9 заявок, МБДОУ «Детский сад «Чебурашка» - 1 заявка, МБДОУ «Детскийсад «Ласточка» - 1 заявка).</w:t>
      </w:r>
    </w:p>
    <w:p w:rsidR="00130579" w:rsidRDefault="00130579" w:rsidP="00130579">
      <w:pPr>
        <w:spacing w:after="0" w:line="240" w:lineRule="auto"/>
        <w:ind w:firstLine="709"/>
        <w:jc w:val="both"/>
        <w:rPr>
          <w:rFonts w:ascii="Times New Roman" w:eastAsia="Times New Roman" w:hAnsi="Times New Roman" w:cs="Times New Roman"/>
          <w:sz w:val="24"/>
          <w:szCs w:val="24"/>
        </w:rPr>
      </w:pPr>
    </w:p>
    <w:p w:rsidR="00130579" w:rsidRDefault="00AF0C79" w:rsidP="001305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200775" cy="150495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AF0C79" w:rsidRDefault="00AF0C79" w:rsidP="00130579">
      <w:pPr>
        <w:spacing w:after="0" w:line="240" w:lineRule="auto"/>
        <w:ind w:left="142" w:right="142" w:firstLine="709"/>
        <w:jc w:val="both"/>
        <w:rPr>
          <w:rFonts w:ascii="Times New Roman" w:eastAsia="Times New Roman" w:hAnsi="Times New Roman" w:cs="Times New Roman"/>
          <w:sz w:val="24"/>
          <w:szCs w:val="24"/>
        </w:rPr>
      </w:pPr>
    </w:p>
    <w:p w:rsidR="00130579" w:rsidRDefault="00130579" w:rsidP="00AF0C79">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Организационно-методическая деятельность – одно из направлений работы методической службы. На заседании городского методического совета рассматривались следующие вопросы: анализ результатов ГИА 2019, мониторинг курсовой подготовки педагогов ОО, анализ результатов мониторинга обеспеченности учебниками ОО, ф</w:t>
      </w:r>
      <w:r w:rsidRPr="00937B7F">
        <w:rPr>
          <w:rFonts w:ascii="Times New Roman" w:eastAsia="Times New Roman" w:hAnsi="Times New Roman" w:cs="Times New Roman"/>
          <w:sz w:val="24"/>
          <w:szCs w:val="24"/>
        </w:rPr>
        <w:t>ормирование и оценивание метапред</w:t>
      </w:r>
      <w:r>
        <w:rPr>
          <w:rFonts w:ascii="Times New Roman" w:eastAsia="Times New Roman" w:hAnsi="Times New Roman" w:cs="Times New Roman"/>
          <w:sz w:val="24"/>
          <w:szCs w:val="24"/>
        </w:rPr>
        <w:t>метных результатов обучающихся, и</w:t>
      </w:r>
      <w:r w:rsidRPr="00937B7F">
        <w:rPr>
          <w:rFonts w:ascii="Times New Roman" w:eastAsia="Times New Roman" w:hAnsi="Times New Roman" w:cs="Times New Roman"/>
          <w:sz w:val="24"/>
          <w:szCs w:val="24"/>
        </w:rPr>
        <w:t>спользование цифровых образовательных ресурсов в ур</w:t>
      </w:r>
      <w:r>
        <w:rPr>
          <w:rFonts w:ascii="Times New Roman" w:eastAsia="Times New Roman" w:hAnsi="Times New Roman" w:cs="Times New Roman"/>
          <w:sz w:val="24"/>
          <w:szCs w:val="24"/>
        </w:rPr>
        <w:t xml:space="preserve">очной и внеурочной деятельности, формирование функциональной грамотности обучающихся. Всего в 2019 году было проведено 6 заседаний методического совета. </w:t>
      </w:r>
    </w:p>
    <w:p w:rsidR="00130579" w:rsidRDefault="0031661A" w:rsidP="00130579">
      <w:pPr>
        <w:spacing w:after="0" w:line="240" w:lineRule="auto"/>
        <w:ind w:left="142"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Тематика методических советов в ДОО</w:t>
      </w:r>
      <w:r w:rsidR="00130579">
        <w:rPr>
          <w:rFonts w:ascii="Times New Roman" w:eastAsia="Times New Roman" w:hAnsi="Times New Roman" w:cs="Times New Roman"/>
          <w:sz w:val="24"/>
          <w:szCs w:val="24"/>
        </w:rPr>
        <w:t>:</w:t>
      </w:r>
    </w:p>
    <w:p w:rsidR="00130579" w:rsidRDefault="0031661A" w:rsidP="00130579">
      <w:pPr>
        <w:spacing w:after="0" w:line="240" w:lineRule="auto"/>
        <w:ind w:left="142"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 -</w:t>
      </w:r>
      <w:r w:rsidR="00130579">
        <w:rPr>
          <w:rFonts w:ascii="Times New Roman" w:eastAsia="Times New Roman" w:hAnsi="Times New Roman" w:cs="Times New Roman"/>
          <w:sz w:val="24"/>
          <w:szCs w:val="24"/>
        </w:rPr>
        <w:t xml:space="preserve"> «Ранняя профориентация </w:t>
      </w:r>
      <w:r>
        <w:rPr>
          <w:rFonts w:ascii="Times New Roman" w:eastAsia="Times New Roman" w:hAnsi="Times New Roman" w:cs="Times New Roman"/>
          <w:sz w:val="24"/>
          <w:szCs w:val="24"/>
        </w:rPr>
        <w:t>дошкольников в условиях ФГОС»</w:t>
      </w:r>
      <w:r w:rsidR="00130579">
        <w:rPr>
          <w:rFonts w:ascii="Times New Roman" w:eastAsia="Times New Roman" w:hAnsi="Times New Roman" w:cs="Times New Roman"/>
          <w:sz w:val="24"/>
          <w:szCs w:val="24"/>
        </w:rPr>
        <w:t>.</w:t>
      </w:r>
    </w:p>
    <w:p w:rsidR="00130579" w:rsidRDefault="0031661A" w:rsidP="00130579">
      <w:pPr>
        <w:spacing w:after="0" w:line="240" w:lineRule="auto"/>
        <w:ind w:left="142"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Апрель –«</w:t>
      </w:r>
      <w:r w:rsidR="00130579">
        <w:rPr>
          <w:rFonts w:ascii="Times New Roman" w:eastAsia="Times New Roman" w:hAnsi="Times New Roman" w:cs="Times New Roman"/>
          <w:sz w:val="24"/>
          <w:szCs w:val="24"/>
        </w:rPr>
        <w:t>Инновационные технологии и формы работы дошколь</w:t>
      </w:r>
      <w:r>
        <w:rPr>
          <w:rFonts w:ascii="Times New Roman" w:eastAsia="Times New Roman" w:hAnsi="Times New Roman" w:cs="Times New Roman"/>
          <w:sz w:val="24"/>
          <w:szCs w:val="24"/>
        </w:rPr>
        <w:t>ной образовательной организации»</w:t>
      </w:r>
      <w:r w:rsidR="00130579">
        <w:rPr>
          <w:rFonts w:ascii="Times New Roman" w:eastAsia="Times New Roman" w:hAnsi="Times New Roman" w:cs="Times New Roman"/>
          <w:sz w:val="24"/>
          <w:szCs w:val="24"/>
        </w:rPr>
        <w:t>.</w:t>
      </w:r>
    </w:p>
    <w:p w:rsidR="00130579" w:rsidRDefault="0031661A" w:rsidP="00130579">
      <w:pPr>
        <w:spacing w:after="0" w:line="240" w:lineRule="auto"/>
        <w:ind w:left="142"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 –«К</w:t>
      </w:r>
      <w:r w:rsidR="00130579">
        <w:rPr>
          <w:rFonts w:ascii="Times New Roman" w:eastAsia="Times New Roman" w:hAnsi="Times New Roman" w:cs="Times New Roman"/>
          <w:sz w:val="24"/>
          <w:szCs w:val="24"/>
        </w:rPr>
        <w:t>урсов</w:t>
      </w:r>
      <w:r>
        <w:rPr>
          <w:rFonts w:ascii="Times New Roman" w:eastAsia="Times New Roman" w:hAnsi="Times New Roman" w:cs="Times New Roman"/>
          <w:sz w:val="24"/>
          <w:szCs w:val="24"/>
        </w:rPr>
        <w:t>ая</w:t>
      </w:r>
      <w:r w:rsidR="00130579">
        <w:rPr>
          <w:rFonts w:ascii="Times New Roman" w:eastAsia="Times New Roman" w:hAnsi="Times New Roman" w:cs="Times New Roman"/>
          <w:sz w:val="24"/>
          <w:szCs w:val="24"/>
        </w:rPr>
        <w:t xml:space="preserve"> подготовк</w:t>
      </w:r>
      <w:r>
        <w:rPr>
          <w:rFonts w:ascii="Times New Roman" w:eastAsia="Times New Roman" w:hAnsi="Times New Roman" w:cs="Times New Roman"/>
          <w:sz w:val="24"/>
          <w:szCs w:val="24"/>
        </w:rPr>
        <w:t>а</w:t>
      </w:r>
      <w:r w:rsidR="00130579">
        <w:rPr>
          <w:rFonts w:ascii="Times New Roman" w:eastAsia="Times New Roman" w:hAnsi="Times New Roman" w:cs="Times New Roman"/>
          <w:sz w:val="24"/>
          <w:szCs w:val="24"/>
        </w:rPr>
        <w:t xml:space="preserve"> педагогов, основные направления работы на 2019-2020 учебный год и т.д. </w:t>
      </w:r>
      <w:r>
        <w:rPr>
          <w:rFonts w:ascii="Times New Roman" w:eastAsia="Times New Roman" w:hAnsi="Times New Roman" w:cs="Times New Roman"/>
          <w:sz w:val="24"/>
          <w:szCs w:val="24"/>
        </w:rPr>
        <w:t>«</w:t>
      </w:r>
    </w:p>
    <w:p w:rsidR="00130579" w:rsidRPr="0031661A" w:rsidRDefault="0031661A" w:rsidP="00130579">
      <w:pPr>
        <w:spacing w:after="0" w:line="240" w:lineRule="auto"/>
        <w:ind w:left="142" w:right="142" w:firstLine="709"/>
        <w:jc w:val="both"/>
        <w:rPr>
          <w:rFonts w:ascii="Times New Roman" w:eastAsia="Times New Roman" w:hAnsi="Times New Roman" w:cs="Times New Roman"/>
          <w:sz w:val="24"/>
          <w:szCs w:val="24"/>
          <w:u w:val="single"/>
        </w:rPr>
      </w:pPr>
      <w:r w:rsidRPr="0031661A">
        <w:rPr>
          <w:rFonts w:ascii="Times New Roman" w:eastAsia="Times New Roman" w:hAnsi="Times New Roman" w:cs="Times New Roman"/>
          <w:sz w:val="24"/>
          <w:szCs w:val="24"/>
          <w:u w:val="single"/>
        </w:rPr>
        <w:t xml:space="preserve">Тематика методических советов в </w:t>
      </w:r>
      <w:r w:rsidR="00130579" w:rsidRPr="0031661A">
        <w:rPr>
          <w:rFonts w:ascii="Times New Roman" w:eastAsia="Times New Roman" w:hAnsi="Times New Roman" w:cs="Times New Roman"/>
          <w:sz w:val="24"/>
          <w:szCs w:val="24"/>
          <w:u w:val="single"/>
        </w:rPr>
        <w:t>общеобразовательны</w:t>
      </w:r>
      <w:r w:rsidRPr="0031661A">
        <w:rPr>
          <w:rFonts w:ascii="Times New Roman" w:eastAsia="Times New Roman" w:hAnsi="Times New Roman" w:cs="Times New Roman"/>
          <w:sz w:val="24"/>
          <w:szCs w:val="24"/>
          <w:u w:val="single"/>
        </w:rPr>
        <w:t>х</w:t>
      </w:r>
      <w:r w:rsidR="00130579" w:rsidRPr="0031661A">
        <w:rPr>
          <w:rFonts w:ascii="Times New Roman" w:eastAsia="Times New Roman" w:hAnsi="Times New Roman" w:cs="Times New Roman"/>
          <w:sz w:val="24"/>
          <w:szCs w:val="24"/>
          <w:u w:val="single"/>
        </w:rPr>
        <w:t xml:space="preserve"> организаци</w:t>
      </w:r>
      <w:r w:rsidRPr="0031661A">
        <w:rPr>
          <w:rFonts w:ascii="Times New Roman" w:eastAsia="Times New Roman" w:hAnsi="Times New Roman" w:cs="Times New Roman"/>
          <w:sz w:val="24"/>
          <w:szCs w:val="24"/>
          <w:u w:val="single"/>
        </w:rPr>
        <w:t>ях</w:t>
      </w:r>
      <w:r w:rsidR="00130579" w:rsidRPr="0031661A">
        <w:rPr>
          <w:rFonts w:ascii="Times New Roman" w:eastAsia="Times New Roman" w:hAnsi="Times New Roman" w:cs="Times New Roman"/>
          <w:sz w:val="24"/>
          <w:szCs w:val="24"/>
          <w:u w:val="single"/>
        </w:rPr>
        <w:t>:</w:t>
      </w:r>
    </w:p>
    <w:p w:rsidR="00130579" w:rsidRDefault="00130579" w:rsidP="0013057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Сентябрь </w:t>
      </w:r>
      <w:r w:rsidR="001619D2">
        <w:rPr>
          <w:rFonts w:ascii="Times New Roman" w:eastAsia="Times New Roman" w:hAnsi="Times New Roman" w:cs="Times New Roman"/>
          <w:sz w:val="24"/>
          <w:szCs w:val="24"/>
        </w:rPr>
        <w:t>- «</w:t>
      </w:r>
      <w:r w:rsidR="0031661A">
        <w:rPr>
          <w:rFonts w:ascii="Times New Roman" w:eastAsia="Times New Roman" w:hAnsi="Times New Roman" w:cs="Times New Roman"/>
          <w:sz w:val="24"/>
          <w:szCs w:val="24"/>
        </w:rPr>
        <w:t>У</w:t>
      </w:r>
      <w:r>
        <w:rPr>
          <w:rFonts w:ascii="Times New Roman" w:eastAsia="Times New Roman" w:hAnsi="Times New Roman" w:cs="Times New Roman"/>
          <w:sz w:val="24"/>
          <w:szCs w:val="24"/>
        </w:rPr>
        <w:t>тверждение плана работы.</w:t>
      </w:r>
      <w:r w:rsidR="0031661A">
        <w:rPr>
          <w:rFonts w:ascii="Times New Roman" w:eastAsia="Times New Roman" w:hAnsi="Times New Roman" w:cs="Times New Roman"/>
          <w:sz w:val="24"/>
          <w:szCs w:val="24"/>
        </w:rPr>
        <w:t xml:space="preserve"> Обсуждение курсовой подготовки педагогов, проведение методических мероприятий».</w:t>
      </w:r>
    </w:p>
    <w:p w:rsidR="00130579" w:rsidRDefault="00130579" w:rsidP="00130579">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Февраль </w:t>
      </w:r>
      <w:r w:rsidR="0031661A">
        <w:rPr>
          <w:rFonts w:ascii="Times New Roman" w:eastAsia="Times New Roman" w:hAnsi="Times New Roman" w:cs="Times New Roman"/>
          <w:sz w:val="24"/>
          <w:szCs w:val="24"/>
        </w:rPr>
        <w:t>–</w:t>
      </w:r>
      <w:bookmarkStart w:id="1" w:name="_54xv1ugi0ex6" w:colFirst="0" w:colLast="0"/>
      <w:bookmarkEnd w:id="1"/>
      <w:r w:rsidR="0031661A">
        <w:rPr>
          <w:rFonts w:ascii="Times New Roman" w:eastAsia="Times New Roman" w:hAnsi="Times New Roman" w:cs="Times New Roman"/>
          <w:sz w:val="24"/>
          <w:szCs w:val="24"/>
        </w:rPr>
        <w:t>«Ф</w:t>
      </w:r>
      <w:r w:rsidRPr="008F748E">
        <w:rPr>
          <w:rFonts w:ascii="Times New Roman" w:eastAsia="Times New Roman" w:hAnsi="Times New Roman" w:cs="Times New Roman"/>
          <w:sz w:val="24"/>
          <w:szCs w:val="24"/>
        </w:rPr>
        <w:t>ормирование и оценивание метапредметных результатов обучающихся.</w:t>
      </w:r>
      <w:bookmarkStart w:id="2" w:name="_xrcw4027lgpu" w:colFirst="0" w:colLast="0"/>
      <w:bookmarkEnd w:id="2"/>
      <w:r w:rsidRPr="008F748E">
        <w:rPr>
          <w:rFonts w:ascii="Times New Roman" w:eastAsia="Times New Roman" w:hAnsi="Times New Roman" w:cs="Times New Roman"/>
          <w:sz w:val="24"/>
          <w:szCs w:val="24"/>
        </w:rPr>
        <w:t>Использование цифровых образовательных ресурсов в урочной и внеурочной деятельности</w:t>
      </w:r>
      <w:r w:rsidR="0031661A">
        <w:rPr>
          <w:rFonts w:ascii="Times New Roman" w:eastAsia="Times New Roman" w:hAnsi="Times New Roman" w:cs="Times New Roman"/>
          <w:sz w:val="24"/>
          <w:szCs w:val="24"/>
        </w:rPr>
        <w:t>»</w:t>
      </w:r>
      <w:r w:rsidRPr="008F748E">
        <w:rPr>
          <w:rFonts w:ascii="Times New Roman" w:eastAsia="Times New Roman" w:hAnsi="Times New Roman" w:cs="Times New Roman"/>
          <w:sz w:val="24"/>
          <w:szCs w:val="24"/>
        </w:rPr>
        <w:t>.</w:t>
      </w:r>
    </w:p>
    <w:p w:rsidR="00130579" w:rsidRDefault="0031661A" w:rsidP="00130579">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Май – «П</w:t>
      </w:r>
      <w:r w:rsidR="00130579">
        <w:rPr>
          <w:rFonts w:ascii="Times New Roman" w:eastAsia="Times New Roman" w:hAnsi="Times New Roman" w:cs="Times New Roman"/>
          <w:sz w:val="24"/>
          <w:szCs w:val="24"/>
        </w:rPr>
        <w:t>одведение ито</w:t>
      </w:r>
      <w:r>
        <w:rPr>
          <w:rFonts w:ascii="Times New Roman" w:eastAsia="Times New Roman" w:hAnsi="Times New Roman" w:cs="Times New Roman"/>
          <w:sz w:val="24"/>
          <w:szCs w:val="24"/>
        </w:rPr>
        <w:t>гов работы методического совета».</w:t>
      </w:r>
    </w:p>
    <w:p w:rsidR="00130579" w:rsidRDefault="00130579" w:rsidP="00130579">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Образовательный центр поддержки и развития </w:t>
      </w:r>
    </w:p>
    <w:p w:rsidR="00130579" w:rsidRDefault="001619D2" w:rsidP="00130579">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муниципальной</w:t>
      </w:r>
      <w:r w:rsidR="00130579">
        <w:rPr>
          <w:rFonts w:ascii="Times New Roman" w:eastAsia="Times New Roman" w:hAnsi="Times New Roman" w:cs="Times New Roman"/>
          <w:b/>
          <w:sz w:val="24"/>
          <w:szCs w:val="24"/>
        </w:rPr>
        <w:t xml:space="preserve"> системы образования</w:t>
      </w:r>
    </w:p>
    <w:p w:rsidR="00130579" w:rsidRDefault="00130579" w:rsidP="0013057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 целью обеспечения доступного и качественного образования вне зависимости от социального и кадрового контекстов образовательных организаций в городе Десногорске в </w:t>
      </w:r>
      <w:r>
        <w:rPr>
          <w:rFonts w:ascii="Times New Roman" w:eastAsia="Times New Roman" w:hAnsi="Times New Roman" w:cs="Times New Roman"/>
          <w:color w:val="000000"/>
          <w:sz w:val="24"/>
          <w:szCs w:val="24"/>
        </w:rPr>
        <w:lastRenderedPageBreak/>
        <w:t xml:space="preserve">марте 2018 года на базе МБОУ «СШ №1» </w:t>
      </w:r>
      <w:r w:rsidR="0031661A">
        <w:rPr>
          <w:rFonts w:ascii="Times New Roman" w:eastAsia="Times New Roman" w:hAnsi="Times New Roman" w:cs="Times New Roman"/>
          <w:color w:val="000000"/>
          <w:sz w:val="24"/>
          <w:szCs w:val="24"/>
        </w:rPr>
        <w:t xml:space="preserve">г. Десногорска </w:t>
      </w:r>
      <w:r>
        <w:rPr>
          <w:rFonts w:ascii="Times New Roman" w:eastAsia="Times New Roman" w:hAnsi="Times New Roman" w:cs="Times New Roman"/>
          <w:color w:val="000000"/>
          <w:sz w:val="24"/>
          <w:szCs w:val="24"/>
        </w:rPr>
        <w:t xml:space="preserve">был создан «Образовательный центр поддержки и развития муниципальной системы образования». Центр даёт возможность построения единого образовательного пространства, </w:t>
      </w:r>
      <w:r>
        <w:rPr>
          <w:rFonts w:ascii="Times New Roman" w:eastAsia="Times New Roman" w:hAnsi="Times New Roman" w:cs="Times New Roman"/>
          <w:sz w:val="24"/>
          <w:szCs w:val="24"/>
        </w:rPr>
        <w:t>обеспечения методического сопровождения коллективов общеобразовательных учреждений с разными образовательными результатами обучающихся и распространения эффективных педагогических практик школ в целях достижения положительной динамики качества образования.</w:t>
      </w:r>
    </w:p>
    <w:p w:rsidR="00130579" w:rsidRPr="00CA4249" w:rsidRDefault="00130579" w:rsidP="00130579">
      <w:pPr>
        <w:spacing w:after="0" w:line="240" w:lineRule="auto"/>
        <w:ind w:firstLine="709"/>
        <w:jc w:val="both"/>
        <w:rPr>
          <w:rFonts w:ascii="Times New Roman" w:hAnsi="Times New Roman" w:cs="Times New Roman"/>
          <w:sz w:val="24"/>
          <w:szCs w:val="24"/>
        </w:rPr>
      </w:pPr>
      <w:r w:rsidRPr="00CA4249">
        <w:rPr>
          <w:rFonts w:ascii="Times New Roman" w:hAnsi="Times New Roman" w:cs="Times New Roman"/>
          <w:sz w:val="24"/>
          <w:szCs w:val="24"/>
        </w:rPr>
        <w:t xml:space="preserve">По итогам мониторинга «Определение школ с низкими результатами обучения» </w:t>
      </w:r>
      <w:r>
        <w:rPr>
          <w:rFonts w:ascii="Times New Roman" w:hAnsi="Times New Roman" w:cs="Times New Roman"/>
          <w:sz w:val="24"/>
          <w:szCs w:val="24"/>
        </w:rPr>
        <w:t>в 2019</w:t>
      </w:r>
      <w:r w:rsidRPr="00CA4249">
        <w:rPr>
          <w:rFonts w:ascii="Times New Roman" w:hAnsi="Times New Roman" w:cs="Times New Roman"/>
          <w:sz w:val="24"/>
          <w:szCs w:val="24"/>
        </w:rPr>
        <w:t xml:space="preserve"> году школ с низкими результатами обучения в г. Десногорске не выявлено.</w:t>
      </w:r>
    </w:p>
    <w:p w:rsidR="00130579" w:rsidRPr="00CA4249" w:rsidRDefault="00130579" w:rsidP="00130579">
      <w:pPr>
        <w:spacing w:after="0" w:line="240" w:lineRule="auto"/>
        <w:ind w:firstLine="709"/>
        <w:jc w:val="both"/>
        <w:rPr>
          <w:rFonts w:ascii="Times New Roman" w:hAnsi="Times New Roman" w:cs="Times New Roman"/>
          <w:sz w:val="24"/>
          <w:szCs w:val="24"/>
        </w:rPr>
      </w:pPr>
      <w:r w:rsidRPr="00CA4249">
        <w:rPr>
          <w:rFonts w:ascii="Times New Roman" w:hAnsi="Times New Roman" w:cs="Times New Roman"/>
          <w:sz w:val="24"/>
          <w:szCs w:val="24"/>
        </w:rPr>
        <w:t>По результатам оценочных процедур (средний балл ЕГЭ) за 2017, 2018, 2019 год школы города имеют худшие результаты по среднему баллу ЕГЭ по следующим предметам:</w:t>
      </w:r>
    </w:p>
    <w:p w:rsidR="00130579" w:rsidRPr="00CA4249" w:rsidRDefault="00130579" w:rsidP="00BF22FA">
      <w:pPr>
        <w:pStyle w:val="affff1"/>
        <w:numPr>
          <w:ilvl w:val="0"/>
          <w:numId w:val="38"/>
        </w:numPr>
        <w:spacing w:after="0" w:line="240" w:lineRule="auto"/>
        <w:jc w:val="both"/>
        <w:rPr>
          <w:rFonts w:ascii="Times New Roman" w:hAnsi="Times New Roman" w:cs="Times New Roman"/>
          <w:sz w:val="24"/>
          <w:szCs w:val="24"/>
        </w:rPr>
      </w:pPr>
      <w:r w:rsidRPr="00CA4249">
        <w:rPr>
          <w:rFonts w:ascii="Times New Roman" w:hAnsi="Times New Roman" w:cs="Times New Roman"/>
          <w:sz w:val="24"/>
          <w:szCs w:val="24"/>
        </w:rPr>
        <w:t>Химия.</w:t>
      </w:r>
    </w:p>
    <w:p w:rsidR="00130579" w:rsidRPr="00CA4249" w:rsidRDefault="00130579" w:rsidP="00BF22FA">
      <w:pPr>
        <w:pStyle w:val="affff1"/>
        <w:numPr>
          <w:ilvl w:val="0"/>
          <w:numId w:val="38"/>
        </w:numPr>
        <w:spacing w:after="0" w:line="240" w:lineRule="auto"/>
        <w:jc w:val="both"/>
        <w:rPr>
          <w:rFonts w:ascii="Times New Roman" w:hAnsi="Times New Roman" w:cs="Times New Roman"/>
          <w:sz w:val="24"/>
          <w:szCs w:val="24"/>
        </w:rPr>
      </w:pPr>
      <w:r w:rsidRPr="00CA4249">
        <w:rPr>
          <w:rFonts w:ascii="Times New Roman" w:hAnsi="Times New Roman" w:cs="Times New Roman"/>
          <w:sz w:val="24"/>
          <w:szCs w:val="24"/>
        </w:rPr>
        <w:t>Информатика.</w:t>
      </w:r>
    </w:p>
    <w:p w:rsidR="00130579" w:rsidRPr="00CA4249" w:rsidRDefault="00130579" w:rsidP="00BF22FA">
      <w:pPr>
        <w:pStyle w:val="affff1"/>
        <w:numPr>
          <w:ilvl w:val="0"/>
          <w:numId w:val="38"/>
        </w:numPr>
        <w:spacing w:after="0" w:line="240" w:lineRule="auto"/>
        <w:jc w:val="both"/>
        <w:rPr>
          <w:rFonts w:ascii="Times New Roman" w:hAnsi="Times New Roman" w:cs="Times New Roman"/>
          <w:sz w:val="24"/>
          <w:szCs w:val="24"/>
        </w:rPr>
      </w:pPr>
      <w:r w:rsidRPr="00CA4249">
        <w:rPr>
          <w:rFonts w:ascii="Times New Roman" w:hAnsi="Times New Roman" w:cs="Times New Roman"/>
          <w:sz w:val="24"/>
          <w:szCs w:val="24"/>
        </w:rPr>
        <w:t xml:space="preserve">История. </w:t>
      </w:r>
    </w:p>
    <w:p w:rsidR="00130579" w:rsidRPr="00CA4249" w:rsidRDefault="00130579" w:rsidP="00BF22FA">
      <w:pPr>
        <w:pStyle w:val="affff1"/>
        <w:numPr>
          <w:ilvl w:val="0"/>
          <w:numId w:val="38"/>
        </w:numPr>
        <w:spacing w:after="0" w:line="240" w:lineRule="auto"/>
        <w:jc w:val="both"/>
        <w:rPr>
          <w:rFonts w:ascii="Times New Roman" w:hAnsi="Times New Roman" w:cs="Times New Roman"/>
          <w:sz w:val="24"/>
          <w:szCs w:val="24"/>
        </w:rPr>
      </w:pPr>
      <w:r w:rsidRPr="00CA4249">
        <w:rPr>
          <w:rFonts w:ascii="Times New Roman" w:hAnsi="Times New Roman" w:cs="Times New Roman"/>
          <w:sz w:val="24"/>
          <w:szCs w:val="24"/>
        </w:rPr>
        <w:t>География.</w:t>
      </w:r>
    </w:p>
    <w:p w:rsidR="00130579" w:rsidRPr="00CA4249" w:rsidRDefault="00130579" w:rsidP="00BF22FA">
      <w:pPr>
        <w:pStyle w:val="affff1"/>
        <w:numPr>
          <w:ilvl w:val="0"/>
          <w:numId w:val="38"/>
        </w:numPr>
        <w:spacing w:after="0" w:line="240" w:lineRule="auto"/>
        <w:jc w:val="both"/>
        <w:rPr>
          <w:rFonts w:ascii="Times New Roman" w:hAnsi="Times New Roman" w:cs="Times New Roman"/>
          <w:sz w:val="24"/>
          <w:szCs w:val="24"/>
        </w:rPr>
      </w:pPr>
      <w:r w:rsidRPr="00CA4249">
        <w:rPr>
          <w:rFonts w:ascii="Times New Roman" w:hAnsi="Times New Roman" w:cs="Times New Roman"/>
          <w:sz w:val="24"/>
          <w:szCs w:val="24"/>
        </w:rPr>
        <w:t>Иностранный язык (английский).</w:t>
      </w:r>
    </w:p>
    <w:p w:rsidR="00130579" w:rsidRPr="00CA4249" w:rsidRDefault="00130579" w:rsidP="00BF22FA">
      <w:pPr>
        <w:pStyle w:val="affff1"/>
        <w:numPr>
          <w:ilvl w:val="0"/>
          <w:numId w:val="38"/>
        </w:numPr>
        <w:spacing w:after="0" w:line="240" w:lineRule="auto"/>
        <w:jc w:val="both"/>
        <w:rPr>
          <w:rFonts w:ascii="Times New Roman" w:hAnsi="Times New Roman" w:cs="Times New Roman"/>
          <w:sz w:val="24"/>
          <w:szCs w:val="24"/>
        </w:rPr>
      </w:pPr>
      <w:r w:rsidRPr="00CA4249">
        <w:rPr>
          <w:rFonts w:ascii="Times New Roman" w:hAnsi="Times New Roman" w:cs="Times New Roman"/>
          <w:sz w:val="24"/>
          <w:szCs w:val="24"/>
        </w:rPr>
        <w:t>Литература.</w:t>
      </w:r>
    </w:p>
    <w:p w:rsidR="001619D2" w:rsidRDefault="001619D2" w:rsidP="00130579">
      <w:pPr>
        <w:spacing w:after="0" w:line="240" w:lineRule="auto"/>
        <w:contextualSpacing/>
        <w:jc w:val="center"/>
        <w:rPr>
          <w:rFonts w:ascii="Times New Roman" w:hAnsi="Times New Roman" w:cs="Times New Roman"/>
          <w:b/>
          <w:sz w:val="24"/>
          <w:szCs w:val="24"/>
        </w:rPr>
      </w:pPr>
    </w:p>
    <w:p w:rsidR="00130579" w:rsidRPr="00CA4249" w:rsidRDefault="00130579" w:rsidP="00130579">
      <w:pPr>
        <w:spacing w:after="0" w:line="240" w:lineRule="auto"/>
        <w:contextualSpacing/>
        <w:jc w:val="center"/>
        <w:rPr>
          <w:rFonts w:ascii="Times New Roman" w:hAnsi="Times New Roman" w:cs="Times New Roman"/>
          <w:b/>
          <w:sz w:val="24"/>
          <w:szCs w:val="24"/>
        </w:rPr>
      </w:pPr>
      <w:r w:rsidRPr="00CA4249">
        <w:rPr>
          <w:rFonts w:ascii="Times New Roman" w:hAnsi="Times New Roman" w:cs="Times New Roman"/>
          <w:b/>
          <w:sz w:val="24"/>
          <w:szCs w:val="24"/>
        </w:rPr>
        <w:t>Итоговая информация</w:t>
      </w:r>
    </w:p>
    <w:p w:rsidR="00130579" w:rsidRPr="00CA4249" w:rsidRDefault="00130579" w:rsidP="00130579">
      <w:pPr>
        <w:spacing w:after="0" w:line="240" w:lineRule="auto"/>
        <w:contextualSpacing/>
        <w:jc w:val="center"/>
        <w:rPr>
          <w:rFonts w:ascii="Times New Roman" w:hAnsi="Times New Roman" w:cs="Times New Roman"/>
          <w:b/>
          <w:sz w:val="24"/>
          <w:szCs w:val="24"/>
        </w:rPr>
      </w:pPr>
      <w:r w:rsidRPr="00CA4249">
        <w:rPr>
          <w:rFonts w:ascii="Times New Roman" w:hAnsi="Times New Roman" w:cs="Times New Roman"/>
          <w:b/>
          <w:sz w:val="24"/>
          <w:szCs w:val="24"/>
        </w:rPr>
        <w:t>по результатам оценочных про</w:t>
      </w:r>
      <w:r>
        <w:rPr>
          <w:rFonts w:ascii="Times New Roman" w:hAnsi="Times New Roman" w:cs="Times New Roman"/>
          <w:b/>
          <w:sz w:val="24"/>
          <w:szCs w:val="24"/>
        </w:rPr>
        <w:t>цедур (средний балл ЕГЭ</w:t>
      </w:r>
      <w:r w:rsidRPr="00CA4249">
        <w:rPr>
          <w:rFonts w:ascii="Times New Roman" w:hAnsi="Times New Roman" w:cs="Times New Roman"/>
          <w:b/>
          <w:sz w:val="24"/>
          <w:szCs w:val="24"/>
        </w:rPr>
        <w:t>) за 2017, 2018, 2019 гг.</w:t>
      </w:r>
    </w:p>
    <w:p w:rsidR="00130579" w:rsidRPr="00CA4249" w:rsidRDefault="00130579" w:rsidP="00130579">
      <w:pPr>
        <w:spacing w:after="0" w:line="240" w:lineRule="auto"/>
        <w:ind w:firstLine="567"/>
        <w:contextualSpacing/>
        <w:jc w:val="both"/>
        <w:rPr>
          <w:rFonts w:ascii="Times New Roman" w:hAnsi="Times New Roman" w:cs="Times New Roman"/>
          <w:sz w:val="24"/>
          <w:szCs w:val="24"/>
        </w:rPr>
      </w:pPr>
    </w:p>
    <w:p w:rsidR="00130579" w:rsidRPr="00CA4249" w:rsidRDefault="001619D2" w:rsidP="00130579">
      <w:pPr>
        <w:spacing w:after="0" w:line="240" w:lineRule="auto"/>
        <w:ind w:firstLine="567"/>
        <w:contextualSpacing/>
        <w:jc w:val="both"/>
        <w:rPr>
          <w:rFonts w:ascii="Times New Roman" w:hAnsi="Times New Roman" w:cs="Times New Roman"/>
          <w:sz w:val="24"/>
          <w:szCs w:val="24"/>
        </w:rPr>
      </w:pPr>
      <w:r w:rsidRPr="00CA4249">
        <w:rPr>
          <w:rFonts w:ascii="Times New Roman" w:hAnsi="Times New Roman" w:cs="Times New Roman"/>
          <w:sz w:val="24"/>
          <w:szCs w:val="24"/>
        </w:rPr>
        <w:t xml:space="preserve">Маркером </w:t>
      </w:r>
      <w:r w:rsidRPr="00CA4249">
        <w:rPr>
          <w:rFonts w:ascii="Times New Roman" w:hAnsi="Times New Roman" w:cs="Times New Roman"/>
          <w:sz w:val="24"/>
          <w:szCs w:val="24"/>
          <w:bdr w:val="single" w:sz="4" w:space="0" w:color="auto"/>
          <w:shd w:val="clear" w:color="auto" w:fill="C2D69B" w:themeFill="accent3" w:themeFillTint="99"/>
        </w:rPr>
        <w:t>Л</w:t>
      </w:r>
      <w:r w:rsidR="00130579" w:rsidRPr="00CA4249">
        <w:rPr>
          <w:rFonts w:ascii="Times New Roman" w:hAnsi="Times New Roman" w:cs="Times New Roman"/>
          <w:sz w:val="24"/>
          <w:szCs w:val="24"/>
        </w:rPr>
        <w:t xml:space="preserve"> обозначены ОО, показавшие лучшие результаты </w:t>
      </w:r>
      <w:r w:rsidR="00130579" w:rsidRPr="00CA4249">
        <w:rPr>
          <w:rFonts w:ascii="Times New Roman" w:eastAsia="Times New Roman" w:hAnsi="Times New Roman" w:cs="Times New Roman"/>
          <w:color w:val="000000"/>
          <w:sz w:val="24"/>
          <w:szCs w:val="24"/>
        </w:rPr>
        <w:t xml:space="preserve">по среднему баллу ЕГЭ в 2017, 2018, 2019 уч. гг. (пп. 7-42). </w:t>
      </w:r>
      <w:r w:rsidR="00130579" w:rsidRPr="00CA4249">
        <w:rPr>
          <w:rFonts w:ascii="Times New Roman" w:hAnsi="Times New Roman" w:cs="Times New Roman"/>
          <w:sz w:val="24"/>
          <w:szCs w:val="24"/>
        </w:rPr>
        <w:t xml:space="preserve">Маркерами  </w:t>
      </w:r>
      <w:r w:rsidR="00130579" w:rsidRPr="00CA4249">
        <w:rPr>
          <w:rFonts w:ascii="Times New Roman" w:hAnsi="Times New Roman" w:cs="Times New Roman"/>
          <w:sz w:val="24"/>
          <w:szCs w:val="24"/>
          <w:bdr w:val="single" w:sz="4" w:space="0" w:color="auto"/>
          <w:shd w:val="clear" w:color="auto" w:fill="E36C0A" w:themeFill="accent6" w:themeFillShade="BF"/>
        </w:rPr>
        <w:t xml:space="preserve">Х </w:t>
      </w:r>
      <w:r w:rsidR="00130579" w:rsidRPr="00CA4249">
        <w:rPr>
          <w:rFonts w:ascii="Times New Roman" w:hAnsi="Times New Roman" w:cs="Times New Roman"/>
          <w:sz w:val="24"/>
          <w:szCs w:val="24"/>
        </w:rPr>
        <w:t>,</w:t>
      </w:r>
      <w:r w:rsidR="00130579" w:rsidRPr="00CA4249">
        <w:rPr>
          <w:rFonts w:ascii="Times New Roman" w:hAnsi="Times New Roman" w:cs="Times New Roman"/>
          <w:sz w:val="24"/>
          <w:szCs w:val="24"/>
          <w:bdr w:val="single" w:sz="4" w:space="0" w:color="auto"/>
          <w:shd w:val="clear" w:color="auto" w:fill="E36C0A" w:themeFill="accent6" w:themeFillShade="BF"/>
        </w:rPr>
        <w:t xml:space="preserve"> 1 </w:t>
      </w:r>
      <w:r w:rsidR="00130579" w:rsidRPr="00CA4249">
        <w:rPr>
          <w:rFonts w:ascii="Times New Roman" w:hAnsi="Times New Roman" w:cs="Times New Roman"/>
          <w:sz w:val="24"/>
          <w:szCs w:val="24"/>
        </w:rPr>
        <w:t xml:space="preserve">, </w:t>
      </w:r>
      <w:r w:rsidR="00130579" w:rsidRPr="00CA4249">
        <w:rPr>
          <w:rFonts w:ascii="Times New Roman" w:hAnsi="Times New Roman" w:cs="Times New Roman"/>
          <w:sz w:val="24"/>
          <w:szCs w:val="24"/>
          <w:bdr w:val="single" w:sz="4" w:space="0" w:color="auto"/>
          <w:shd w:val="clear" w:color="auto" w:fill="E36C0A" w:themeFill="accent6" w:themeFillShade="BF"/>
        </w:rPr>
        <w:t xml:space="preserve"> 2 </w:t>
      </w:r>
      <w:r w:rsidR="00130579" w:rsidRPr="00CA4249">
        <w:rPr>
          <w:rFonts w:ascii="Times New Roman" w:hAnsi="Times New Roman" w:cs="Times New Roman"/>
          <w:sz w:val="24"/>
          <w:szCs w:val="24"/>
        </w:rPr>
        <w:t xml:space="preserve">, </w:t>
      </w:r>
      <w:r w:rsidR="00130579" w:rsidRPr="00CA4249">
        <w:rPr>
          <w:rFonts w:ascii="Times New Roman" w:hAnsi="Times New Roman" w:cs="Times New Roman"/>
          <w:sz w:val="24"/>
          <w:szCs w:val="24"/>
          <w:bdr w:val="single" w:sz="4" w:space="0" w:color="auto"/>
          <w:shd w:val="clear" w:color="auto" w:fill="E36C0A" w:themeFill="accent6" w:themeFillShade="BF"/>
        </w:rPr>
        <w:t xml:space="preserve"> 3 </w:t>
      </w:r>
      <w:r w:rsidR="00130579" w:rsidRPr="00CA4249">
        <w:rPr>
          <w:rFonts w:ascii="Times New Roman" w:hAnsi="Times New Roman" w:cs="Times New Roman"/>
          <w:sz w:val="24"/>
          <w:szCs w:val="24"/>
        </w:rPr>
        <w:t xml:space="preserve">, </w:t>
      </w:r>
      <w:r w:rsidR="00130579" w:rsidRPr="00CA4249">
        <w:rPr>
          <w:rFonts w:ascii="Times New Roman" w:hAnsi="Times New Roman" w:cs="Times New Roman"/>
          <w:sz w:val="24"/>
          <w:szCs w:val="24"/>
          <w:bdr w:val="single" w:sz="4" w:space="0" w:color="auto"/>
          <w:shd w:val="clear" w:color="auto" w:fill="E36C0A" w:themeFill="accent6" w:themeFillShade="BF"/>
        </w:rPr>
        <w:t xml:space="preserve"> 4 </w:t>
      </w:r>
      <w:r w:rsidR="00130579" w:rsidRPr="00CA4249">
        <w:rPr>
          <w:rFonts w:ascii="Times New Roman" w:hAnsi="Times New Roman" w:cs="Times New Roman"/>
          <w:sz w:val="24"/>
          <w:szCs w:val="24"/>
        </w:rPr>
        <w:t>обозначены</w:t>
      </w:r>
      <w:r w:rsidR="00130579" w:rsidRPr="00CA4249">
        <w:rPr>
          <w:rFonts w:ascii="Times New Roman" w:eastAsia="Times New Roman" w:hAnsi="Times New Roman" w:cs="Times New Roman"/>
          <w:color w:val="000000"/>
          <w:sz w:val="24"/>
          <w:szCs w:val="24"/>
        </w:rPr>
        <w:t>ОО с худшими результатами:</w:t>
      </w:r>
    </w:p>
    <w:p w:rsidR="00130579" w:rsidRPr="00CA4249" w:rsidRDefault="00130579" w:rsidP="00130579">
      <w:pPr>
        <w:spacing w:after="0" w:line="240" w:lineRule="auto"/>
        <w:ind w:left="720"/>
        <w:contextualSpacing/>
        <w:jc w:val="both"/>
        <w:rPr>
          <w:rFonts w:ascii="Times New Roman" w:eastAsia="Times New Roman" w:hAnsi="Times New Roman" w:cs="Times New Roman"/>
          <w:color w:val="000000"/>
          <w:sz w:val="24"/>
          <w:szCs w:val="24"/>
        </w:rPr>
      </w:pPr>
      <w:r w:rsidRPr="00CA4249">
        <w:rPr>
          <w:rFonts w:ascii="Times New Roman" w:eastAsia="Times New Roman" w:hAnsi="Times New Roman" w:cs="Times New Roman"/>
          <w:color w:val="000000"/>
          <w:sz w:val="24"/>
          <w:szCs w:val="24"/>
        </w:rPr>
        <w:t>пп. 5-40 – по среднему баллу ЕГЭ в 2017-2019 гг. (п. 7-42).</w:t>
      </w:r>
    </w:p>
    <w:p w:rsidR="00130579" w:rsidRPr="00CA4249" w:rsidRDefault="00130579" w:rsidP="00130579">
      <w:pPr>
        <w:spacing w:after="0" w:line="240" w:lineRule="auto"/>
        <w:ind w:firstLine="567"/>
        <w:contextualSpacing/>
        <w:jc w:val="both"/>
        <w:rPr>
          <w:rFonts w:ascii="Times New Roman" w:eastAsia="Times New Roman" w:hAnsi="Times New Roman" w:cs="Times New Roman"/>
          <w:color w:val="000000"/>
          <w:sz w:val="24"/>
          <w:szCs w:val="24"/>
        </w:rPr>
      </w:pPr>
      <w:r w:rsidRPr="00CA4249">
        <w:rPr>
          <w:rFonts w:ascii="Times New Roman" w:hAnsi="Times New Roman" w:cs="Times New Roman"/>
          <w:sz w:val="24"/>
          <w:szCs w:val="24"/>
        </w:rPr>
        <w:t xml:space="preserve">В пп. 3, 4 указано суммарное количество показателей  </w:t>
      </w:r>
      <w:r w:rsidRPr="00CA4249">
        <w:rPr>
          <w:rFonts w:ascii="Times New Roman" w:hAnsi="Times New Roman" w:cs="Times New Roman"/>
          <w:sz w:val="24"/>
          <w:szCs w:val="24"/>
          <w:bdr w:val="single" w:sz="4" w:space="0" w:color="auto"/>
          <w:shd w:val="clear" w:color="auto" w:fill="C2D69B" w:themeFill="accent3" w:themeFillTint="99"/>
        </w:rPr>
        <w:t>Л</w:t>
      </w:r>
      <w:r w:rsidRPr="00CA4249">
        <w:rPr>
          <w:rFonts w:ascii="Times New Roman" w:hAnsi="Times New Roman" w:cs="Times New Roman"/>
          <w:sz w:val="24"/>
          <w:szCs w:val="24"/>
        </w:rPr>
        <w:t>,</w:t>
      </w:r>
      <w:r w:rsidRPr="00CA4249">
        <w:rPr>
          <w:rFonts w:ascii="Times New Roman" w:hAnsi="Times New Roman" w:cs="Times New Roman"/>
          <w:sz w:val="24"/>
          <w:szCs w:val="24"/>
          <w:bdr w:val="single" w:sz="4" w:space="0" w:color="auto"/>
          <w:shd w:val="clear" w:color="auto" w:fill="E36C0A" w:themeFill="accent6" w:themeFillShade="BF"/>
        </w:rPr>
        <w:t>Х</w:t>
      </w:r>
      <w:r w:rsidRPr="00CA4249">
        <w:rPr>
          <w:rFonts w:ascii="Times New Roman" w:hAnsi="Times New Roman" w:cs="Times New Roman"/>
          <w:sz w:val="24"/>
          <w:szCs w:val="24"/>
        </w:rPr>
        <w:t xml:space="preserve">, </w:t>
      </w:r>
      <w:r w:rsidRPr="00CA4249">
        <w:rPr>
          <w:rFonts w:ascii="Times New Roman" w:hAnsi="Times New Roman" w:cs="Times New Roman"/>
          <w:sz w:val="24"/>
          <w:szCs w:val="24"/>
          <w:bdr w:val="single" w:sz="4" w:space="0" w:color="auto"/>
          <w:shd w:val="clear" w:color="auto" w:fill="E36C0A" w:themeFill="accent6" w:themeFillShade="BF"/>
        </w:rPr>
        <w:t xml:space="preserve"> 1 </w:t>
      </w:r>
      <w:r w:rsidRPr="00CA4249">
        <w:rPr>
          <w:rFonts w:ascii="Times New Roman" w:hAnsi="Times New Roman" w:cs="Times New Roman"/>
          <w:sz w:val="24"/>
          <w:szCs w:val="24"/>
        </w:rPr>
        <w:t xml:space="preserve">, </w:t>
      </w:r>
      <w:r w:rsidRPr="00CA4249">
        <w:rPr>
          <w:rFonts w:ascii="Times New Roman" w:hAnsi="Times New Roman" w:cs="Times New Roman"/>
          <w:sz w:val="24"/>
          <w:szCs w:val="24"/>
          <w:bdr w:val="single" w:sz="4" w:space="0" w:color="auto"/>
          <w:shd w:val="clear" w:color="auto" w:fill="E36C0A" w:themeFill="accent6" w:themeFillShade="BF"/>
        </w:rPr>
        <w:t xml:space="preserve"> 2 </w:t>
      </w:r>
      <w:r w:rsidRPr="00CA4249">
        <w:rPr>
          <w:rFonts w:ascii="Times New Roman" w:hAnsi="Times New Roman" w:cs="Times New Roman"/>
          <w:sz w:val="24"/>
          <w:szCs w:val="24"/>
        </w:rPr>
        <w:t xml:space="preserve">, </w:t>
      </w:r>
      <w:r w:rsidRPr="00CA4249">
        <w:rPr>
          <w:rFonts w:ascii="Times New Roman" w:hAnsi="Times New Roman" w:cs="Times New Roman"/>
          <w:sz w:val="24"/>
          <w:szCs w:val="24"/>
          <w:bdr w:val="single" w:sz="4" w:space="0" w:color="auto"/>
          <w:shd w:val="clear" w:color="auto" w:fill="E36C0A" w:themeFill="accent6" w:themeFillShade="BF"/>
        </w:rPr>
        <w:t xml:space="preserve"> 3 </w:t>
      </w:r>
      <w:r w:rsidRPr="00CA4249">
        <w:rPr>
          <w:rFonts w:ascii="Times New Roman" w:hAnsi="Times New Roman" w:cs="Times New Roman"/>
          <w:sz w:val="24"/>
          <w:szCs w:val="24"/>
        </w:rPr>
        <w:t xml:space="preserve">, </w:t>
      </w:r>
      <w:r w:rsidRPr="00CA4249">
        <w:rPr>
          <w:rFonts w:ascii="Times New Roman" w:hAnsi="Times New Roman" w:cs="Times New Roman"/>
          <w:sz w:val="24"/>
          <w:szCs w:val="24"/>
          <w:bdr w:val="single" w:sz="4" w:space="0" w:color="auto"/>
          <w:shd w:val="clear" w:color="auto" w:fill="E36C0A" w:themeFill="accent6" w:themeFillShade="BF"/>
        </w:rPr>
        <w:t xml:space="preserve"> 4 </w:t>
      </w:r>
      <w:r w:rsidRPr="00CA4249">
        <w:rPr>
          <w:rFonts w:ascii="Times New Roman" w:eastAsia="Times New Roman" w:hAnsi="Times New Roman" w:cs="Times New Roman"/>
          <w:color w:val="000000"/>
          <w:sz w:val="24"/>
          <w:szCs w:val="24"/>
        </w:rPr>
        <w:t xml:space="preserve"> за 2017, 2018, 2019 у. гг. </w:t>
      </w:r>
    </w:p>
    <w:p w:rsidR="00130579" w:rsidRPr="00CA4249" w:rsidRDefault="00130579" w:rsidP="00130579">
      <w:pPr>
        <w:spacing w:after="0" w:line="240" w:lineRule="auto"/>
        <w:ind w:firstLine="567"/>
        <w:contextualSpacing/>
        <w:jc w:val="both"/>
        <w:rPr>
          <w:rFonts w:ascii="Times New Roman" w:eastAsia="Times New Roman" w:hAnsi="Times New Roman" w:cs="Times New Roman"/>
          <w:color w:val="000000"/>
          <w:sz w:val="24"/>
          <w:szCs w:val="24"/>
        </w:rPr>
      </w:pPr>
      <w:r w:rsidRPr="00CA4249">
        <w:rPr>
          <w:rFonts w:ascii="Times New Roman" w:eastAsia="Times New Roman" w:hAnsi="Times New Roman" w:cs="Times New Roman"/>
          <w:color w:val="000000"/>
          <w:sz w:val="24"/>
          <w:szCs w:val="24"/>
        </w:rPr>
        <w:t xml:space="preserve">Если ОО не обозначена маркером, значит она не попала в списки ни с лучшими, ни с худшими результатами. </w:t>
      </w:r>
    </w:p>
    <w:p w:rsidR="00130579" w:rsidRPr="00CA4249" w:rsidRDefault="00130579" w:rsidP="00130579">
      <w:pPr>
        <w:spacing w:after="0" w:line="240" w:lineRule="auto"/>
        <w:ind w:firstLine="567"/>
        <w:contextualSpacing/>
        <w:jc w:val="both"/>
        <w:rPr>
          <w:rFonts w:ascii="Times New Roman" w:eastAsia="Times New Roman" w:hAnsi="Times New Roman" w:cs="Times New Roman"/>
          <w:color w:val="000000"/>
          <w:sz w:val="24"/>
          <w:szCs w:val="24"/>
        </w:rPr>
      </w:pPr>
    </w:p>
    <w:tbl>
      <w:tblPr>
        <w:tblW w:w="10295" w:type="dxa"/>
        <w:jc w:val="center"/>
        <w:tblLayout w:type="fixed"/>
        <w:tblLook w:val="04A0"/>
      </w:tblPr>
      <w:tblGrid>
        <w:gridCol w:w="362"/>
        <w:gridCol w:w="941"/>
        <w:gridCol w:w="281"/>
        <w:gridCol w:w="282"/>
        <w:gridCol w:w="313"/>
        <w:gridCol w:w="313"/>
        <w:gridCol w:w="313"/>
        <w:gridCol w:w="313"/>
        <w:gridCol w:w="313"/>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gridCol w:w="312"/>
      </w:tblGrid>
      <w:tr w:rsidR="006F2958" w:rsidRPr="00411183" w:rsidTr="006F2958">
        <w:trPr>
          <w:cantSplit/>
          <w:trHeight w:val="2325"/>
          <w:tblHeader/>
          <w:jc w:val="center"/>
        </w:trPr>
        <w:tc>
          <w:tcPr>
            <w:tcW w:w="362" w:type="dxa"/>
            <w:vMerge w:val="restart"/>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 п/п</w:t>
            </w:r>
          </w:p>
        </w:tc>
        <w:tc>
          <w:tcPr>
            <w:tcW w:w="941" w:type="dxa"/>
            <w:vMerge w:val="restart"/>
            <w:tcBorders>
              <w:top w:val="single" w:sz="4" w:space="0" w:color="auto"/>
              <w:left w:val="single" w:sz="12" w:space="0" w:color="auto"/>
              <w:bottom w:val="single" w:sz="4" w:space="0" w:color="auto"/>
              <w:right w:val="single" w:sz="12" w:space="0" w:color="auto"/>
            </w:tcBorders>
            <w:shd w:val="clear" w:color="auto" w:fill="auto"/>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Наимено-вание ОО</w:t>
            </w:r>
          </w:p>
        </w:tc>
        <w:tc>
          <w:tcPr>
            <w:tcW w:w="563" w:type="dxa"/>
            <w:gridSpan w:val="2"/>
            <w:tcBorders>
              <w:top w:val="single" w:sz="4" w:space="0" w:color="auto"/>
              <w:left w:val="single" w:sz="12" w:space="0" w:color="auto"/>
              <w:bottom w:val="single" w:sz="4" w:space="0" w:color="auto"/>
              <w:right w:val="single" w:sz="12" w:space="0" w:color="auto"/>
            </w:tcBorders>
            <w:shd w:val="clear" w:color="auto" w:fill="auto"/>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Количество показателей</w:t>
            </w:r>
          </w:p>
        </w:tc>
        <w:tc>
          <w:tcPr>
            <w:tcW w:w="939" w:type="dxa"/>
            <w:gridSpan w:val="3"/>
            <w:tcBorders>
              <w:top w:val="single" w:sz="4" w:space="0" w:color="auto"/>
              <w:left w:val="single" w:sz="12" w:space="0" w:color="auto"/>
              <w:bottom w:val="single" w:sz="4" w:space="0" w:color="auto"/>
              <w:right w:val="single" w:sz="12"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Физика</w:t>
            </w:r>
          </w:p>
        </w:tc>
        <w:tc>
          <w:tcPr>
            <w:tcW w:w="938" w:type="dxa"/>
            <w:gridSpan w:val="3"/>
            <w:tcBorders>
              <w:top w:val="single" w:sz="4" w:space="0" w:color="auto"/>
              <w:left w:val="single" w:sz="12" w:space="0" w:color="auto"/>
              <w:bottom w:val="single" w:sz="4" w:space="0" w:color="auto"/>
              <w:right w:val="single" w:sz="12"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Химия</w:t>
            </w:r>
          </w:p>
        </w:tc>
        <w:tc>
          <w:tcPr>
            <w:tcW w:w="936" w:type="dxa"/>
            <w:gridSpan w:val="3"/>
            <w:tcBorders>
              <w:top w:val="single" w:sz="4" w:space="0" w:color="auto"/>
              <w:left w:val="single" w:sz="12" w:space="0" w:color="auto"/>
              <w:bottom w:val="single" w:sz="4" w:space="0" w:color="auto"/>
              <w:right w:val="single" w:sz="12"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Информатика</w:t>
            </w:r>
          </w:p>
        </w:tc>
        <w:tc>
          <w:tcPr>
            <w:tcW w:w="936" w:type="dxa"/>
            <w:gridSpan w:val="3"/>
            <w:tcBorders>
              <w:top w:val="single" w:sz="4" w:space="0" w:color="auto"/>
              <w:left w:val="single" w:sz="12" w:space="0" w:color="auto"/>
              <w:bottom w:val="single" w:sz="4" w:space="0" w:color="auto"/>
              <w:right w:val="single" w:sz="12"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Биология</w:t>
            </w:r>
          </w:p>
        </w:tc>
        <w:tc>
          <w:tcPr>
            <w:tcW w:w="936" w:type="dxa"/>
            <w:gridSpan w:val="3"/>
            <w:tcBorders>
              <w:top w:val="single" w:sz="4" w:space="0" w:color="auto"/>
              <w:left w:val="single" w:sz="12" w:space="0" w:color="auto"/>
              <w:bottom w:val="single" w:sz="4" w:space="0" w:color="auto"/>
              <w:right w:val="single" w:sz="12"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История</w:t>
            </w:r>
          </w:p>
        </w:tc>
        <w:tc>
          <w:tcPr>
            <w:tcW w:w="936" w:type="dxa"/>
            <w:gridSpan w:val="3"/>
            <w:tcBorders>
              <w:top w:val="single" w:sz="4" w:space="0" w:color="auto"/>
              <w:left w:val="single" w:sz="12" w:space="0" w:color="auto"/>
              <w:bottom w:val="single" w:sz="4" w:space="0" w:color="auto"/>
              <w:right w:val="single" w:sz="12"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География</w:t>
            </w:r>
          </w:p>
        </w:tc>
        <w:tc>
          <w:tcPr>
            <w:tcW w:w="936" w:type="dxa"/>
            <w:gridSpan w:val="3"/>
            <w:tcBorders>
              <w:top w:val="single" w:sz="4" w:space="0" w:color="auto"/>
              <w:left w:val="single" w:sz="12" w:space="0" w:color="auto"/>
              <w:bottom w:val="single" w:sz="4" w:space="0" w:color="auto"/>
              <w:right w:val="single" w:sz="12"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Иностранный язык</w:t>
            </w:r>
          </w:p>
        </w:tc>
        <w:tc>
          <w:tcPr>
            <w:tcW w:w="936" w:type="dxa"/>
            <w:gridSpan w:val="3"/>
            <w:tcBorders>
              <w:top w:val="single" w:sz="4" w:space="0" w:color="auto"/>
              <w:left w:val="single" w:sz="12" w:space="0" w:color="auto"/>
              <w:bottom w:val="single" w:sz="4" w:space="0" w:color="auto"/>
              <w:right w:val="single" w:sz="12"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Обществознание</w:t>
            </w:r>
          </w:p>
        </w:tc>
        <w:tc>
          <w:tcPr>
            <w:tcW w:w="936" w:type="dxa"/>
            <w:gridSpan w:val="3"/>
            <w:tcBorders>
              <w:top w:val="single" w:sz="4" w:space="0" w:color="auto"/>
              <w:left w:val="single" w:sz="12" w:space="0" w:color="auto"/>
              <w:bottom w:val="single" w:sz="4" w:space="0" w:color="auto"/>
              <w:right w:val="single" w:sz="12"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Литература</w:t>
            </w:r>
          </w:p>
        </w:tc>
      </w:tr>
      <w:tr w:rsidR="006F2958" w:rsidRPr="00411183" w:rsidTr="006F2958">
        <w:trPr>
          <w:cantSplit/>
          <w:trHeight w:val="731"/>
          <w:tblHeader/>
          <w:jc w:val="center"/>
        </w:trPr>
        <w:tc>
          <w:tcPr>
            <w:tcW w:w="362" w:type="dxa"/>
            <w:vMerge/>
            <w:tcBorders>
              <w:top w:val="single" w:sz="4" w:space="0" w:color="auto"/>
              <w:left w:val="single" w:sz="12" w:space="0" w:color="auto"/>
              <w:bottom w:val="single" w:sz="12" w:space="0" w:color="auto"/>
              <w:right w:val="single" w:sz="12" w:space="0" w:color="auto"/>
            </w:tcBorders>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941" w:type="dxa"/>
            <w:vMerge/>
            <w:tcBorders>
              <w:top w:val="single" w:sz="4" w:space="0" w:color="auto"/>
              <w:left w:val="single" w:sz="12" w:space="0" w:color="auto"/>
              <w:bottom w:val="single" w:sz="12" w:space="0" w:color="auto"/>
              <w:right w:val="single" w:sz="12" w:space="0" w:color="auto"/>
            </w:tcBorders>
            <w:vAlign w:val="center"/>
            <w:hideMark/>
          </w:tcPr>
          <w:p w:rsidR="006F2958" w:rsidRPr="00411183" w:rsidRDefault="006F2958" w:rsidP="00CD38D0">
            <w:pPr>
              <w:spacing w:after="0" w:line="240" w:lineRule="auto"/>
              <w:ind w:left="-113" w:right="-113"/>
              <w:contextualSpacing/>
              <w:rPr>
                <w:rFonts w:ascii="Arial Narrow" w:eastAsia="Times New Roman" w:hAnsi="Arial Narrow"/>
                <w:color w:val="000000"/>
                <w:sz w:val="20"/>
                <w:szCs w:val="20"/>
              </w:rPr>
            </w:pPr>
          </w:p>
        </w:tc>
        <w:tc>
          <w:tcPr>
            <w:tcW w:w="281" w:type="dxa"/>
            <w:tcBorders>
              <w:top w:val="nil"/>
              <w:left w:val="single" w:sz="12" w:space="0" w:color="auto"/>
              <w:bottom w:val="single" w:sz="12" w:space="0" w:color="auto"/>
              <w:right w:val="single" w:sz="4" w:space="0" w:color="auto"/>
            </w:tcBorders>
            <w:shd w:val="clear" w:color="auto" w:fill="auto"/>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Л</w:t>
            </w:r>
          </w:p>
        </w:tc>
        <w:tc>
          <w:tcPr>
            <w:tcW w:w="282" w:type="dxa"/>
            <w:tcBorders>
              <w:top w:val="nil"/>
              <w:left w:val="nil"/>
              <w:bottom w:val="single" w:sz="12" w:space="0" w:color="auto"/>
              <w:right w:val="single" w:sz="12" w:space="0" w:color="auto"/>
            </w:tcBorders>
            <w:shd w:val="clear" w:color="auto" w:fill="auto"/>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Х, 1,2,3,4</w:t>
            </w:r>
          </w:p>
        </w:tc>
        <w:tc>
          <w:tcPr>
            <w:tcW w:w="313" w:type="dxa"/>
            <w:tcBorders>
              <w:top w:val="nil"/>
              <w:left w:val="single" w:sz="12" w:space="0" w:color="auto"/>
              <w:bottom w:val="single" w:sz="12" w:space="0" w:color="auto"/>
              <w:right w:val="single" w:sz="4"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2017</w:t>
            </w:r>
          </w:p>
        </w:tc>
        <w:tc>
          <w:tcPr>
            <w:tcW w:w="313" w:type="dxa"/>
            <w:tcBorders>
              <w:top w:val="nil"/>
              <w:left w:val="nil"/>
              <w:bottom w:val="single" w:sz="12" w:space="0" w:color="auto"/>
              <w:right w:val="single" w:sz="4"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2018</w:t>
            </w:r>
          </w:p>
        </w:tc>
        <w:tc>
          <w:tcPr>
            <w:tcW w:w="313" w:type="dxa"/>
            <w:tcBorders>
              <w:top w:val="nil"/>
              <w:left w:val="nil"/>
              <w:bottom w:val="single" w:sz="12" w:space="0" w:color="auto"/>
              <w:right w:val="single" w:sz="12"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2019</w:t>
            </w:r>
          </w:p>
        </w:tc>
        <w:tc>
          <w:tcPr>
            <w:tcW w:w="313" w:type="dxa"/>
            <w:tcBorders>
              <w:top w:val="nil"/>
              <w:left w:val="single" w:sz="12" w:space="0" w:color="auto"/>
              <w:bottom w:val="single" w:sz="12" w:space="0" w:color="auto"/>
              <w:right w:val="single" w:sz="4"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2017</w:t>
            </w:r>
          </w:p>
        </w:tc>
        <w:tc>
          <w:tcPr>
            <w:tcW w:w="313" w:type="dxa"/>
            <w:tcBorders>
              <w:top w:val="nil"/>
              <w:left w:val="nil"/>
              <w:bottom w:val="single" w:sz="12" w:space="0" w:color="auto"/>
              <w:right w:val="single" w:sz="4"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2018</w:t>
            </w:r>
          </w:p>
        </w:tc>
        <w:tc>
          <w:tcPr>
            <w:tcW w:w="312" w:type="dxa"/>
            <w:tcBorders>
              <w:top w:val="nil"/>
              <w:left w:val="nil"/>
              <w:bottom w:val="single" w:sz="12" w:space="0" w:color="auto"/>
              <w:right w:val="single" w:sz="12"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2019</w:t>
            </w:r>
          </w:p>
        </w:tc>
        <w:tc>
          <w:tcPr>
            <w:tcW w:w="312" w:type="dxa"/>
            <w:tcBorders>
              <w:top w:val="nil"/>
              <w:left w:val="single" w:sz="12" w:space="0" w:color="auto"/>
              <w:bottom w:val="single" w:sz="12" w:space="0" w:color="auto"/>
              <w:right w:val="single" w:sz="4"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2017</w:t>
            </w:r>
          </w:p>
        </w:tc>
        <w:tc>
          <w:tcPr>
            <w:tcW w:w="312" w:type="dxa"/>
            <w:tcBorders>
              <w:top w:val="nil"/>
              <w:left w:val="nil"/>
              <w:bottom w:val="single" w:sz="12" w:space="0" w:color="auto"/>
              <w:right w:val="single" w:sz="4"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2018</w:t>
            </w:r>
          </w:p>
        </w:tc>
        <w:tc>
          <w:tcPr>
            <w:tcW w:w="312" w:type="dxa"/>
            <w:tcBorders>
              <w:top w:val="nil"/>
              <w:left w:val="nil"/>
              <w:bottom w:val="single" w:sz="12" w:space="0" w:color="auto"/>
              <w:right w:val="single" w:sz="12"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2019</w:t>
            </w:r>
          </w:p>
        </w:tc>
        <w:tc>
          <w:tcPr>
            <w:tcW w:w="312" w:type="dxa"/>
            <w:tcBorders>
              <w:top w:val="nil"/>
              <w:left w:val="single" w:sz="12" w:space="0" w:color="auto"/>
              <w:bottom w:val="single" w:sz="12" w:space="0" w:color="auto"/>
              <w:right w:val="single" w:sz="4"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2017</w:t>
            </w:r>
          </w:p>
        </w:tc>
        <w:tc>
          <w:tcPr>
            <w:tcW w:w="312" w:type="dxa"/>
            <w:tcBorders>
              <w:top w:val="nil"/>
              <w:left w:val="nil"/>
              <w:bottom w:val="single" w:sz="12" w:space="0" w:color="auto"/>
              <w:right w:val="single" w:sz="4"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2018</w:t>
            </w:r>
          </w:p>
        </w:tc>
        <w:tc>
          <w:tcPr>
            <w:tcW w:w="312" w:type="dxa"/>
            <w:tcBorders>
              <w:top w:val="nil"/>
              <w:left w:val="nil"/>
              <w:bottom w:val="single" w:sz="12" w:space="0" w:color="auto"/>
              <w:right w:val="single" w:sz="12"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2019</w:t>
            </w:r>
          </w:p>
        </w:tc>
        <w:tc>
          <w:tcPr>
            <w:tcW w:w="312" w:type="dxa"/>
            <w:tcBorders>
              <w:top w:val="nil"/>
              <w:left w:val="single" w:sz="12" w:space="0" w:color="auto"/>
              <w:bottom w:val="single" w:sz="12" w:space="0" w:color="auto"/>
              <w:right w:val="single" w:sz="4"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2017</w:t>
            </w:r>
          </w:p>
        </w:tc>
        <w:tc>
          <w:tcPr>
            <w:tcW w:w="312" w:type="dxa"/>
            <w:tcBorders>
              <w:top w:val="nil"/>
              <w:left w:val="nil"/>
              <w:bottom w:val="single" w:sz="12" w:space="0" w:color="auto"/>
              <w:right w:val="single" w:sz="4"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2018</w:t>
            </w:r>
          </w:p>
        </w:tc>
        <w:tc>
          <w:tcPr>
            <w:tcW w:w="312" w:type="dxa"/>
            <w:tcBorders>
              <w:top w:val="nil"/>
              <w:left w:val="nil"/>
              <w:bottom w:val="single" w:sz="12" w:space="0" w:color="auto"/>
              <w:right w:val="single" w:sz="12"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2019</w:t>
            </w:r>
          </w:p>
        </w:tc>
        <w:tc>
          <w:tcPr>
            <w:tcW w:w="312" w:type="dxa"/>
            <w:tcBorders>
              <w:top w:val="nil"/>
              <w:left w:val="single" w:sz="12" w:space="0" w:color="auto"/>
              <w:bottom w:val="single" w:sz="12" w:space="0" w:color="auto"/>
              <w:right w:val="single" w:sz="4"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2017</w:t>
            </w:r>
          </w:p>
        </w:tc>
        <w:tc>
          <w:tcPr>
            <w:tcW w:w="312" w:type="dxa"/>
            <w:tcBorders>
              <w:top w:val="nil"/>
              <w:left w:val="nil"/>
              <w:bottom w:val="single" w:sz="12" w:space="0" w:color="auto"/>
              <w:right w:val="single" w:sz="4"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2018</w:t>
            </w:r>
          </w:p>
        </w:tc>
        <w:tc>
          <w:tcPr>
            <w:tcW w:w="312" w:type="dxa"/>
            <w:tcBorders>
              <w:top w:val="nil"/>
              <w:left w:val="nil"/>
              <w:bottom w:val="single" w:sz="12" w:space="0" w:color="auto"/>
              <w:right w:val="single" w:sz="12"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2019</w:t>
            </w:r>
          </w:p>
        </w:tc>
        <w:tc>
          <w:tcPr>
            <w:tcW w:w="312" w:type="dxa"/>
            <w:tcBorders>
              <w:top w:val="nil"/>
              <w:left w:val="single" w:sz="12" w:space="0" w:color="auto"/>
              <w:bottom w:val="single" w:sz="12" w:space="0" w:color="auto"/>
              <w:right w:val="single" w:sz="4"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2017</w:t>
            </w:r>
          </w:p>
        </w:tc>
        <w:tc>
          <w:tcPr>
            <w:tcW w:w="312" w:type="dxa"/>
            <w:tcBorders>
              <w:top w:val="nil"/>
              <w:left w:val="nil"/>
              <w:bottom w:val="single" w:sz="12" w:space="0" w:color="auto"/>
              <w:right w:val="single" w:sz="4"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2018</w:t>
            </w:r>
          </w:p>
        </w:tc>
        <w:tc>
          <w:tcPr>
            <w:tcW w:w="312" w:type="dxa"/>
            <w:tcBorders>
              <w:top w:val="nil"/>
              <w:left w:val="nil"/>
              <w:bottom w:val="single" w:sz="12" w:space="0" w:color="auto"/>
              <w:right w:val="single" w:sz="12"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2019</w:t>
            </w:r>
          </w:p>
        </w:tc>
        <w:tc>
          <w:tcPr>
            <w:tcW w:w="312" w:type="dxa"/>
            <w:tcBorders>
              <w:top w:val="nil"/>
              <w:left w:val="single" w:sz="12" w:space="0" w:color="auto"/>
              <w:bottom w:val="single" w:sz="12" w:space="0" w:color="auto"/>
              <w:right w:val="single" w:sz="4"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2017</w:t>
            </w:r>
          </w:p>
        </w:tc>
        <w:tc>
          <w:tcPr>
            <w:tcW w:w="312" w:type="dxa"/>
            <w:tcBorders>
              <w:top w:val="nil"/>
              <w:left w:val="nil"/>
              <w:bottom w:val="single" w:sz="12" w:space="0" w:color="auto"/>
              <w:right w:val="single" w:sz="4"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2018</w:t>
            </w:r>
          </w:p>
        </w:tc>
        <w:tc>
          <w:tcPr>
            <w:tcW w:w="312" w:type="dxa"/>
            <w:tcBorders>
              <w:top w:val="nil"/>
              <w:left w:val="nil"/>
              <w:bottom w:val="single" w:sz="12" w:space="0" w:color="auto"/>
              <w:right w:val="single" w:sz="12"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2019</w:t>
            </w:r>
          </w:p>
        </w:tc>
        <w:tc>
          <w:tcPr>
            <w:tcW w:w="312" w:type="dxa"/>
            <w:tcBorders>
              <w:top w:val="nil"/>
              <w:left w:val="single" w:sz="12" w:space="0" w:color="auto"/>
              <w:bottom w:val="single" w:sz="12" w:space="0" w:color="auto"/>
              <w:right w:val="single" w:sz="4"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2017</w:t>
            </w:r>
          </w:p>
        </w:tc>
        <w:tc>
          <w:tcPr>
            <w:tcW w:w="312" w:type="dxa"/>
            <w:tcBorders>
              <w:top w:val="nil"/>
              <w:left w:val="nil"/>
              <w:bottom w:val="single" w:sz="12" w:space="0" w:color="auto"/>
              <w:right w:val="single" w:sz="4"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2018</w:t>
            </w:r>
          </w:p>
        </w:tc>
        <w:tc>
          <w:tcPr>
            <w:tcW w:w="312" w:type="dxa"/>
            <w:tcBorders>
              <w:top w:val="nil"/>
              <w:left w:val="nil"/>
              <w:bottom w:val="single" w:sz="12" w:space="0" w:color="auto"/>
              <w:right w:val="single" w:sz="12" w:space="0" w:color="auto"/>
            </w:tcBorders>
            <w:shd w:val="clear" w:color="auto" w:fill="auto"/>
            <w:noWrap/>
            <w:textDirection w:val="btLr"/>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2019</w:t>
            </w:r>
          </w:p>
        </w:tc>
      </w:tr>
      <w:tr w:rsidR="006F2958" w:rsidRPr="00411183" w:rsidTr="006F2958">
        <w:trPr>
          <w:trHeight w:val="267"/>
          <w:tblHeader/>
          <w:jc w:val="center"/>
        </w:trPr>
        <w:tc>
          <w:tcPr>
            <w:tcW w:w="36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bottom"/>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1</w:t>
            </w:r>
          </w:p>
        </w:tc>
        <w:tc>
          <w:tcPr>
            <w:tcW w:w="94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w:t>
            </w:r>
          </w:p>
        </w:tc>
        <w:tc>
          <w:tcPr>
            <w:tcW w:w="281"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3</w:t>
            </w:r>
          </w:p>
        </w:tc>
        <w:tc>
          <w:tcPr>
            <w:tcW w:w="282" w:type="dxa"/>
            <w:tcBorders>
              <w:top w:val="single" w:sz="12" w:space="0" w:color="auto"/>
              <w:left w:val="nil"/>
              <w:bottom w:val="single" w:sz="12" w:space="0" w:color="auto"/>
              <w:right w:val="single" w:sz="12" w:space="0" w:color="auto"/>
            </w:tcBorders>
            <w:shd w:val="clear" w:color="auto" w:fill="F2F2F2" w:themeFill="background1" w:themeFillShade="F2"/>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4</w:t>
            </w:r>
          </w:p>
        </w:tc>
        <w:tc>
          <w:tcPr>
            <w:tcW w:w="313"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14</w:t>
            </w:r>
          </w:p>
        </w:tc>
        <w:tc>
          <w:tcPr>
            <w:tcW w:w="313" w:type="dxa"/>
            <w:tcBorders>
              <w:top w:val="single" w:sz="12" w:space="0" w:color="auto"/>
              <w:left w:val="nil"/>
              <w:bottom w:val="single" w:sz="12" w:space="0" w:color="auto"/>
              <w:right w:val="single" w:sz="4" w:space="0" w:color="auto"/>
            </w:tcBorders>
            <w:shd w:val="clear" w:color="auto" w:fill="F2F2F2" w:themeFill="background1" w:themeFillShade="F2"/>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15</w:t>
            </w:r>
          </w:p>
        </w:tc>
        <w:tc>
          <w:tcPr>
            <w:tcW w:w="313" w:type="dxa"/>
            <w:tcBorders>
              <w:top w:val="single" w:sz="12" w:space="0" w:color="auto"/>
              <w:left w:val="nil"/>
              <w:bottom w:val="single" w:sz="12" w:space="0" w:color="auto"/>
              <w:right w:val="single" w:sz="12" w:space="0" w:color="auto"/>
            </w:tcBorders>
            <w:shd w:val="clear" w:color="auto" w:fill="F2F2F2" w:themeFill="background1" w:themeFillShade="F2"/>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16</w:t>
            </w:r>
          </w:p>
        </w:tc>
        <w:tc>
          <w:tcPr>
            <w:tcW w:w="313"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17</w:t>
            </w:r>
          </w:p>
        </w:tc>
        <w:tc>
          <w:tcPr>
            <w:tcW w:w="313" w:type="dxa"/>
            <w:tcBorders>
              <w:top w:val="single" w:sz="12" w:space="0" w:color="auto"/>
              <w:left w:val="nil"/>
              <w:bottom w:val="single" w:sz="12" w:space="0" w:color="auto"/>
              <w:right w:val="single" w:sz="4" w:space="0" w:color="auto"/>
            </w:tcBorders>
            <w:shd w:val="clear" w:color="auto" w:fill="F2F2F2" w:themeFill="background1" w:themeFillShade="F2"/>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18</w:t>
            </w:r>
          </w:p>
        </w:tc>
        <w:tc>
          <w:tcPr>
            <w:tcW w:w="312" w:type="dxa"/>
            <w:tcBorders>
              <w:top w:val="single" w:sz="12" w:space="0" w:color="auto"/>
              <w:left w:val="nil"/>
              <w:bottom w:val="single" w:sz="12" w:space="0" w:color="auto"/>
              <w:right w:val="single" w:sz="12" w:space="0" w:color="auto"/>
            </w:tcBorders>
            <w:shd w:val="clear" w:color="auto" w:fill="F2F2F2" w:themeFill="background1" w:themeFillShade="F2"/>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19</w:t>
            </w:r>
          </w:p>
        </w:tc>
        <w:tc>
          <w:tcPr>
            <w:tcW w:w="312"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20</w:t>
            </w:r>
          </w:p>
        </w:tc>
        <w:tc>
          <w:tcPr>
            <w:tcW w:w="312" w:type="dxa"/>
            <w:tcBorders>
              <w:top w:val="single" w:sz="12" w:space="0" w:color="auto"/>
              <w:left w:val="nil"/>
              <w:bottom w:val="single" w:sz="12" w:space="0" w:color="auto"/>
              <w:right w:val="single" w:sz="4" w:space="0" w:color="auto"/>
            </w:tcBorders>
            <w:shd w:val="clear" w:color="auto" w:fill="F2F2F2" w:themeFill="background1" w:themeFillShade="F2"/>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21</w:t>
            </w:r>
          </w:p>
        </w:tc>
        <w:tc>
          <w:tcPr>
            <w:tcW w:w="312" w:type="dxa"/>
            <w:tcBorders>
              <w:top w:val="single" w:sz="12" w:space="0" w:color="auto"/>
              <w:left w:val="nil"/>
              <w:bottom w:val="single" w:sz="12" w:space="0" w:color="auto"/>
              <w:right w:val="single" w:sz="12" w:space="0" w:color="auto"/>
            </w:tcBorders>
            <w:shd w:val="clear" w:color="auto" w:fill="F2F2F2" w:themeFill="background1" w:themeFillShade="F2"/>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22</w:t>
            </w:r>
          </w:p>
        </w:tc>
        <w:tc>
          <w:tcPr>
            <w:tcW w:w="312"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23</w:t>
            </w:r>
          </w:p>
        </w:tc>
        <w:tc>
          <w:tcPr>
            <w:tcW w:w="312" w:type="dxa"/>
            <w:tcBorders>
              <w:top w:val="single" w:sz="12" w:space="0" w:color="auto"/>
              <w:left w:val="nil"/>
              <w:bottom w:val="single" w:sz="12" w:space="0" w:color="auto"/>
              <w:right w:val="single" w:sz="4" w:space="0" w:color="auto"/>
            </w:tcBorders>
            <w:shd w:val="clear" w:color="auto" w:fill="F2F2F2" w:themeFill="background1" w:themeFillShade="F2"/>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24</w:t>
            </w:r>
          </w:p>
        </w:tc>
        <w:tc>
          <w:tcPr>
            <w:tcW w:w="312" w:type="dxa"/>
            <w:tcBorders>
              <w:top w:val="single" w:sz="12" w:space="0" w:color="auto"/>
              <w:left w:val="nil"/>
              <w:bottom w:val="single" w:sz="12" w:space="0" w:color="auto"/>
              <w:right w:val="single" w:sz="12" w:space="0" w:color="auto"/>
            </w:tcBorders>
            <w:shd w:val="clear" w:color="auto" w:fill="F2F2F2" w:themeFill="background1" w:themeFillShade="F2"/>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25</w:t>
            </w:r>
          </w:p>
        </w:tc>
        <w:tc>
          <w:tcPr>
            <w:tcW w:w="312"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26</w:t>
            </w:r>
          </w:p>
        </w:tc>
        <w:tc>
          <w:tcPr>
            <w:tcW w:w="312" w:type="dxa"/>
            <w:tcBorders>
              <w:top w:val="single" w:sz="12" w:space="0" w:color="auto"/>
              <w:left w:val="nil"/>
              <w:bottom w:val="single" w:sz="12" w:space="0" w:color="auto"/>
              <w:right w:val="single" w:sz="4" w:space="0" w:color="auto"/>
            </w:tcBorders>
            <w:shd w:val="clear" w:color="auto" w:fill="F2F2F2" w:themeFill="background1" w:themeFillShade="F2"/>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27</w:t>
            </w:r>
          </w:p>
        </w:tc>
        <w:tc>
          <w:tcPr>
            <w:tcW w:w="312" w:type="dxa"/>
            <w:tcBorders>
              <w:top w:val="single" w:sz="12" w:space="0" w:color="auto"/>
              <w:left w:val="nil"/>
              <w:bottom w:val="single" w:sz="12" w:space="0" w:color="auto"/>
              <w:right w:val="single" w:sz="12" w:space="0" w:color="auto"/>
            </w:tcBorders>
            <w:shd w:val="clear" w:color="auto" w:fill="F2F2F2" w:themeFill="background1" w:themeFillShade="F2"/>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28</w:t>
            </w:r>
          </w:p>
        </w:tc>
        <w:tc>
          <w:tcPr>
            <w:tcW w:w="312"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29</w:t>
            </w:r>
          </w:p>
        </w:tc>
        <w:tc>
          <w:tcPr>
            <w:tcW w:w="312" w:type="dxa"/>
            <w:tcBorders>
              <w:top w:val="single" w:sz="12" w:space="0" w:color="auto"/>
              <w:left w:val="nil"/>
              <w:bottom w:val="single" w:sz="12" w:space="0" w:color="auto"/>
              <w:right w:val="single" w:sz="4" w:space="0" w:color="auto"/>
            </w:tcBorders>
            <w:shd w:val="clear" w:color="auto" w:fill="F2F2F2" w:themeFill="background1" w:themeFillShade="F2"/>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30</w:t>
            </w:r>
          </w:p>
        </w:tc>
        <w:tc>
          <w:tcPr>
            <w:tcW w:w="312" w:type="dxa"/>
            <w:tcBorders>
              <w:top w:val="single" w:sz="12" w:space="0" w:color="auto"/>
              <w:left w:val="nil"/>
              <w:bottom w:val="single" w:sz="12" w:space="0" w:color="auto"/>
              <w:right w:val="single" w:sz="12" w:space="0" w:color="auto"/>
            </w:tcBorders>
            <w:shd w:val="clear" w:color="auto" w:fill="F2F2F2" w:themeFill="background1" w:themeFillShade="F2"/>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31</w:t>
            </w:r>
          </w:p>
        </w:tc>
        <w:tc>
          <w:tcPr>
            <w:tcW w:w="312"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32</w:t>
            </w:r>
          </w:p>
        </w:tc>
        <w:tc>
          <w:tcPr>
            <w:tcW w:w="312" w:type="dxa"/>
            <w:tcBorders>
              <w:top w:val="single" w:sz="12" w:space="0" w:color="auto"/>
              <w:left w:val="nil"/>
              <w:bottom w:val="single" w:sz="12" w:space="0" w:color="auto"/>
              <w:right w:val="single" w:sz="4" w:space="0" w:color="auto"/>
            </w:tcBorders>
            <w:shd w:val="clear" w:color="auto" w:fill="F2F2F2" w:themeFill="background1" w:themeFillShade="F2"/>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33</w:t>
            </w:r>
          </w:p>
        </w:tc>
        <w:tc>
          <w:tcPr>
            <w:tcW w:w="312" w:type="dxa"/>
            <w:tcBorders>
              <w:top w:val="single" w:sz="12" w:space="0" w:color="auto"/>
              <w:left w:val="nil"/>
              <w:bottom w:val="single" w:sz="12" w:space="0" w:color="auto"/>
              <w:right w:val="single" w:sz="12" w:space="0" w:color="auto"/>
            </w:tcBorders>
            <w:shd w:val="clear" w:color="auto" w:fill="F2F2F2" w:themeFill="background1" w:themeFillShade="F2"/>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34</w:t>
            </w:r>
          </w:p>
        </w:tc>
        <w:tc>
          <w:tcPr>
            <w:tcW w:w="312"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35</w:t>
            </w:r>
          </w:p>
        </w:tc>
        <w:tc>
          <w:tcPr>
            <w:tcW w:w="312" w:type="dxa"/>
            <w:tcBorders>
              <w:top w:val="single" w:sz="12" w:space="0" w:color="auto"/>
              <w:left w:val="nil"/>
              <w:bottom w:val="single" w:sz="12" w:space="0" w:color="auto"/>
              <w:right w:val="single" w:sz="4" w:space="0" w:color="auto"/>
            </w:tcBorders>
            <w:shd w:val="clear" w:color="auto" w:fill="F2F2F2" w:themeFill="background1" w:themeFillShade="F2"/>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36</w:t>
            </w:r>
          </w:p>
        </w:tc>
        <w:tc>
          <w:tcPr>
            <w:tcW w:w="312" w:type="dxa"/>
            <w:tcBorders>
              <w:top w:val="single" w:sz="12" w:space="0" w:color="auto"/>
              <w:left w:val="nil"/>
              <w:bottom w:val="single" w:sz="12" w:space="0" w:color="auto"/>
              <w:right w:val="single" w:sz="12" w:space="0" w:color="auto"/>
            </w:tcBorders>
            <w:shd w:val="clear" w:color="auto" w:fill="F2F2F2" w:themeFill="background1" w:themeFillShade="F2"/>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37</w:t>
            </w:r>
          </w:p>
        </w:tc>
        <w:tc>
          <w:tcPr>
            <w:tcW w:w="312"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38</w:t>
            </w:r>
          </w:p>
        </w:tc>
        <w:tc>
          <w:tcPr>
            <w:tcW w:w="312" w:type="dxa"/>
            <w:tcBorders>
              <w:top w:val="single" w:sz="12" w:space="0" w:color="auto"/>
              <w:left w:val="nil"/>
              <w:bottom w:val="single" w:sz="12" w:space="0" w:color="auto"/>
              <w:right w:val="single" w:sz="4" w:space="0" w:color="auto"/>
            </w:tcBorders>
            <w:shd w:val="clear" w:color="auto" w:fill="F2F2F2" w:themeFill="background1" w:themeFillShade="F2"/>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39</w:t>
            </w:r>
          </w:p>
        </w:tc>
        <w:tc>
          <w:tcPr>
            <w:tcW w:w="312" w:type="dxa"/>
            <w:tcBorders>
              <w:top w:val="single" w:sz="12" w:space="0" w:color="auto"/>
              <w:left w:val="nil"/>
              <w:bottom w:val="single" w:sz="12" w:space="0" w:color="auto"/>
              <w:right w:val="single" w:sz="12" w:space="0" w:color="auto"/>
            </w:tcBorders>
            <w:shd w:val="clear" w:color="auto" w:fill="F2F2F2" w:themeFill="background1" w:themeFillShade="F2"/>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40</w:t>
            </w:r>
          </w:p>
        </w:tc>
      </w:tr>
      <w:tr w:rsidR="006F2958" w:rsidRPr="00411183" w:rsidTr="006F2958">
        <w:trPr>
          <w:trHeight w:val="330"/>
          <w:jc w:val="center"/>
        </w:trPr>
        <w:tc>
          <w:tcPr>
            <w:tcW w:w="362" w:type="dxa"/>
            <w:tcBorders>
              <w:top w:val="single" w:sz="12" w:space="0" w:color="auto"/>
              <w:left w:val="single" w:sz="12" w:space="0" w:color="auto"/>
              <w:bottom w:val="single" w:sz="4" w:space="0" w:color="auto"/>
              <w:right w:val="single" w:sz="12" w:space="0" w:color="auto"/>
            </w:tcBorders>
            <w:shd w:val="clear" w:color="auto" w:fill="auto"/>
            <w:noWrap/>
            <w:hideMark/>
          </w:tcPr>
          <w:p w:rsidR="006F2958" w:rsidRPr="00411183" w:rsidRDefault="006F2958" w:rsidP="00CD38D0">
            <w:pPr>
              <w:spacing w:after="0" w:line="240" w:lineRule="auto"/>
              <w:ind w:left="-113" w:right="-113"/>
              <w:contextualSpacing/>
              <w:jc w:val="center"/>
              <w:rPr>
                <w:rFonts w:ascii="Arial Narrow" w:eastAsia="Times New Roman" w:hAnsi="Arial Narrow"/>
                <w:sz w:val="20"/>
                <w:szCs w:val="20"/>
              </w:rPr>
            </w:pPr>
            <w:r w:rsidRPr="00411183">
              <w:rPr>
                <w:rFonts w:ascii="Arial Narrow" w:eastAsia="Times New Roman" w:hAnsi="Arial Narrow"/>
                <w:sz w:val="20"/>
                <w:szCs w:val="20"/>
              </w:rPr>
              <w:t>1</w:t>
            </w:r>
          </w:p>
        </w:tc>
        <w:tc>
          <w:tcPr>
            <w:tcW w:w="941" w:type="dxa"/>
            <w:tcBorders>
              <w:top w:val="single" w:sz="12" w:space="0" w:color="auto"/>
              <w:left w:val="single" w:sz="12" w:space="0" w:color="auto"/>
              <w:bottom w:val="single" w:sz="4" w:space="0" w:color="auto"/>
              <w:right w:val="single" w:sz="12" w:space="0" w:color="auto"/>
            </w:tcBorders>
            <w:shd w:val="clear" w:color="auto" w:fill="auto"/>
            <w:vAlign w:val="bottom"/>
            <w:hideMark/>
          </w:tcPr>
          <w:p w:rsidR="006F2958" w:rsidRPr="00411183" w:rsidRDefault="006F2958" w:rsidP="00CD38D0">
            <w:pPr>
              <w:spacing w:after="0" w:line="240" w:lineRule="auto"/>
              <w:ind w:left="-57" w:right="-57"/>
              <w:contextualSpacing/>
              <w:rPr>
                <w:rFonts w:ascii="Arial Narrow" w:eastAsia="Times New Roman" w:hAnsi="Arial Narrow"/>
                <w:sz w:val="20"/>
                <w:szCs w:val="20"/>
              </w:rPr>
            </w:pPr>
            <w:r w:rsidRPr="00411183">
              <w:rPr>
                <w:rFonts w:ascii="Arial Narrow" w:eastAsia="Times New Roman" w:hAnsi="Arial Narrow"/>
                <w:sz w:val="20"/>
                <w:szCs w:val="20"/>
              </w:rPr>
              <w:t>МБОУ "СШ № 4"</w:t>
            </w:r>
          </w:p>
        </w:tc>
        <w:tc>
          <w:tcPr>
            <w:tcW w:w="28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sz w:val="20"/>
                <w:szCs w:val="20"/>
              </w:rPr>
            </w:pPr>
            <w:r w:rsidRPr="00411183">
              <w:rPr>
                <w:rFonts w:ascii="Arial Narrow" w:eastAsia="Times New Roman" w:hAnsi="Arial Narrow"/>
                <w:sz w:val="20"/>
                <w:szCs w:val="20"/>
              </w:rPr>
              <w:t>5</w:t>
            </w:r>
          </w:p>
        </w:tc>
        <w:tc>
          <w:tcPr>
            <w:tcW w:w="282" w:type="dxa"/>
            <w:tcBorders>
              <w:top w:val="single" w:sz="12" w:space="0" w:color="auto"/>
              <w:left w:val="nil"/>
              <w:bottom w:val="single" w:sz="4" w:space="0" w:color="auto"/>
              <w:right w:val="single" w:sz="12" w:space="0" w:color="auto"/>
            </w:tcBorders>
            <w:shd w:val="clear" w:color="auto" w:fill="auto"/>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sz w:val="20"/>
                <w:szCs w:val="20"/>
              </w:rPr>
            </w:pPr>
            <w:r w:rsidRPr="00411183">
              <w:rPr>
                <w:rFonts w:ascii="Arial Narrow" w:eastAsia="Times New Roman" w:hAnsi="Arial Narrow"/>
                <w:sz w:val="20"/>
                <w:szCs w:val="20"/>
              </w:rPr>
              <w:t>4</w:t>
            </w:r>
          </w:p>
        </w:tc>
        <w:tc>
          <w:tcPr>
            <w:tcW w:w="31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3" w:type="dxa"/>
            <w:tcBorders>
              <w:top w:val="single" w:sz="12" w:space="0" w:color="auto"/>
              <w:left w:val="nil"/>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3" w:type="dxa"/>
            <w:tcBorders>
              <w:top w:val="single" w:sz="12" w:space="0" w:color="auto"/>
              <w:left w:val="nil"/>
              <w:bottom w:val="single" w:sz="4" w:space="0" w:color="auto"/>
              <w:right w:val="single" w:sz="12"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3" w:type="dxa"/>
            <w:tcBorders>
              <w:top w:val="single" w:sz="12" w:space="0" w:color="auto"/>
              <w:left w:val="nil"/>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single" w:sz="12" w:space="0" w:color="auto"/>
              <w:left w:val="nil"/>
              <w:bottom w:val="single" w:sz="4" w:space="0" w:color="auto"/>
              <w:right w:val="single" w:sz="12"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single" w:sz="12" w:space="0" w:color="auto"/>
              <w:left w:val="single" w:sz="12" w:space="0" w:color="auto"/>
              <w:bottom w:val="single" w:sz="4" w:space="0" w:color="auto"/>
              <w:right w:val="single" w:sz="4" w:space="0" w:color="auto"/>
            </w:tcBorders>
            <w:shd w:val="clear" w:color="000000" w:fill="E26B0A"/>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Х</w:t>
            </w:r>
          </w:p>
        </w:tc>
        <w:tc>
          <w:tcPr>
            <w:tcW w:w="312" w:type="dxa"/>
            <w:tcBorders>
              <w:top w:val="single" w:sz="12" w:space="0" w:color="auto"/>
              <w:left w:val="nil"/>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single" w:sz="12" w:space="0" w:color="auto"/>
              <w:left w:val="nil"/>
              <w:bottom w:val="single" w:sz="4" w:space="0" w:color="auto"/>
              <w:right w:val="single" w:sz="12"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single" w:sz="12" w:space="0" w:color="auto"/>
              <w:left w:val="single" w:sz="12" w:space="0" w:color="auto"/>
              <w:bottom w:val="single" w:sz="4" w:space="0" w:color="auto"/>
              <w:right w:val="single" w:sz="4" w:space="0" w:color="auto"/>
            </w:tcBorders>
            <w:shd w:val="clear" w:color="000000" w:fill="9BBB59"/>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Л</w:t>
            </w:r>
          </w:p>
        </w:tc>
        <w:tc>
          <w:tcPr>
            <w:tcW w:w="312" w:type="dxa"/>
            <w:tcBorders>
              <w:top w:val="single" w:sz="12" w:space="0" w:color="auto"/>
              <w:left w:val="nil"/>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single" w:sz="12" w:space="0" w:color="auto"/>
              <w:left w:val="nil"/>
              <w:bottom w:val="single" w:sz="4" w:space="0" w:color="auto"/>
              <w:right w:val="single" w:sz="12"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single" w:sz="12" w:space="0" w:color="auto"/>
              <w:left w:val="nil"/>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single" w:sz="12" w:space="0" w:color="auto"/>
              <w:left w:val="nil"/>
              <w:bottom w:val="single" w:sz="4" w:space="0" w:color="auto"/>
              <w:right w:val="single" w:sz="12"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single" w:sz="12" w:space="0" w:color="auto"/>
              <w:left w:val="single" w:sz="12" w:space="0" w:color="auto"/>
              <w:bottom w:val="single" w:sz="4" w:space="0" w:color="auto"/>
              <w:right w:val="single" w:sz="4" w:space="0" w:color="auto"/>
            </w:tcBorders>
            <w:shd w:val="clear" w:color="000000" w:fill="9BBB59"/>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Л</w:t>
            </w:r>
          </w:p>
        </w:tc>
        <w:tc>
          <w:tcPr>
            <w:tcW w:w="312" w:type="dxa"/>
            <w:tcBorders>
              <w:top w:val="single" w:sz="12" w:space="0" w:color="auto"/>
              <w:left w:val="single" w:sz="4" w:space="0" w:color="auto"/>
              <w:bottom w:val="single" w:sz="4" w:space="0" w:color="auto"/>
              <w:right w:val="single" w:sz="4" w:space="0" w:color="auto"/>
            </w:tcBorders>
            <w:shd w:val="clear" w:color="000000" w:fill="9BBB59"/>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Л</w:t>
            </w:r>
          </w:p>
        </w:tc>
        <w:tc>
          <w:tcPr>
            <w:tcW w:w="312" w:type="dxa"/>
            <w:tcBorders>
              <w:top w:val="single" w:sz="12" w:space="0" w:color="auto"/>
              <w:left w:val="nil"/>
              <w:bottom w:val="single" w:sz="4" w:space="0" w:color="auto"/>
              <w:right w:val="single" w:sz="12"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single" w:sz="12" w:space="0" w:color="auto"/>
              <w:left w:val="single" w:sz="4" w:space="0" w:color="auto"/>
              <w:bottom w:val="single" w:sz="4" w:space="0" w:color="auto"/>
              <w:right w:val="single" w:sz="4" w:space="0" w:color="auto"/>
            </w:tcBorders>
            <w:shd w:val="clear" w:color="000000" w:fill="E26B0A"/>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Х</w:t>
            </w:r>
          </w:p>
        </w:tc>
        <w:tc>
          <w:tcPr>
            <w:tcW w:w="312" w:type="dxa"/>
            <w:tcBorders>
              <w:top w:val="single" w:sz="12" w:space="0" w:color="auto"/>
              <w:left w:val="nil"/>
              <w:bottom w:val="single" w:sz="4" w:space="0" w:color="auto"/>
              <w:right w:val="single" w:sz="12"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single" w:sz="12" w:space="0" w:color="auto"/>
              <w:left w:val="nil"/>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single" w:sz="12" w:space="0" w:color="auto"/>
              <w:left w:val="nil"/>
              <w:bottom w:val="single" w:sz="4" w:space="0" w:color="auto"/>
              <w:right w:val="single" w:sz="12"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single" w:sz="12" w:space="0" w:color="auto"/>
              <w:left w:val="single" w:sz="4" w:space="0" w:color="auto"/>
              <w:bottom w:val="single" w:sz="4" w:space="0" w:color="auto"/>
              <w:right w:val="single" w:sz="4" w:space="0" w:color="auto"/>
            </w:tcBorders>
            <w:shd w:val="clear" w:color="000000" w:fill="9BBB59"/>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Л</w:t>
            </w:r>
          </w:p>
        </w:tc>
        <w:tc>
          <w:tcPr>
            <w:tcW w:w="312" w:type="dxa"/>
            <w:tcBorders>
              <w:top w:val="single" w:sz="12" w:space="0" w:color="auto"/>
              <w:left w:val="single" w:sz="4" w:space="0" w:color="auto"/>
              <w:bottom w:val="single" w:sz="4" w:space="0" w:color="auto"/>
              <w:right w:val="single" w:sz="12" w:space="0" w:color="auto"/>
            </w:tcBorders>
            <w:shd w:val="clear" w:color="000000" w:fill="9BBB59"/>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Л</w:t>
            </w:r>
          </w:p>
        </w:tc>
      </w:tr>
      <w:tr w:rsidR="006F2958" w:rsidRPr="00411183" w:rsidTr="006F2958">
        <w:trPr>
          <w:trHeight w:val="330"/>
          <w:jc w:val="center"/>
        </w:trPr>
        <w:tc>
          <w:tcPr>
            <w:tcW w:w="362" w:type="dxa"/>
            <w:tcBorders>
              <w:top w:val="nil"/>
              <w:left w:val="single" w:sz="12" w:space="0" w:color="auto"/>
              <w:bottom w:val="single" w:sz="4" w:space="0" w:color="auto"/>
              <w:right w:val="single" w:sz="12" w:space="0" w:color="auto"/>
            </w:tcBorders>
            <w:shd w:val="clear" w:color="auto" w:fill="auto"/>
            <w:noWrap/>
            <w:hideMark/>
          </w:tcPr>
          <w:p w:rsidR="006F2958" w:rsidRPr="00411183" w:rsidRDefault="006F2958" w:rsidP="00CD38D0">
            <w:pPr>
              <w:spacing w:after="0" w:line="240" w:lineRule="auto"/>
              <w:ind w:left="-113" w:right="-113"/>
              <w:contextualSpacing/>
              <w:jc w:val="center"/>
              <w:rPr>
                <w:rFonts w:ascii="Arial Narrow" w:eastAsia="Times New Roman" w:hAnsi="Arial Narrow"/>
                <w:sz w:val="20"/>
                <w:szCs w:val="20"/>
              </w:rPr>
            </w:pPr>
            <w:r w:rsidRPr="00411183">
              <w:rPr>
                <w:rFonts w:ascii="Arial Narrow" w:eastAsia="Times New Roman" w:hAnsi="Arial Narrow"/>
                <w:sz w:val="20"/>
                <w:szCs w:val="20"/>
              </w:rPr>
              <w:t>2</w:t>
            </w:r>
          </w:p>
        </w:tc>
        <w:tc>
          <w:tcPr>
            <w:tcW w:w="941" w:type="dxa"/>
            <w:tcBorders>
              <w:top w:val="single" w:sz="4" w:space="0" w:color="auto"/>
              <w:left w:val="single" w:sz="12" w:space="0" w:color="auto"/>
              <w:bottom w:val="single" w:sz="4" w:space="0" w:color="auto"/>
              <w:right w:val="single" w:sz="12" w:space="0" w:color="auto"/>
            </w:tcBorders>
            <w:shd w:val="clear" w:color="auto" w:fill="auto"/>
            <w:vAlign w:val="bottom"/>
            <w:hideMark/>
          </w:tcPr>
          <w:p w:rsidR="006F2958" w:rsidRPr="00411183" w:rsidRDefault="006F2958" w:rsidP="00CD38D0">
            <w:pPr>
              <w:spacing w:after="0" w:line="240" w:lineRule="auto"/>
              <w:ind w:left="-57" w:right="-57"/>
              <w:contextualSpacing/>
              <w:rPr>
                <w:rFonts w:ascii="Arial Narrow" w:eastAsia="Times New Roman" w:hAnsi="Arial Narrow"/>
                <w:sz w:val="20"/>
                <w:szCs w:val="20"/>
              </w:rPr>
            </w:pPr>
            <w:r w:rsidRPr="00411183">
              <w:rPr>
                <w:rFonts w:ascii="Arial Narrow" w:eastAsia="Times New Roman" w:hAnsi="Arial Narrow"/>
                <w:sz w:val="20"/>
                <w:szCs w:val="20"/>
              </w:rPr>
              <w:t xml:space="preserve">МБОУ "СШ № 3" </w:t>
            </w:r>
          </w:p>
        </w:tc>
        <w:tc>
          <w:tcPr>
            <w:tcW w:w="281" w:type="dxa"/>
            <w:tcBorders>
              <w:top w:val="nil"/>
              <w:left w:val="single" w:sz="12" w:space="0" w:color="auto"/>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sz w:val="20"/>
                <w:szCs w:val="20"/>
              </w:rPr>
            </w:pPr>
            <w:r w:rsidRPr="00411183">
              <w:rPr>
                <w:rFonts w:ascii="Arial Narrow" w:eastAsia="Times New Roman" w:hAnsi="Arial Narrow"/>
                <w:sz w:val="20"/>
                <w:szCs w:val="20"/>
              </w:rPr>
              <w:t>5</w:t>
            </w:r>
          </w:p>
        </w:tc>
        <w:tc>
          <w:tcPr>
            <w:tcW w:w="282" w:type="dxa"/>
            <w:tcBorders>
              <w:top w:val="nil"/>
              <w:left w:val="nil"/>
              <w:bottom w:val="single" w:sz="4" w:space="0" w:color="auto"/>
              <w:right w:val="single" w:sz="12" w:space="0" w:color="auto"/>
            </w:tcBorders>
            <w:shd w:val="clear" w:color="auto" w:fill="auto"/>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sz w:val="20"/>
                <w:szCs w:val="20"/>
              </w:rPr>
            </w:pPr>
            <w:r w:rsidRPr="00411183">
              <w:rPr>
                <w:rFonts w:ascii="Arial Narrow" w:eastAsia="Times New Roman" w:hAnsi="Arial Narrow"/>
                <w:sz w:val="20"/>
                <w:szCs w:val="20"/>
              </w:rPr>
              <w:t>6</w:t>
            </w:r>
          </w:p>
        </w:tc>
        <w:tc>
          <w:tcPr>
            <w:tcW w:w="313" w:type="dxa"/>
            <w:tcBorders>
              <w:top w:val="nil"/>
              <w:left w:val="single" w:sz="12" w:space="0" w:color="auto"/>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3" w:type="dxa"/>
            <w:tcBorders>
              <w:top w:val="single" w:sz="4" w:space="0" w:color="auto"/>
              <w:left w:val="single" w:sz="4" w:space="0" w:color="auto"/>
              <w:bottom w:val="single" w:sz="4" w:space="0" w:color="auto"/>
              <w:right w:val="single" w:sz="4" w:space="0" w:color="auto"/>
            </w:tcBorders>
            <w:shd w:val="clear" w:color="000000" w:fill="9BBB59"/>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Л</w:t>
            </w:r>
          </w:p>
        </w:tc>
        <w:tc>
          <w:tcPr>
            <w:tcW w:w="313" w:type="dxa"/>
            <w:tcBorders>
              <w:top w:val="nil"/>
              <w:left w:val="nil"/>
              <w:bottom w:val="single" w:sz="4" w:space="0" w:color="auto"/>
              <w:right w:val="single" w:sz="12"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3" w:type="dxa"/>
            <w:tcBorders>
              <w:top w:val="single" w:sz="4" w:space="0" w:color="auto"/>
              <w:left w:val="single" w:sz="12" w:space="0" w:color="auto"/>
              <w:bottom w:val="single" w:sz="4" w:space="0" w:color="auto"/>
              <w:right w:val="single" w:sz="4" w:space="0" w:color="auto"/>
            </w:tcBorders>
            <w:shd w:val="clear" w:color="000000" w:fill="E26B0A"/>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Х</w:t>
            </w:r>
          </w:p>
        </w:tc>
        <w:tc>
          <w:tcPr>
            <w:tcW w:w="313" w:type="dxa"/>
            <w:tcBorders>
              <w:top w:val="single" w:sz="4" w:space="0" w:color="auto"/>
              <w:left w:val="single" w:sz="4" w:space="0" w:color="auto"/>
              <w:bottom w:val="single" w:sz="4" w:space="0" w:color="auto"/>
              <w:right w:val="single" w:sz="4" w:space="0" w:color="auto"/>
            </w:tcBorders>
            <w:shd w:val="clear" w:color="000000" w:fill="9BBB59"/>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Л</w:t>
            </w:r>
          </w:p>
        </w:tc>
        <w:tc>
          <w:tcPr>
            <w:tcW w:w="312" w:type="dxa"/>
            <w:tcBorders>
              <w:top w:val="single" w:sz="4" w:space="0" w:color="auto"/>
              <w:left w:val="single" w:sz="4" w:space="0" w:color="auto"/>
              <w:bottom w:val="single" w:sz="4" w:space="0" w:color="auto"/>
              <w:right w:val="single" w:sz="12" w:space="0" w:color="auto"/>
            </w:tcBorders>
            <w:shd w:val="clear" w:color="000000" w:fill="E26B0A"/>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Х</w:t>
            </w:r>
          </w:p>
        </w:tc>
        <w:tc>
          <w:tcPr>
            <w:tcW w:w="312" w:type="dxa"/>
            <w:tcBorders>
              <w:top w:val="single" w:sz="4" w:space="0" w:color="auto"/>
              <w:left w:val="single" w:sz="12" w:space="0" w:color="auto"/>
              <w:bottom w:val="single" w:sz="4" w:space="0" w:color="auto"/>
              <w:right w:val="single" w:sz="4" w:space="0" w:color="auto"/>
            </w:tcBorders>
            <w:shd w:val="clear" w:color="000000" w:fill="E26B0A"/>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Х</w:t>
            </w:r>
          </w:p>
        </w:tc>
        <w:tc>
          <w:tcPr>
            <w:tcW w:w="312" w:type="dxa"/>
            <w:tcBorders>
              <w:top w:val="single" w:sz="4" w:space="0" w:color="auto"/>
              <w:left w:val="single" w:sz="4" w:space="0" w:color="auto"/>
              <w:bottom w:val="single" w:sz="4" w:space="0" w:color="auto"/>
              <w:right w:val="single" w:sz="4" w:space="0" w:color="auto"/>
            </w:tcBorders>
            <w:shd w:val="clear" w:color="000000" w:fill="9BBB59"/>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Л</w:t>
            </w:r>
          </w:p>
        </w:tc>
        <w:tc>
          <w:tcPr>
            <w:tcW w:w="312" w:type="dxa"/>
            <w:tcBorders>
              <w:top w:val="nil"/>
              <w:left w:val="nil"/>
              <w:bottom w:val="single" w:sz="4" w:space="0" w:color="auto"/>
              <w:right w:val="single" w:sz="12"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nil"/>
              <w:left w:val="single" w:sz="12" w:space="0" w:color="auto"/>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nil"/>
              <w:left w:val="nil"/>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nil"/>
              <w:left w:val="nil"/>
              <w:bottom w:val="single" w:sz="4" w:space="0" w:color="auto"/>
              <w:right w:val="single" w:sz="12"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single" w:sz="4" w:space="0" w:color="auto"/>
              <w:left w:val="single" w:sz="12" w:space="0" w:color="auto"/>
              <w:bottom w:val="single" w:sz="4" w:space="0" w:color="auto"/>
              <w:right w:val="single" w:sz="4" w:space="0" w:color="auto"/>
            </w:tcBorders>
            <w:shd w:val="clear" w:color="000000" w:fill="9BBB59"/>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Л</w:t>
            </w:r>
          </w:p>
        </w:tc>
        <w:tc>
          <w:tcPr>
            <w:tcW w:w="312" w:type="dxa"/>
            <w:tcBorders>
              <w:top w:val="nil"/>
              <w:left w:val="nil"/>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nil"/>
              <w:left w:val="nil"/>
              <w:bottom w:val="single" w:sz="4" w:space="0" w:color="auto"/>
              <w:right w:val="single" w:sz="12"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nil"/>
              <w:left w:val="single" w:sz="12" w:space="0" w:color="auto"/>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nil"/>
              <w:left w:val="nil"/>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single" w:sz="4" w:space="0" w:color="auto"/>
              <w:left w:val="single" w:sz="4" w:space="0" w:color="auto"/>
              <w:bottom w:val="single" w:sz="4" w:space="0" w:color="auto"/>
              <w:right w:val="single" w:sz="12" w:space="0" w:color="auto"/>
            </w:tcBorders>
            <w:shd w:val="clear" w:color="000000" w:fill="E26B0A"/>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Х</w:t>
            </w:r>
          </w:p>
        </w:tc>
        <w:tc>
          <w:tcPr>
            <w:tcW w:w="312" w:type="dxa"/>
            <w:tcBorders>
              <w:top w:val="nil"/>
              <w:left w:val="single" w:sz="12" w:space="0" w:color="auto"/>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nil"/>
              <w:left w:val="nil"/>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nil"/>
              <w:left w:val="nil"/>
              <w:bottom w:val="single" w:sz="4" w:space="0" w:color="auto"/>
              <w:right w:val="single" w:sz="12"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nil"/>
              <w:left w:val="single" w:sz="12" w:space="0" w:color="auto"/>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nil"/>
              <w:left w:val="nil"/>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single" w:sz="4" w:space="0" w:color="auto"/>
              <w:left w:val="single" w:sz="4" w:space="0" w:color="auto"/>
              <w:bottom w:val="single" w:sz="4" w:space="0" w:color="auto"/>
              <w:right w:val="single" w:sz="12" w:space="0" w:color="auto"/>
            </w:tcBorders>
            <w:shd w:val="clear" w:color="000000" w:fill="9BBB59"/>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Л</w:t>
            </w:r>
          </w:p>
        </w:tc>
        <w:tc>
          <w:tcPr>
            <w:tcW w:w="312" w:type="dxa"/>
            <w:tcBorders>
              <w:top w:val="nil"/>
              <w:left w:val="single" w:sz="12" w:space="0" w:color="auto"/>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single" w:sz="4" w:space="0" w:color="auto"/>
              <w:left w:val="single" w:sz="4" w:space="0" w:color="auto"/>
              <w:bottom w:val="single" w:sz="4" w:space="0" w:color="auto"/>
              <w:right w:val="single" w:sz="4" w:space="0" w:color="auto"/>
            </w:tcBorders>
            <w:shd w:val="clear" w:color="000000" w:fill="E26B0A"/>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Х</w:t>
            </w:r>
          </w:p>
        </w:tc>
        <w:tc>
          <w:tcPr>
            <w:tcW w:w="312" w:type="dxa"/>
            <w:tcBorders>
              <w:top w:val="nil"/>
              <w:left w:val="nil"/>
              <w:bottom w:val="single" w:sz="4" w:space="0" w:color="auto"/>
              <w:right w:val="single" w:sz="12"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r>
      <w:tr w:rsidR="006F2958" w:rsidRPr="00411183" w:rsidTr="006F2958">
        <w:trPr>
          <w:trHeight w:val="330"/>
          <w:jc w:val="center"/>
        </w:trPr>
        <w:tc>
          <w:tcPr>
            <w:tcW w:w="362" w:type="dxa"/>
            <w:tcBorders>
              <w:top w:val="nil"/>
              <w:left w:val="single" w:sz="12" w:space="0" w:color="auto"/>
              <w:bottom w:val="single" w:sz="4" w:space="0" w:color="auto"/>
              <w:right w:val="single" w:sz="12" w:space="0" w:color="auto"/>
            </w:tcBorders>
            <w:shd w:val="clear" w:color="auto" w:fill="auto"/>
            <w:noWrap/>
            <w:hideMark/>
          </w:tcPr>
          <w:p w:rsidR="006F2958" w:rsidRPr="00411183" w:rsidRDefault="006F2958" w:rsidP="00CD38D0">
            <w:pPr>
              <w:spacing w:after="0" w:line="240" w:lineRule="auto"/>
              <w:ind w:left="-113" w:right="-113"/>
              <w:contextualSpacing/>
              <w:jc w:val="center"/>
              <w:rPr>
                <w:rFonts w:ascii="Arial Narrow" w:eastAsia="Times New Roman" w:hAnsi="Arial Narrow"/>
                <w:sz w:val="20"/>
                <w:szCs w:val="20"/>
              </w:rPr>
            </w:pPr>
            <w:r w:rsidRPr="00411183">
              <w:rPr>
                <w:rFonts w:ascii="Arial Narrow" w:eastAsia="Times New Roman" w:hAnsi="Arial Narrow"/>
                <w:sz w:val="20"/>
                <w:szCs w:val="20"/>
              </w:rPr>
              <w:t>3</w:t>
            </w:r>
          </w:p>
        </w:tc>
        <w:tc>
          <w:tcPr>
            <w:tcW w:w="941" w:type="dxa"/>
            <w:tcBorders>
              <w:top w:val="single" w:sz="4" w:space="0" w:color="auto"/>
              <w:left w:val="single" w:sz="12" w:space="0" w:color="auto"/>
              <w:bottom w:val="single" w:sz="4" w:space="0" w:color="auto"/>
              <w:right w:val="single" w:sz="12" w:space="0" w:color="auto"/>
            </w:tcBorders>
            <w:shd w:val="clear" w:color="auto" w:fill="auto"/>
            <w:vAlign w:val="bottom"/>
            <w:hideMark/>
          </w:tcPr>
          <w:p w:rsidR="006F2958" w:rsidRPr="00411183" w:rsidRDefault="006F2958" w:rsidP="00CD38D0">
            <w:pPr>
              <w:spacing w:after="0" w:line="240" w:lineRule="auto"/>
              <w:ind w:left="-57" w:right="-57"/>
              <w:contextualSpacing/>
              <w:rPr>
                <w:rFonts w:ascii="Arial Narrow" w:eastAsia="Times New Roman" w:hAnsi="Arial Narrow"/>
                <w:sz w:val="20"/>
                <w:szCs w:val="20"/>
              </w:rPr>
            </w:pPr>
            <w:r w:rsidRPr="00411183">
              <w:rPr>
                <w:rFonts w:ascii="Arial Narrow" w:eastAsia="Times New Roman" w:hAnsi="Arial Narrow"/>
                <w:sz w:val="20"/>
                <w:szCs w:val="20"/>
              </w:rPr>
              <w:t>МБОУ "СШ №1"</w:t>
            </w:r>
          </w:p>
        </w:tc>
        <w:tc>
          <w:tcPr>
            <w:tcW w:w="281" w:type="dxa"/>
            <w:tcBorders>
              <w:top w:val="nil"/>
              <w:left w:val="single" w:sz="12" w:space="0" w:color="auto"/>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sz w:val="20"/>
                <w:szCs w:val="20"/>
              </w:rPr>
            </w:pPr>
            <w:r w:rsidRPr="00411183">
              <w:rPr>
                <w:rFonts w:ascii="Arial Narrow" w:eastAsia="Times New Roman" w:hAnsi="Arial Narrow"/>
                <w:sz w:val="20"/>
                <w:szCs w:val="20"/>
              </w:rPr>
              <w:t>1</w:t>
            </w:r>
          </w:p>
        </w:tc>
        <w:tc>
          <w:tcPr>
            <w:tcW w:w="282" w:type="dxa"/>
            <w:tcBorders>
              <w:top w:val="nil"/>
              <w:left w:val="nil"/>
              <w:bottom w:val="single" w:sz="4" w:space="0" w:color="auto"/>
              <w:right w:val="single" w:sz="12" w:space="0" w:color="auto"/>
            </w:tcBorders>
            <w:shd w:val="clear" w:color="auto" w:fill="auto"/>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sz w:val="20"/>
                <w:szCs w:val="20"/>
              </w:rPr>
            </w:pPr>
            <w:r w:rsidRPr="00411183">
              <w:rPr>
                <w:rFonts w:ascii="Arial Narrow" w:eastAsia="Times New Roman" w:hAnsi="Arial Narrow"/>
                <w:sz w:val="20"/>
                <w:szCs w:val="20"/>
              </w:rPr>
              <w:t>5</w:t>
            </w:r>
          </w:p>
        </w:tc>
        <w:tc>
          <w:tcPr>
            <w:tcW w:w="313" w:type="dxa"/>
            <w:tcBorders>
              <w:top w:val="nil"/>
              <w:left w:val="single" w:sz="12" w:space="0" w:color="auto"/>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3" w:type="dxa"/>
            <w:tcBorders>
              <w:top w:val="nil"/>
              <w:left w:val="nil"/>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3" w:type="dxa"/>
            <w:tcBorders>
              <w:top w:val="nil"/>
              <w:left w:val="nil"/>
              <w:bottom w:val="single" w:sz="4" w:space="0" w:color="auto"/>
              <w:right w:val="single" w:sz="12"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3" w:type="dxa"/>
            <w:tcBorders>
              <w:top w:val="nil"/>
              <w:left w:val="single" w:sz="12" w:space="0" w:color="auto"/>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3" w:type="dxa"/>
            <w:tcBorders>
              <w:top w:val="nil"/>
              <w:left w:val="nil"/>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nil"/>
              <w:left w:val="nil"/>
              <w:bottom w:val="single" w:sz="4" w:space="0" w:color="auto"/>
              <w:right w:val="single" w:sz="12"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single" w:sz="4" w:space="0" w:color="auto"/>
              <w:left w:val="single" w:sz="12" w:space="0" w:color="auto"/>
              <w:bottom w:val="single" w:sz="4" w:space="0" w:color="auto"/>
              <w:right w:val="single" w:sz="4" w:space="0" w:color="auto"/>
            </w:tcBorders>
            <w:shd w:val="clear" w:color="000000" w:fill="E26B0A"/>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Х</w:t>
            </w:r>
          </w:p>
        </w:tc>
        <w:tc>
          <w:tcPr>
            <w:tcW w:w="312" w:type="dxa"/>
            <w:tcBorders>
              <w:top w:val="nil"/>
              <w:left w:val="nil"/>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single" w:sz="4" w:space="0" w:color="auto"/>
              <w:left w:val="single" w:sz="4" w:space="0" w:color="auto"/>
              <w:bottom w:val="single" w:sz="4" w:space="0" w:color="auto"/>
              <w:right w:val="single" w:sz="12" w:space="0" w:color="auto"/>
            </w:tcBorders>
            <w:shd w:val="clear" w:color="000000" w:fill="E26B0A"/>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Х</w:t>
            </w:r>
          </w:p>
        </w:tc>
        <w:tc>
          <w:tcPr>
            <w:tcW w:w="312" w:type="dxa"/>
            <w:tcBorders>
              <w:top w:val="nil"/>
              <w:left w:val="single" w:sz="12" w:space="0" w:color="auto"/>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nil"/>
              <w:left w:val="nil"/>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nil"/>
              <w:left w:val="nil"/>
              <w:bottom w:val="single" w:sz="4" w:space="0" w:color="auto"/>
              <w:right w:val="single" w:sz="12"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nil"/>
              <w:left w:val="single" w:sz="12" w:space="0" w:color="auto"/>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nil"/>
              <w:left w:val="nil"/>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nil"/>
              <w:left w:val="nil"/>
              <w:bottom w:val="single" w:sz="4" w:space="0" w:color="auto"/>
              <w:right w:val="single" w:sz="12"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nil"/>
              <w:left w:val="single" w:sz="12" w:space="0" w:color="auto"/>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single" w:sz="4" w:space="0" w:color="auto"/>
              <w:left w:val="single" w:sz="4" w:space="0" w:color="auto"/>
              <w:bottom w:val="single" w:sz="4" w:space="0" w:color="auto"/>
              <w:right w:val="single" w:sz="4" w:space="0" w:color="auto"/>
            </w:tcBorders>
            <w:shd w:val="clear" w:color="000000" w:fill="E26B0A"/>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Х</w:t>
            </w:r>
          </w:p>
        </w:tc>
        <w:tc>
          <w:tcPr>
            <w:tcW w:w="312" w:type="dxa"/>
            <w:tcBorders>
              <w:top w:val="single" w:sz="4" w:space="0" w:color="auto"/>
              <w:left w:val="single" w:sz="4" w:space="0" w:color="auto"/>
              <w:bottom w:val="single" w:sz="4" w:space="0" w:color="auto"/>
              <w:right w:val="single" w:sz="12" w:space="0" w:color="auto"/>
            </w:tcBorders>
            <w:shd w:val="clear" w:color="000000" w:fill="E26B0A"/>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Х</w:t>
            </w:r>
          </w:p>
        </w:tc>
        <w:tc>
          <w:tcPr>
            <w:tcW w:w="312" w:type="dxa"/>
            <w:tcBorders>
              <w:top w:val="single" w:sz="4" w:space="0" w:color="auto"/>
              <w:left w:val="single" w:sz="12" w:space="0" w:color="auto"/>
              <w:bottom w:val="single" w:sz="4" w:space="0" w:color="auto"/>
              <w:right w:val="single" w:sz="4" w:space="0" w:color="auto"/>
            </w:tcBorders>
            <w:shd w:val="clear" w:color="000000" w:fill="9BBB59"/>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Л</w:t>
            </w:r>
          </w:p>
        </w:tc>
        <w:tc>
          <w:tcPr>
            <w:tcW w:w="312" w:type="dxa"/>
            <w:tcBorders>
              <w:top w:val="nil"/>
              <w:left w:val="nil"/>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nil"/>
              <w:left w:val="nil"/>
              <w:bottom w:val="single" w:sz="4" w:space="0" w:color="auto"/>
              <w:right w:val="single" w:sz="12"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nil"/>
              <w:left w:val="single" w:sz="12" w:space="0" w:color="auto"/>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nil"/>
              <w:left w:val="nil"/>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nil"/>
              <w:left w:val="nil"/>
              <w:bottom w:val="single" w:sz="4" w:space="0" w:color="auto"/>
              <w:right w:val="single" w:sz="12"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nil"/>
              <w:left w:val="single" w:sz="12" w:space="0" w:color="auto"/>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nil"/>
              <w:left w:val="nil"/>
              <w:bottom w:val="single" w:sz="4"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nil"/>
              <w:left w:val="nil"/>
              <w:bottom w:val="single" w:sz="4" w:space="0" w:color="auto"/>
              <w:right w:val="single" w:sz="12"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r>
      <w:tr w:rsidR="006F2958" w:rsidRPr="00411183" w:rsidTr="006F2958">
        <w:trPr>
          <w:trHeight w:val="345"/>
          <w:jc w:val="center"/>
        </w:trPr>
        <w:tc>
          <w:tcPr>
            <w:tcW w:w="362" w:type="dxa"/>
            <w:tcBorders>
              <w:top w:val="nil"/>
              <w:left w:val="single" w:sz="12" w:space="0" w:color="auto"/>
              <w:bottom w:val="single" w:sz="12" w:space="0" w:color="auto"/>
              <w:right w:val="single" w:sz="12" w:space="0" w:color="auto"/>
            </w:tcBorders>
            <w:shd w:val="clear" w:color="auto" w:fill="auto"/>
            <w:noWrap/>
            <w:hideMark/>
          </w:tcPr>
          <w:p w:rsidR="006F2958" w:rsidRPr="00411183" w:rsidRDefault="006F2958" w:rsidP="00CD38D0">
            <w:pPr>
              <w:spacing w:after="0" w:line="240" w:lineRule="auto"/>
              <w:ind w:left="-113" w:right="-113"/>
              <w:contextualSpacing/>
              <w:jc w:val="center"/>
              <w:rPr>
                <w:rFonts w:ascii="Arial Narrow" w:eastAsia="Times New Roman" w:hAnsi="Arial Narrow"/>
                <w:sz w:val="20"/>
                <w:szCs w:val="20"/>
              </w:rPr>
            </w:pPr>
            <w:r w:rsidRPr="00411183">
              <w:rPr>
                <w:rFonts w:ascii="Arial Narrow" w:eastAsia="Times New Roman" w:hAnsi="Arial Narrow"/>
                <w:sz w:val="20"/>
                <w:szCs w:val="20"/>
              </w:rPr>
              <w:t>4</w:t>
            </w:r>
          </w:p>
        </w:tc>
        <w:tc>
          <w:tcPr>
            <w:tcW w:w="941" w:type="dxa"/>
            <w:tcBorders>
              <w:top w:val="single" w:sz="4" w:space="0" w:color="auto"/>
              <w:left w:val="single" w:sz="12" w:space="0" w:color="auto"/>
              <w:bottom w:val="single" w:sz="12" w:space="0" w:color="auto"/>
              <w:right w:val="single" w:sz="12" w:space="0" w:color="auto"/>
            </w:tcBorders>
            <w:shd w:val="clear" w:color="auto" w:fill="auto"/>
            <w:vAlign w:val="bottom"/>
            <w:hideMark/>
          </w:tcPr>
          <w:p w:rsidR="006F2958" w:rsidRPr="00411183" w:rsidRDefault="006F2958" w:rsidP="00CD38D0">
            <w:pPr>
              <w:spacing w:after="0" w:line="240" w:lineRule="auto"/>
              <w:ind w:left="-57" w:right="-57"/>
              <w:contextualSpacing/>
              <w:rPr>
                <w:rFonts w:ascii="Arial Narrow" w:eastAsia="Times New Roman" w:hAnsi="Arial Narrow"/>
                <w:sz w:val="20"/>
                <w:szCs w:val="20"/>
              </w:rPr>
            </w:pPr>
            <w:r w:rsidRPr="00411183">
              <w:rPr>
                <w:rFonts w:ascii="Arial Narrow" w:eastAsia="Times New Roman" w:hAnsi="Arial Narrow"/>
                <w:sz w:val="20"/>
                <w:szCs w:val="20"/>
              </w:rPr>
              <w:t>МБОУ "СШ №2"</w:t>
            </w:r>
          </w:p>
        </w:tc>
        <w:tc>
          <w:tcPr>
            <w:tcW w:w="281" w:type="dxa"/>
            <w:tcBorders>
              <w:top w:val="nil"/>
              <w:left w:val="single" w:sz="12" w:space="0" w:color="auto"/>
              <w:bottom w:val="single" w:sz="12"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sz w:val="20"/>
                <w:szCs w:val="20"/>
              </w:rPr>
            </w:pPr>
            <w:r w:rsidRPr="00411183">
              <w:rPr>
                <w:rFonts w:ascii="Arial Narrow" w:eastAsia="Times New Roman" w:hAnsi="Arial Narrow"/>
                <w:sz w:val="20"/>
                <w:szCs w:val="20"/>
              </w:rPr>
              <w:t>1</w:t>
            </w:r>
          </w:p>
        </w:tc>
        <w:tc>
          <w:tcPr>
            <w:tcW w:w="282" w:type="dxa"/>
            <w:tcBorders>
              <w:top w:val="nil"/>
              <w:left w:val="nil"/>
              <w:bottom w:val="single" w:sz="12" w:space="0" w:color="auto"/>
              <w:right w:val="single" w:sz="12" w:space="0" w:color="auto"/>
            </w:tcBorders>
            <w:shd w:val="clear" w:color="auto" w:fill="auto"/>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sz w:val="20"/>
                <w:szCs w:val="20"/>
              </w:rPr>
            </w:pPr>
            <w:r w:rsidRPr="00411183">
              <w:rPr>
                <w:rFonts w:ascii="Arial Narrow" w:eastAsia="Times New Roman" w:hAnsi="Arial Narrow"/>
                <w:sz w:val="20"/>
                <w:szCs w:val="20"/>
              </w:rPr>
              <w:t>8</w:t>
            </w:r>
          </w:p>
        </w:tc>
        <w:tc>
          <w:tcPr>
            <w:tcW w:w="313" w:type="dxa"/>
            <w:tcBorders>
              <w:top w:val="nil"/>
              <w:left w:val="single" w:sz="12" w:space="0" w:color="auto"/>
              <w:bottom w:val="single" w:sz="12"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3" w:type="dxa"/>
            <w:tcBorders>
              <w:top w:val="nil"/>
              <w:left w:val="nil"/>
              <w:bottom w:val="single" w:sz="12"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3" w:type="dxa"/>
            <w:tcBorders>
              <w:top w:val="nil"/>
              <w:left w:val="nil"/>
              <w:bottom w:val="single" w:sz="12" w:space="0" w:color="auto"/>
              <w:right w:val="single" w:sz="12"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3" w:type="dxa"/>
            <w:tcBorders>
              <w:top w:val="nil"/>
              <w:left w:val="single" w:sz="12" w:space="0" w:color="auto"/>
              <w:bottom w:val="single" w:sz="12"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3" w:type="dxa"/>
            <w:tcBorders>
              <w:top w:val="single" w:sz="4" w:space="0" w:color="auto"/>
              <w:left w:val="single" w:sz="4" w:space="0" w:color="auto"/>
              <w:bottom w:val="single" w:sz="12" w:space="0" w:color="auto"/>
              <w:right w:val="single" w:sz="4" w:space="0" w:color="auto"/>
            </w:tcBorders>
            <w:shd w:val="clear" w:color="000000" w:fill="E26B0A"/>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Х</w:t>
            </w:r>
          </w:p>
        </w:tc>
        <w:tc>
          <w:tcPr>
            <w:tcW w:w="312" w:type="dxa"/>
            <w:tcBorders>
              <w:top w:val="nil"/>
              <w:left w:val="nil"/>
              <w:bottom w:val="single" w:sz="12" w:space="0" w:color="auto"/>
              <w:right w:val="single" w:sz="12"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single" w:sz="4" w:space="0" w:color="auto"/>
              <w:left w:val="single" w:sz="12" w:space="0" w:color="auto"/>
              <w:bottom w:val="single" w:sz="12" w:space="0" w:color="auto"/>
              <w:right w:val="single" w:sz="4" w:space="0" w:color="auto"/>
            </w:tcBorders>
            <w:shd w:val="clear" w:color="000000" w:fill="E26B0A"/>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Х</w:t>
            </w:r>
          </w:p>
        </w:tc>
        <w:tc>
          <w:tcPr>
            <w:tcW w:w="312" w:type="dxa"/>
            <w:tcBorders>
              <w:top w:val="nil"/>
              <w:left w:val="nil"/>
              <w:bottom w:val="single" w:sz="12"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nil"/>
              <w:left w:val="nil"/>
              <w:bottom w:val="single" w:sz="12" w:space="0" w:color="auto"/>
              <w:right w:val="single" w:sz="12"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nil"/>
              <w:left w:val="single" w:sz="12" w:space="0" w:color="auto"/>
              <w:bottom w:val="single" w:sz="12"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nil"/>
              <w:left w:val="nil"/>
              <w:bottom w:val="single" w:sz="12"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nil"/>
              <w:left w:val="nil"/>
              <w:bottom w:val="single" w:sz="12" w:space="0" w:color="auto"/>
              <w:right w:val="single" w:sz="12"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single" w:sz="4" w:space="0" w:color="auto"/>
              <w:left w:val="single" w:sz="12" w:space="0" w:color="auto"/>
              <w:bottom w:val="single" w:sz="12" w:space="0" w:color="auto"/>
              <w:right w:val="single" w:sz="4" w:space="0" w:color="auto"/>
            </w:tcBorders>
            <w:shd w:val="clear" w:color="000000" w:fill="E26B0A"/>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Х</w:t>
            </w:r>
          </w:p>
        </w:tc>
        <w:tc>
          <w:tcPr>
            <w:tcW w:w="312" w:type="dxa"/>
            <w:tcBorders>
              <w:top w:val="nil"/>
              <w:left w:val="nil"/>
              <w:bottom w:val="single" w:sz="12"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nil"/>
              <w:left w:val="nil"/>
              <w:bottom w:val="single" w:sz="12" w:space="0" w:color="auto"/>
              <w:right w:val="single" w:sz="12"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single" w:sz="4" w:space="0" w:color="auto"/>
              <w:left w:val="single" w:sz="12" w:space="0" w:color="auto"/>
              <w:bottom w:val="single" w:sz="12" w:space="0" w:color="auto"/>
              <w:right w:val="single" w:sz="4" w:space="0" w:color="auto"/>
            </w:tcBorders>
            <w:shd w:val="clear" w:color="000000" w:fill="E26B0A"/>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Х</w:t>
            </w:r>
          </w:p>
        </w:tc>
        <w:tc>
          <w:tcPr>
            <w:tcW w:w="312" w:type="dxa"/>
            <w:tcBorders>
              <w:top w:val="single" w:sz="4" w:space="0" w:color="auto"/>
              <w:left w:val="single" w:sz="4" w:space="0" w:color="auto"/>
              <w:bottom w:val="single" w:sz="12" w:space="0" w:color="auto"/>
              <w:right w:val="single" w:sz="4" w:space="0" w:color="auto"/>
            </w:tcBorders>
            <w:shd w:val="clear" w:color="000000" w:fill="9BBB59"/>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Л</w:t>
            </w:r>
          </w:p>
        </w:tc>
        <w:tc>
          <w:tcPr>
            <w:tcW w:w="312" w:type="dxa"/>
            <w:tcBorders>
              <w:top w:val="nil"/>
              <w:left w:val="nil"/>
              <w:bottom w:val="single" w:sz="12" w:space="0" w:color="auto"/>
              <w:right w:val="single" w:sz="12"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nil"/>
              <w:left w:val="single" w:sz="12" w:space="0" w:color="auto"/>
              <w:bottom w:val="single" w:sz="12"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single" w:sz="4" w:space="0" w:color="auto"/>
              <w:left w:val="single" w:sz="4" w:space="0" w:color="auto"/>
              <w:bottom w:val="single" w:sz="12" w:space="0" w:color="auto"/>
              <w:right w:val="single" w:sz="4" w:space="0" w:color="auto"/>
            </w:tcBorders>
            <w:shd w:val="clear" w:color="000000" w:fill="E26B0A"/>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Х</w:t>
            </w:r>
          </w:p>
        </w:tc>
        <w:tc>
          <w:tcPr>
            <w:tcW w:w="312" w:type="dxa"/>
            <w:tcBorders>
              <w:top w:val="single" w:sz="4" w:space="0" w:color="auto"/>
              <w:left w:val="single" w:sz="4" w:space="0" w:color="auto"/>
              <w:bottom w:val="single" w:sz="12" w:space="0" w:color="auto"/>
              <w:right w:val="single" w:sz="12" w:space="0" w:color="auto"/>
            </w:tcBorders>
            <w:shd w:val="clear" w:color="000000" w:fill="E26B0A"/>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Х</w:t>
            </w:r>
          </w:p>
        </w:tc>
        <w:tc>
          <w:tcPr>
            <w:tcW w:w="312" w:type="dxa"/>
            <w:tcBorders>
              <w:top w:val="nil"/>
              <w:left w:val="single" w:sz="12" w:space="0" w:color="auto"/>
              <w:bottom w:val="single" w:sz="12"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nil"/>
              <w:left w:val="nil"/>
              <w:bottom w:val="single" w:sz="12"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nil"/>
              <w:left w:val="nil"/>
              <w:bottom w:val="single" w:sz="12" w:space="0" w:color="auto"/>
              <w:right w:val="single" w:sz="12"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nil"/>
              <w:left w:val="single" w:sz="12" w:space="0" w:color="auto"/>
              <w:bottom w:val="single" w:sz="12" w:space="0" w:color="auto"/>
              <w:right w:val="single" w:sz="4"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c>
          <w:tcPr>
            <w:tcW w:w="312" w:type="dxa"/>
            <w:tcBorders>
              <w:top w:val="single" w:sz="4" w:space="0" w:color="auto"/>
              <w:left w:val="single" w:sz="4" w:space="0" w:color="auto"/>
              <w:bottom w:val="single" w:sz="12" w:space="0" w:color="auto"/>
              <w:right w:val="single" w:sz="4" w:space="0" w:color="auto"/>
            </w:tcBorders>
            <w:shd w:val="clear" w:color="000000" w:fill="E26B0A"/>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r w:rsidRPr="00411183">
              <w:rPr>
                <w:rFonts w:ascii="Arial Narrow" w:eastAsia="Times New Roman" w:hAnsi="Arial Narrow"/>
                <w:color w:val="000000"/>
                <w:sz w:val="20"/>
                <w:szCs w:val="20"/>
              </w:rPr>
              <w:t>Х</w:t>
            </w:r>
          </w:p>
        </w:tc>
        <w:tc>
          <w:tcPr>
            <w:tcW w:w="312" w:type="dxa"/>
            <w:tcBorders>
              <w:top w:val="nil"/>
              <w:left w:val="nil"/>
              <w:bottom w:val="single" w:sz="12" w:space="0" w:color="auto"/>
              <w:right w:val="single" w:sz="12" w:space="0" w:color="auto"/>
            </w:tcBorders>
            <w:shd w:val="clear" w:color="auto" w:fill="auto"/>
            <w:noWrap/>
            <w:vAlign w:val="center"/>
            <w:hideMark/>
          </w:tcPr>
          <w:p w:rsidR="006F2958" w:rsidRPr="00411183" w:rsidRDefault="006F2958" w:rsidP="00CD38D0">
            <w:pPr>
              <w:spacing w:after="0" w:line="240" w:lineRule="auto"/>
              <w:ind w:left="-113" w:right="-113"/>
              <w:contextualSpacing/>
              <w:jc w:val="center"/>
              <w:rPr>
                <w:rFonts w:ascii="Arial Narrow" w:eastAsia="Times New Roman" w:hAnsi="Arial Narrow"/>
                <w:color w:val="000000"/>
                <w:sz w:val="20"/>
                <w:szCs w:val="20"/>
              </w:rPr>
            </w:pPr>
          </w:p>
        </w:tc>
      </w:tr>
    </w:tbl>
    <w:p w:rsidR="00130579" w:rsidRPr="00CA4249" w:rsidRDefault="00130579" w:rsidP="00130579">
      <w:pPr>
        <w:spacing w:after="0" w:line="240" w:lineRule="auto"/>
        <w:jc w:val="both"/>
        <w:rPr>
          <w:rFonts w:ascii="Times New Roman" w:hAnsi="Times New Roman" w:cs="Times New Roman"/>
          <w:sz w:val="24"/>
          <w:szCs w:val="24"/>
        </w:rPr>
      </w:pPr>
    </w:p>
    <w:p w:rsidR="00130579" w:rsidRDefault="00130579" w:rsidP="001305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w:t>
      </w:r>
      <w:r w:rsidRPr="00A96039">
        <w:rPr>
          <w:rFonts w:ascii="Times New Roman" w:hAnsi="Times New Roman" w:cs="Times New Roman"/>
          <w:sz w:val="24"/>
          <w:szCs w:val="24"/>
        </w:rPr>
        <w:t>отрудника</w:t>
      </w:r>
      <w:r>
        <w:rPr>
          <w:rFonts w:ascii="Times New Roman" w:hAnsi="Times New Roman" w:cs="Times New Roman"/>
          <w:sz w:val="24"/>
          <w:szCs w:val="24"/>
        </w:rPr>
        <w:t>ми муниципального образовательного центра (МОЦ)</w:t>
      </w:r>
      <w:r w:rsidRPr="00A96039">
        <w:rPr>
          <w:rFonts w:ascii="Times New Roman" w:hAnsi="Times New Roman" w:cs="Times New Roman"/>
          <w:sz w:val="24"/>
          <w:szCs w:val="24"/>
        </w:rPr>
        <w:t xml:space="preserve">, методистами и заместителями директоров </w:t>
      </w:r>
      <w:r>
        <w:rPr>
          <w:rFonts w:ascii="Times New Roman" w:hAnsi="Times New Roman" w:cs="Times New Roman"/>
          <w:sz w:val="24"/>
          <w:szCs w:val="24"/>
        </w:rPr>
        <w:t xml:space="preserve">общеобразовательных организаций </w:t>
      </w:r>
      <w:r w:rsidRPr="00A96039">
        <w:rPr>
          <w:rFonts w:ascii="Times New Roman" w:hAnsi="Times New Roman" w:cs="Times New Roman"/>
          <w:sz w:val="24"/>
          <w:szCs w:val="24"/>
        </w:rPr>
        <w:t>проанализированы пр</w:t>
      </w:r>
      <w:r>
        <w:rPr>
          <w:rFonts w:ascii="Times New Roman" w:hAnsi="Times New Roman" w:cs="Times New Roman"/>
          <w:sz w:val="24"/>
          <w:szCs w:val="24"/>
        </w:rPr>
        <w:t>ичины худших результатов по ЕГЭ.</w:t>
      </w:r>
    </w:p>
    <w:p w:rsidR="00130579" w:rsidRPr="00A96039" w:rsidRDefault="00130579" w:rsidP="001305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Выявлены следующие причины:</w:t>
      </w:r>
    </w:p>
    <w:p w:rsidR="00130579" w:rsidRPr="00A96039" w:rsidRDefault="00130579" w:rsidP="00BF22FA">
      <w:pPr>
        <w:pStyle w:val="affff1"/>
        <w:numPr>
          <w:ilvl w:val="0"/>
          <w:numId w:val="39"/>
        </w:numPr>
        <w:spacing w:after="0" w:line="240" w:lineRule="auto"/>
        <w:jc w:val="both"/>
        <w:rPr>
          <w:rFonts w:ascii="Times New Roman" w:hAnsi="Times New Roman" w:cs="Times New Roman"/>
          <w:sz w:val="24"/>
          <w:szCs w:val="24"/>
        </w:rPr>
      </w:pPr>
      <w:r w:rsidRPr="00A96039">
        <w:rPr>
          <w:rFonts w:ascii="Times New Roman" w:hAnsi="Times New Roman" w:cs="Times New Roman"/>
          <w:sz w:val="24"/>
          <w:szCs w:val="24"/>
        </w:rPr>
        <w:t>Низкий уровень преподавания предмета,</w:t>
      </w:r>
    </w:p>
    <w:p w:rsidR="00130579" w:rsidRPr="00A96039" w:rsidRDefault="00130579" w:rsidP="00BF22FA">
      <w:pPr>
        <w:pStyle w:val="affff1"/>
        <w:numPr>
          <w:ilvl w:val="0"/>
          <w:numId w:val="39"/>
        </w:numPr>
        <w:spacing w:after="0" w:line="240" w:lineRule="auto"/>
        <w:jc w:val="both"/>
        <w:rPr>
          <w:rFonts w:ascii="Times New Roman" w:hAnsi="Times New Roman" w:cs="Times New Roman"/>
          <w:sz w:val="24"/>
          <w:szCs w:val="24"/>
        </w:rPr>
      </w:pPr>
      <w:r w:rsidRPr="00A96039">
        <w:rPr>
          <w:rFonts w:ascii="Times New Roman" w:hAnsi="Times New Roman" w:cs="Times New Roman"/>
          <w:sz w:val="24"/>
          <w:szCs w:val="24"/>
        </w:rPr>
        <w:t>Слабая работа с обучающимися «зоны риска»</w:t>
      </w:r>
    </w:p>
    <w:p w:rsidR="00130579" w:rsidRPr="00A96039" w:rsidRDefault="00130579" w:rsidP="00BF22FA">
      <w:pPr>
        <w:pStyle w:val="affff1"/>
        <w:numPr>
          <w:ilvl w:val="0"/>
          <w:numId w:val="39"/>
        </w:numPr>
        <w:spacing w:after="0" w:line="240" w:lineRule="auto"/>
        <w:ind w:left="0" w:firstLine="1069"/>
        <w:jc w:val="both"/>
        <w:rPr>
          <w:rFonts w:ascii="Times New Roman" w:hAnsi="Times New Roman" w:cs="Times New Roman"/>
          <w:sz w:val="24"/>
          <w:szCs w:val="24"/>
        </w:rPr>
      </w:pPr>
      <w:r w:rsidRPr="00A96039">
        <w:rPr>
          <w:rFonts w:ascii="Times New Roman" w:hAnsi="Times New Roman" w:cs="Times New Roman"/>
          <w:sz w:val="24"/>
          <w:szCs w:val="24"/>
        </w:rPr>
        <w:t xml:space="preserve">Недостаточная работа с обучающимися по </w:t>
      </w:r>
      <w:r w:rsidRPr="00A96039">
        <w:rPr>
          <w:rStyle w:val="extended-textshort"/>
          <w:rFonts w:ascii="Times New Roman" w:hAnsi="Times New Roman" w:cs="Times New Roman"/>
          <w:sz w:val="24"/>
          <w:szCs w:val="24"/>
        </w:rPr>
        <w:t xml:space="preserve">повышению готовности </w:t>
      </w:r>
      <w:r w:rsidRPr="00A96039">
        <w:rPr>
          <w:rStyle w:val="extended-textshort"/>
          <w:rFonts w:ascii="Times New Roman" w:hAnsi="Times New Roman" w:cs="Times New Roman"/>
          <w:bCs/>
          <w:sz w:val="24"/>
          <w:szCs w:val="24"/>
        </w:rPr>
        <w:t>обучающегося</w:t>
      </w:r>
      <w:r w:rsidRPr="00A96039">
        <w:rPr>
          <w:rStyle w:val="extended-textshort"/>
          <w:rFonts w:ascii="Times New Roman" w:hAnsi="Times New Roman" w:cs="Times New Roman"/>
          <w:sz w:val="24"/>
          <w:szCs w:val="24"/>
        </w:rPr>
        <w:t xml:space="preserve"> к самостоятельному и </w:t>
      </w:r>
      <w:r w:rsidRPr="00A96039">
        <w:rPr>
          <w:rStyle w:val="extended-textshort"/>
          <w:rFonts w:ascii="Times New Roman" w:hAnsi="Times New Roman" w:cs="Times New Roman"/>
          <w:bCs/>
          <w:sz w:val="24"/>
          <w:szCs w:val="24"/>
        </w:rPr>
        <w:t>осознанному</w:t>
      </w:r>
      <w:r w:rsidR="00FE5328">
        <w:rPr>
          <w:rStyle w:val="extended-textshort"/>
          <w:rFonts w:ascii="Times New Roman" w:hAnsi="Times New Roman" w:cs="Times New Roman"/>
          <w:bCs/>
          <w:sz w:val="24"/>
          <w:szCs w:val="24"/>
        </w:rPr>
        <w:t xml:space="preserve"> </w:t>
      </w:r>
      <w:r w:rsidRPr="00A96039">
        <w:rPr>
          <w:rStyle w:val="extended-textshort"/>
          <w:rFonts w:ascii="Times New Roman" w:hAnsi="Times New Roman" w:cs="Times New Roman"/>
          <w:bCs/>
          <w:sz w:val="24"/>
          <w:szCs w:val="24"/>
        </w:rPr>
        <w:t>выбору</w:t>
      </w:r>
      <w:r w:rsidRPr="00A96039">
        <w:rPr>
          <w:rStyle w:val="extended-textshort"/>
          <w:rFonts w:ascii="Times New Roman" w:hAnsi="Times New Roman" w:cs="Times New Roman"/>
          <w:sz w:val="24"/>
          <w:szCs w:val="24"/>
        </w:rPr>
        <w:t xml:space="preserve"> учебных </w:t>
      </w:r>
      <w:r w:rsidRPr="00A96039">
        <w:rPr>
          <w:rStyle w:val="extended-textshort"/>
          <w:rFonts w:ascii="Times New Roman" w:hAnsi="Times New Roman" w:cs="Times New Roman"/>
          <w:bCs/>
          <w:sz w:val="24"/>
          <w:szCs w:val="24"/>
        </w:rPr>
        <w:t>предметов</w:t>
      </w:r>
      <w:r w:rsidRPr="00A96039">
        <w:rPr>
          <w:rStyle w:val="extended-textshort"/>
          <w:rFonts w:ascii="Times New Roman" w:hAnsi="Times New Roman" w:cs="Times New Roman"/>
          <w:sz w:val="24"/>
          <w:szCs w:val="24"/>
        </w:rPr>
        <w:t xml:space="preserve"> для сдачи </w:t>
      </w:r>
      <w:r w:rsidRPr="00A96039">
        <w:rPr>
          <w:rStyle w:val="extended-textshort"/>
          <w:rFonts w:ascii="Times New Roman" w:hAnsi="Times New Roman" w:cs="Times New Roman"/>
          <w:bCs/>
          <w:sz w:val="24"/>
          <w:szCs w:val="24"/>
        </w:rPr>
        <w:t>ЕГЭ</w:t>
      </w:r>
      <w:r>
        <w:rPr>
          <w:rStyle w:val="extended-textshort"/>
          <w:rFonts w:ascii="Times New Roman" w:hAnsi="Times New Roman" w:cs="Times New Roman"/>
          <w:bCs/>
          <w:sz w:val="24"/>
          <w:szCs w:val="24"/>
        </w:rPr>
        <w:t>.</w:t>
      </w:r>
    </w:p>
    <w:p w:rsidR="00130579" w:rsidRDefault="00130579" w:rsidP="00130579">
      <w:pPr>
        <w:spacing w:after="0" w:line="240" w:lineRule="auto"/>
        <w:ind w:firstLine="709"/>
        <w:jc w:val="both"/>
        <w:rPr>
          <w:rFonts w:ascii="Times New Roman" w:hAnsi="Times New Roman" w:cs="Times New Roman"/>
          <w:sz w:val="24"/>
          <w:szCs w:val="24"/>
        </w:rPr>
      </w:pPr>
      <w:r w:rsidRPr="00A96039">
        <w:rPr>
          <w:rFonts w:ascii="Times New Roman" w:hAnsi="Times New Roman" w:cs="Times New Roman"/>
          <w:sz w:val="24"/>
          <w:szCs w:val="24"/>
        </w:rPr>
        <w:t xml:space="preserve">В соответствии с анализом результатов оценочных процедур Комитетом по образованию и </w:t>
      </w:r>
      <w:r w:rsidR="001619D2" w:rsidRPr="00A96039">
        <w:rPr>
          <w:rFonts w:ascii="Times New Roman" w:hAnsi="Times New Roman" w:cs="Times New Roman"/>
          <w:sz w:val="24"/>
          <w:szCs w:val="24"/>
        </w:rPr>
        <w:t>МОЦом разработан</w:t>
      </w:r>
      <w:r w:rsidRPr="00A96039">
        <w:rPr>
          <w:rFonts w:ascii="Times New Roman" w:hAnsi="Times New Roman" w:cs="Times New Roman"/>
          <w:sz w:val="24"/>
          <w:szCs w:val="24"/>
        </w:rPr>
        <w:t xml:space="preserve"> план работы по повышению качества образования.</w:t>
      </w:r>
      <w:r w:rsidR="0031661A">
        <w:rPr>
          <w:rFonts w:ascii="Times New Roman" w:hAnsi="Times New Roman" w:cs="Times New Roman"/>
          <w:sz w:val="24"/>
          <w:szCs w:val="24"/>
        </w:rPr>
        <w:t xml:space="preserve"> План работы включает в себя семинары, мастер – классы, тренинги для педагогов, а также мероприятия, направленные на работу с обучающимися «зоны риска».</w:t>
      </w:r>
    </w:p>
    <w:p w:rsidR="00130579" w:rsidRDefault="00693AE6" w:rsidP="00130579">
      <w:pPr>
        <w:spacing w:after="0" w:line="240" w:lineRule="auto"/>
        <w:ind w:left="142" w:right="142"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Инновационная деятельность</w:t>
      </w:r>
    </w:p>
    <w:p w:rsidR="006F2958" w:rsidRDefault="00130579" w:rsidP="00DE7301">
      <w:pPr>
        <w:spacing w:after="0" w:line="240" w:lineRule="auto"/>
        <w:ind w:firstLine="709"/>
        <w:jc w:val="both"/>
        <w:rPr>
          <w:rFonts w:ascii="Times New Roman" w:eastAsia="Times New Roman" w:hAnsi="Times New Roman" w:cs="Times New Roman"/>
          <w:bCs/>
          <w:sz w:val="24"/>
          <w:szCs w:val="24"/>
        </w:rPr>
      </w:pPr>
      <w:r w:rsidRPr="00726EE2">
        <w:rPr>
          <w:rFonts w:ascii="Times New Roman" w:eastAsia="Times New Roman" w:hAnsi="Times New Roman" w:cs="Times New Roman"/>
          <w:bCs/>
          <w:sz w:val="24"/>
          <w:szCs w:val="24"/>
        </w:rPr>
        <w:t>По итогам участия образовательных организаций в региональном конкурсе проектных образовательных инициатив в 2019 году статус</w:t>
      </w:r>
      <w:r w:rsidRPr="00DE7301">
        <w:rPr>
          <w:rFonts w:ascii="Times New Roman" w:eastAsia="Times New Roman" w:hAnsi="Times New Roman" w:cs="Times New Roman"/>
          <w:bCs/>
          <w:sz w:val="24"/>
          <w:szCs w:val="24"/>
        </w:rPr>
        <w:t>«региональная инновационная площадка»</w:t>
      </w:r>
      <w:r w:rsidRPr="00726EE2">
        <w:rPr>
          <w:rFonts w:ascii="Times New Roman" w:eastAsia="Times New Roman" w:hAnsi="Times New Roman" w:cs="Times New Roman"/>
          <w:bCs/>
          <w:sz w:val="24"/>
          <w:szCs w:val="24"/>
        </w:rPr>
        <w:t>присвоен следующим образовательным организациям:</w:t>
      </w:r>
    </w:p>
    <w:p w:rsidR="00130579" w:rsidRDefault="00130579" w:rsidP="00BF22FA">
      <w:pPr>
        <w:pStyle w:val="affff1"/>
        <w:numPr>
          <w:ilvl w:val="0"/>
          <w:numId w:val="40"/>
        </w:numPr>
        <w:spacing w:after="0" w:line="240" w:lineRule="auto"/>
        <w:ind w:left="0" w:firstLine="1086"/>
        <w:jc w:val="both"/>
        <w:rPr>
          <w:rFonts w:ascii="Times New Roman" w:eastAsia="Times New Roman" w:hAnsi="Times New Roman" w:cs="Times New Roman"/>
          <w:sz w:val="24"/>
          <w:szCs w:val="24"/>
        </w:rPr>
      </w:pPr>
      <w:r w:rsidRPr="006F2958">
        <w:rPr>
          <w:rFonts w:ascii="Times New Roman" w:eastAsia="Times New Roman" w:hAnsi="Times New Roman" w:cs="Times New Roman"/>
          <w:sz w:val="24"/>
          <w:szCs w:val="24"/>
        </w:rPr>
        <w:t>МБДОУ «Детский сад «Мишутка» г. Десногорска. Название площадки: «Формирование у детей целостной картины мира средствами предметно - развивающей среды центра «Открытие»;</w:t>
      </w:r>
    </w:p>
    <w:p w:rsidR="00130579" w:rsidRDefault="00130579" w:rsidP="00BF22FA">
      <w:pPr>
        <w:pStyle w:val="affff1"/>
        <w:numPr>
          <w:ilvl w:val="0"/>
          <w:numId w:val="40"/>
        </w:numPr>
        <w:spacing w:after="0" w:line="240" w:lineRule="auto"/>
        <w:ind w:left="0" w:firstLine="1086"/>
        <w:jc w:val="both"/>
        <w:rPr>
          <w:rFonts w:ascii="Times New Roman" w:eastAsia="Times New Roman" w:hAnsi="Times New Roman" w:cs="Times New Roman"/>
          <w:sz w:val="24"/>
          <w:szCs w:val="24"/>
        </w:rPr>
      </w:pPr>
      <w:r w:rsidRPr="006F2958">
        <w:rPr>
          <w:rFonts w:ascii="Times New Roman" w:eastAsia="Times New Roman" w:hAnsi="Times New Roman" w:cs="Times New Roman"/>
          <w:sz w:val="24"/>
          <w:szCs w:val="24"/>
        </w:rPr>
        <w:t>МБОУ «Средняя школа №1» г. Десногорска. Название площадки:  «К – центр «ЛИФТ» – территория наставничества»;</w:t>
      </w:r>
    </w:p>
    <w:p w:rsidR="00CD0935" w:rsidRPr="00096B29" w:rsidRDefault="00130579" w:rsidP="00BF22FA">
      <w:pPr>
        <w:pStyle w:val="affff1"/>
        <w:numPr>
          <w:ilvl w:val="0"/>
          <w:numId w:val="40"/>
        </w:numPr>
        <w:spacing w:after="0" w:line="240" w:lineRule="auto"/>
        <w:ind w:left="0" w:firstLine="1086"/>
        <w:jc w:val="both"/>
        <w:rPr>
          <w:rFonts w:ascii="Times New Roman" w:eastAsia="Times New Roman" w:hAnsi="Times New Roman" w:cs="Times New Roman"/>
          <w:sz w:val="24"/>
          <w:szCs w:val="24"/>
        </w:rPr>
      </w:pPr>
      <w:r w:rsidRPr="006F2958">
        <w:rPr>
          <w:rFonts w:ascii="Times New Roman" w:eastAsia="Times New Roman" w:hAnsi="Times New Roman" w:cs="Times New Roman"/>
          <w:sz w:val="24"/>
          <w:szCs w:val="24"/>
        </w:rPr>
        <w:t>МБОУ «Средняя школа № 4» г. Десногорска. Название площадки: «Коворкинг – центр как инновационная модель воспитания и социализации обучающихся средствами профориентационной работы».</w:t>
      </w:r>
    </w:p>
    <w:p w:rsidR="00130579" w:rsidRDefault="00130579" w:rsidP="00130579">
      <w:pPr>
        <w:spacing w:after="0" w:line="240" w:lineRule="auto"/>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Задачи, которые стоят перед методической службой на 2020 год:</w:t>
      </w:r>
    </w:p>
    <w:p w:rsidR="00130579" w:rsidRPr="00096B29" w:rsidRDefault="00130579" w:rsidP="00BF22FA">
      <w:pPr>
        <w:numPr>
          <w:ilvl w:val="0"/>
          <w:numId w:val="34"/>
        </w:numPr>
        <w:pBdr>
          <w:top w:val="nil"/>
          <w:left w:val="nil"/>
          <w:bottom w:val="nil"/>
          <w:right w:val="nil"/>
          <w:between w:val="nil"/>
        </w:pBdr>
        <w:tabs>
          <w:tab w:val="left" w:pos="993"/>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распространение педагогического опыта: распространение профессионального опыта на муниципальных и региональных конференциях, организация семинаров и круглых столов, пополнение  банка данных профессионального  педагогического опыта;</w:t>
      </w:r>
    </w:p>
    <w:p w:rsidR="00096B29" w:rsidRDefault="00096B29" w:rsidP="00BF22FA">
      <w:pPr>
        <w:numPr>
          <w:ilvl w:val="0"/>
          <w:numId w:val="34"/>
        </w:numPr>
        <w:pBdr>
          <w:top w:val="nil"/>
          <w:left w:val="nil"/>
          <w:bottom w:val="nil"/>
          <w:right w:val="nil"/>
          <w:between w:val="nil"/>
        </w:pBdr>
        <w:tabs>
          <w:tab w:val="left" w:pos="993"/>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активное использование  современных форм повышения квалификации и самообразования, а также  использование возможностей Интернета (вебинары, педагогические сообщества, сетевые педагогические мастерские);</w:t>
      </w:r>
    </w:p>
    <w:p w:rsidR="00096B29" w:rsidRDefault="00096B29" w:rsidP="00BF22FA">
      <w:pPr>
        <w:numPr>
          <w:ilvl w:val="0"/>
          <w:numId w:val="34"/>
        </w:numPr>
        <w:tabs>
          <w:tab w:val="left" w:pos="993"/>
        </w:tabs>
        <w:spacing w:after="0" w:line="240" w:lineRule="auto"/>
        <w:ind w:left="0" w:firstLine="709"/>
        <w:jc w:val="both"/>
        <w:rPr>
          <w:sz w:val="24"/>
          <w:szCs w:val="24"/>
        </w:rPr>
      </w:pPr>
      <w:r>
        <w:rPr>
          <w:rFonts w:ascii="Times New Roman" w:eastAsia="Times New Roman" w:hAnsi="Times New Roman" w:cs="Times New Roman"/>
          <w:sz w:val="24"/>
          <w:szCs w:val="24"/>
        </w:rPr>
        <w:t xml:space="preserve">курсовая подготовка педагогов ОО по вопросам реализации  ФГОС и цифровизации образования. </w:t>
      </w:r>
    </w:p>
    <w:p w:rsidR="00096B29" w:rsidRDefault="00096B29" w:rsidP="00BF22FA">
      <w:pPr>
        <w:numPr>
          <w:ilvl w:val="0"/>
          <w:numId w:val="34"/>
        </w:numPr>
        <w:tabs>
          <w:tab w:val="left" w:pos="993"/>
        </w:tabs>
        <w:spacing w:after="0" w:line="240" w:lineRule="auto"/>
        <w:ind w:left="0" w:firstLine="709"/>
        <w:jc w:val="both"/>
        <w:rPr>
          <w:sz w:val="24"/>
          <w:szCs w:val="24"/>
        </w:rPr>
      </w:pPr>
      <w:r>
        <w:rPr>
          <w:rFonts w:ascii="Times New Roman" w:eastAsia="Times New Roman" w:hAnsi="Times New Roman" w:cs="Times New Roman"/>
          <w:sz w:val="24"/>
          <w:szCs w:val="24"/>
        </w:rPr>
        <w:t>разработка инструментария по формированию и оцениванию функциональной грамотности обучающихся;</w:t>
      </w:r>
    </w:p>
    <w:p w:rsidR="00096B29" w:rsidRDefault="00096B29" w:rsidP="00BF22FA">
      <w:pPr>
        <w:numPr>
          <w:ilvl w:val="0"/>
          <w:numId w:val="34"/>
        </w:numPr>
        <w:tabs>
          <w:tab w:val="left" w:pos="993"/>
        </w:tabs>
        <w:spacing w:after="0" w:line="240" w:lineRule="auto"/>
        <w:ind w:left="0" w:firstLine="709"/>
        <w:jc w:val="both"/>
        <w:rPr>
          <w:sz w:val="24"/>
          <w:szCs w:val="24"/>
        </w:rPr>
      </w:pPr>
      <w:r>
        <w:rPr>
          <w:rFonts w:ascii="Times New Roman" w:eastAsia="Times New Roman" w:hAnsi="Times New Roman" w:cs="Times New Roman"/>
          <w:sz w:val="24"/>
          <w:szCs w:val="24"/>
        </w:rPr>
        <w:t>методическое сопровождение работы муниципального образовательного центра;</w:t>
      </w:r>
    </w:p>
    <w:p w:rsidR="00096B29" w:rsidRPr="00096B29" w:rsidRDefault="00096B29" w:rsidP="00BF22FA">
      <w:pPr>
        <w:numPr>
          <w:ilvl w:val="0"/>
          <w:numId w:val="34"/>
        </w:numPr>
        <w:tabs>
          <w:tab w:val="left" w:pos="993"/>
        </w:tabs>
        <w:spacing w:after="0" w:line="240" w:lineRule="auto"/>
        <w:ind w:left="0" w:firstLine="709"/>
        <w:jc w:val="both"/>
        <w:rPr>
          <w:sz w:val="24"/>
          <w:szCs w:val="24"/>
        </w:rPr>
      </w:pPr>
      <w:r>
        <w:rPr>
          <w:rFonts w:ascii="Times New Roman" w:eastAsia="Times New Roman" w:hAnsi="Times New Roman" w:cs="Times New Roman"/>
          <w:sz w:val="24"/>
          <w:szCs w:val="24"/>
        </w:rPr>
        <w:t>активное использование педагогами цифровых образовательных ресурсов.</w:t>
      </w:r>
    </w:p>
    <w:p w:rsidR="00096B29" w:rsidRPr="00096B29" w:rsidRDefault="00096B29" w:rsidP="00096B29">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4"/>
          <w:szCs w:val="24"/>
        </w:rPr>
      </w:pPr>
      <w:r w:rsidRPr="00096B29">
        <w:rPr>
          <w:rFonts w:ascii="Times New Roman" w:eastAsia="Times New Roman" w:hAnsi="Times New Roman" w:cs="Times New Roman"/>
          <w:b/>
          <w:color w:val="000000"/>
          <w:sz w:val="24"/>
          <w:szCs w:val="24"/>
        </w:rPr>
        <w:t>Независимая оценка качества образования</w:t>
      </w:r>
    </w:p>
    <w:p w:rsidR="00096B29" w:rsidRPr="00096B29" w:rsidRDefault="00096B29" w:rsidP="00096B2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96B29">
        <w:rPr>
          <w:rFonts w:ascii="Times New Roman" w:eastAsia="Times New Roman" w:hAnsi="Times New Roman" w:cs="Times New Roman"/>
          <w:color w:val="000000"/>
          <w:sz w:val="24"/>
          <w:szCs w:val="24"/>
        </w:rPr>
        <w:t>с 01 октября по 11 декабря 2019 года была проведена независимая оценка качества условий осуществления образовательной деятельности образовательными организациями (далее – НОКО), согласно перечню, утверждённому Общественным советом по проведению независимой оценки качества условий оказания образовательных услуг на территории муниципального образования «город Десногорск» Смоленской области (далее – Общественный совет) (протокол от 21.03.2019 №1).</w:t>
      </w:r>
    </w:p>
    <w:p w:rsidR="00096B29" w:rsidRPr="00096B29" w:rsidRDefault="00096B29" w:rsidP="00096B2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96B29">
        <w:rPr>
          <w:rFonts w:ascii="Times New Roman" w:eastAsia="Times New Roman" w:hAnsi="Times New Roman" w:cs="Times New Roman"/>
          <w:color w:val="000000"/>
          <w:sz w:val="24"/>
          <w:szCs w:val="24"/>
        </w:rPr>
        <w:t xml:space="preserve">НОКО проведена организацией - оператором ООО «Электронный ресурсный </w:t>
      </w:r>
      <w:r w:rsidR="001619D2" w:rsidRPr="00096B29">
        <w:rPr>
          <w:rFonts w:ascii="Times New Roman" w:eastAsia="Times New Roman" w:hAnsi="Times New Roman" w:cs="Times New Roman"/>
          <w:color w:val="000000"/>
          <w:sz w:val="24"/>
          <w:szCs w:val="24"/>
        </w:rPr>
        <w:t xml:space="preserve">центр»  </w:t>
      </w:r>
      <w:r w:rsidRPr="00096B29">
        <w:rPr>
          <w:rFonts w:ascii="Times New Roman" w:eastAsia="Times New Roman" w:hAnsi="Times New Roman" w:cs="Times New Roman"/>
          <w:color w:val="000000"/>
          <w:sz w:val="24"/>
          <w:szCs w:val="24"/>
        </w:rPr>
        <w:t xml:space="preserve">            (г. Смоленск). Организация – оператор ООО «Электронный ресурсный </w:t>
      </w:r>
      <w:r w:rsidR="001619D2" w:rsidRPr="00096B29">
        <w:rPr>
          <w:rFonts w:ascii="Times New Roman" w:eastAsia="Times New Roman" w:hAnsi="Times New Roman" w:cs="Times New Roman"/>
          <w:color w:val="000000"/>
          <w:sz w:val="24"/>
          <w:szCs w:val="24"/>
        </w:rPr>
        <w:t>центр» (</w:t>
      </w:r>
      <w:r w:rsidRPr="00096B29">
        <w:rPr>
          <w:rFonts w:ascii="Times New Roman" w:eastAsia="Times New Roman" w:hAnsi="Times New Roman" w:cs="Times New Roman"/>
          <w:color w:val="000000"/>
          <w:sz w:val="24"/>
          <w:szCs w:val="24"/>
        </w:rPr>
        <w:t>г. Смоленск) представила отчёт о результатах НОКО.</w:t>
      </w:r>
    </w:p>
    <w:p w:rsidR="00096B29" w:rsidRPr="00096B29" w:rsidRDefault="00096B29" w:rsidP="00096B2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96B29">
        <w:rPr>
          <w:rFonts w:ascii="Times New Roman" w:eastAsia="Times New Roman" w:hAnsi="Times New Roman" w:cs="Times New Roman"/>
          <w:color w:val="000000"/>
          <w:sz w:val="24"/>
          <w:szCs w:val="24"/>
        </w:rPr>
        <w:t>Общественный совет рассмотрел и утвердил представленные результаты (протокол от 11.12.2019 № 3).</w:t>
      </w:r>
    </w:p>
    <w:p w:rsidR="00096B29" w:rsidRPr="00096B29" w:rsidRDefault="00096B29" w:rsidP="00096B2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96B29">
        <w:rPr>
          <w:rFonts w:ascii="Times New Roman" w:eastAsia="Times New Roman" w:hAnsi="Times New Roman" w:cs="Times New Roman"/>
          <w:color w:val="000000"/>
          <w:sz w:val="24"/>
          <w:szCs w:val="24"/>
        </w:rPr>
        <w:t xml:space="preserve">Как следует из вышеназванного Отчёта, итоговые значения общего рейтинга организаций находятся в диапазоне от 86,65 до 92,93 балла (максимальный – 100 баллов). </w:t>
      </w:r>
      <w:r w:rsidRPr="00096B29">
        <w:rPr>
          <w:rFonts w:ascii="Times New Roman" w:eastAsia="Times New Roman" w:hAnsi="Times New Roman" w:cs="Times New Roman"/>
          <w:color w:val="000000"/>
          <w:sz w:val="24"/>
          <w:szCs w:val="24"/>
        </w:rPr>
        <w:lastRenderedPageBreak/>
        <w:t>Средний балл по образовательным организациям г. Десногорска, которые были охвачены НОКО в 2019 году, составляет 89,9 балла (Таблица).</w:t>
      </w:r>
    </w:p>
    <w:p w:rsidR="00096B29" w:rsidRDefault="00096B29" w:rsidP="00096B2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096B29">
        <w:rPr>
          <w:rFonts w:ascii="Times New Roman" w:eastAsia="Times New Roman" w:hAnsi="Times New Roman" w:cs="Times New Roman"/>
          <w:color w:val="000000"/>
          <w:sz w:val="24"/>
          <w:szCs w:val="24"/>
        </w:rPr>
        <w:t>Как видно из таблицы, единственную, но довольно значимую социальную проблему представляет собой обеспечение доступной среды для инвалидов в образовательных организациях г. Десногорска.</w:t>
      </w:r>
    </w:p>
    <w:p w:rsidR="00902CE6" w:rsidRPr="00053266" w:rsidRDefault="00902CE6" w:rsidP="00902CE6">
      <w:pPr>
        <w:spacing w:after="0" w:line="240" w:lineRule="auto"/>
        <w:jc w:val="center"/>
        <w:rPr>
          <w:rFonts w:ascii="Times New Roman" w:hAnsi="Times New Roman" w:cs="Times New Roman"/>
          <w:b/>
          <w:sz w:val="24"/>
          <w:szCs w:val="24"/>
        </w:rPr>
      </w:pPr>
      <w:r w:rsidRPr="00053266">
        <w:rPr>
          <w:rFonts w:ascii="Times New Roman" w:hAnsi="Times New Roman" w:cs="Times New Roman"/>
          <w:b/>
          <w:sz w:val="24"/>
          <w:szCs w:val="24"/>
        </w:rPr>
        <w:t>Результаты</w:t>
      </w:r>
    </w:p>
    <w:p w:rsidR="00902CE6" w:rsidRDefault="00902CE6" w:rsidP="00902CE6">
      <w:pPr>
        <w:spacing w:after="0" w:line="240" w:lineRule="auto"/>
        <w:jc w:val="center"/>
        <w:rPr>
          <w:rFonts w:ascii="Times New Roman" w:hAnsi="Times New Roman" w:cs="Times New Roman"/>
          <w:sz w:val="24"/>
          <w:szCs w:val="24"/>
        </w:rPr>
      </w:pPr>
      <w:r w:rsidRPr="00053266">
        <w:rPr>
          <w:rFonts w:ascii="Times New Roman" w:hAnsi="Times New Roman" w:cs="Times New Roman"/>
          <w:sz w:val="24"/>
          <w:szCs w:val="24"/>
        </w:rPr>
        <w:t>независимой оценки качества условий осуществления образовательной деятельности</w:t>
      </w:r>
    </w:p>
    <w:p w:rsidR="00902CE6" w:rsidRPr="00902CE6" w:rsidRDefault="00902CE6" w:rsidP="00902CE6">
      <w:pPr>
        <w:jc w:val="center"/>
        <w:rPr>
          <w:rFonts w:ascii="Times New Roman" w:hAnsi="Times New Roman" w:cs="Times New Roman"/>
          <w:sz w:val="24"/>
          <w:szCs w:val="24"/>
        </w:rPr>
      </w:pPr>
      <w:r w:rsidRPr="00053266">
        <w:rPr>
          <w:rFonts w:ascii="Times New Roman" w:hAnsi="Times New Roman" w:cs="Times New Roman"/>
          <w:sz w:val="24"/>
          <w:szCs w:val="24"/>
        </w:rPr>
        <w:t>образовательными организациями в 2019 году</w:t>
      </w:r>
    </w:p>
    <w:tbl>
      <w:tblPr>
        <w:tblStyle w:val="afffc"/>
        <w:tblW w:w="10738" w:type="dxa"/>
        <w:tblInd w:w="-601" w:type="dxa"/>
        <w:tblLayout w:type="fixed"/>
        <w:tblLook w:val="04A0"/>
      </w:tblPr>
      <w:tblGrid>
        <w:gridCol w:w="1843"/>
        <w:gridCol w:w="836"/>
        <w:gridCol w:w="1176"/>
        <w:gridCol w:w="1417"/>
        <w:gridCol w:w="1158"/>
        <w:gridCol w:w="1289"/>
        <w:gridCol w:w="185"/>
        <w:gridCol w:w="1308"/>
        <w:gridCol w:w="1526"/>
      </w:tblGrid>
      <w:tr w:rsidR="00096B29" w:rsidTr="00096B29">
        <w:trPr>
          <w:trHeight w:val="345"/>
        </w:trPr>
        <w:tc>
          <w:tcPr>
            <w:tcW w:w="1843" w:type="dxa"/>
            <w:vMerge w:val="restart"/>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ОО</w:t>
            </w:r>
          </w:p>
        </w:tc>
        <w:tc>
          <w:tcPr>
            <w:tcW w:w="836" w:type="dxa"/>
            <w:vMerge w:val="restart"/>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Итоговый балл</w:t>
            </w:r>
          </w:p>
        </w:tc>
        <w:tc>
          <w:tcPr>
            <w:tcW w:w="6533" w:type="dxa"/>
            <w:gridSpan w:val="6"/>
            <w:tcBorders>
              <w:bottom w:val="single" w:sz="4" w:space="0" w:color="auto"/>
            </w:tcBorders>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Критерии независимой оценки (в баллах)</w:t>
            </w:r>
          </w:p>
        </w:tc>
        <w:tc>
          <w:tcPr>
            <w:tcW w:w="1526" w:type="dxa"/>
            <w:vMerge w:val="restart"/>
          </w:tcPr>
          <w:p w:rsidR="00096B29" w:rsidRDefault="00096B29" w:rsidP="00096B29">
            <w:pPr>
              <w:tabs>
                <w:tab w:val="left" w:pos="993"/>
              </w:tabs>
              <w:jc w:val="both"/>
              <w:rPr>
                <w:color w:val="000000"/>
                <w:sz w:val="24"/>
                <w:szCs w:val="24"/>
              </w:rPr>
            </w:pPr>
            <w:r w:rsidRPr="000E185C">
              <w:rPr>
                <w:rFonts w:ascii="Times New Roman" w:hAnsi="Times New Roman" w:cs="Times New Roman"/>
                <w:sz w:val="24"/>
                <w:szCs w:val="24"/>
              </w:rPr>
              <w:t>Численность респондентов, участвовавших в анкетировании, социологических опросах</w:t>
            </w:r>
          </w:p>
        </w:tc>
      </w:tr>
      <w:tr w:rsidR="00096B29" w:rsidTr="00096B29">
        <w:trPr>
          <w:trHeight w:val="195"/>
        </w:trPr>
        <w:tc>
          <w:tcPr>
            <w:tcW w:w="1843" w:type="dxa"/>
            <w:vMerge/>
          </w:tcPr>
          <w:p w:rsidR="00096B29" w:rsidRPr="000E185C" w:rsidRDefault="00096B29" w:rsidP="00096B29">
            <w:pPr>
              <w:jc w:val="center"/>
              <w:rPr>
                <w:rFonts w:ascii="Times New Roman" w:hAnsi="Times New Roman" w:cs="Times New Roman"/>
                <w:sz w:val="24"/>
                <w:szCs w:val="24"/>
              </w:rPr>
            </w:pPr>
          </w:p>
        </w:tc>
        <w:tc>
          <w:tcPr>
            <w:tcW w:w="836" w:type="dxa"/>
            <w:vMerge/>
          </w:tcPr>
          <w:p w:rsidR="00096B29" w:rsidRPr="000E185C" w:rsidRDefault="00096B29" w:rsidP="00096B29">
            <w:pPr>
              <w:jc w:val="center"/>
              <w:rPr>
                <w:rFonts w:ascii="Times New Roman" w:hAnsi="Times New Roman" w:cs="Times New Roman"/>
                <w:sz w:val="24"/>
                <w:szCs w:val="24"/>
              </w:rPr>
            </w:pPr>
          </w:p>
        </w:tc>
        <w:tc>
          <w:tcPr>
            <w:tcW w:w="1176" w:type="dxa"/>
            <w:tcBorders>
              <w:top w:val="single" w:sz="4" w:space="0" w:color="auto"/>
              <w:right w:val="single" w:sz="4" w:space="0" w:color="auto"/>
            </w:tcBorders>
          </w:tcPr>
          <w:p w:rsidR="00096B29" w:rsidRPr="000E185C" w:rsidRDefault="00096B29" w:rsidP="00096B29">
            <w:pPr>
              <w:jc w:val="both"/>
              <w:rPr>
                <w:rFonts w:ascii="Times New Roman" w:hAnsi="Times New Roman" w:cs="Times New Roman"/>
                <w:sz w:val="24"/>
                <w:szCs w:val="24"/>
              </w:rPr>
            </w:pPr>
            <w:r w:rsidRPr="000E185C">
              <w:rPr>
                <w:rFonts w:ascii="Times New Roman" w:hAnsi="Times New Roman" w:cs="Times New Roman"/>
                <w:sz w:val="24"/>
                <w:szCs w:val="24"/>
              </w:rPr>
              <w:t>открытость и доступность информации об организации</w:t>
            </w:r>
          </w:p>
        </w:tc>
        <w:tc>
          <w:tcPr>
            <w:tcW w:w="1417" w:type="dxa"/>
            <w:tcBorders>
              <w:top w:val="single" w:sz="4" w:space="0" w:color="auto"/>
              <w:left w:val="single" w:sz="4" w:space="0" w:color="auto"/>
              <w:right w:val="single" w:sz="4" w:space="0" w:color="auto"/>
            </w:tcBorders>
          </w:tcPr>
          <w:p w:rsidR="00096B29" w:rsidRPr="000E185C" w:rsidRDefault="00096B29" w:rsidP="00096B29">
            <w:pPr>
              <w:jc w:val="both"/>
              <w:rPr>
                <w:rFonts w:ascii="Times New Roman" w:hAnsi="Times New Roman" w:cs="Times New Roman"/>
                <w:sz w:val="24"/>
                <w:szCs w:val="24"/>
              </w:rPr>
            </w:pPr>
            <w:r w:rsidRPr="000E185C">
              <w:rPr>
                <w:rFonts w:ascii="Times New Roman" w:hAnsi="Times New Roman" w:cs="Times New Roman"/>
                <w:sz w:val="24"/>
                <w:szCs w:val="24"/>
              </w:rPr>
              <w:t>комфортность условий предоставления услуг</w:t>
            </w:r>
          </w:p>
        </w:tc>
        <w:tc>
          <w:tcPr>
            <w:tcW w:w="1158" w:type="dxa"/>
            <w:tcBorders>
              <w:top w:val="single" w:sz="4" w:space="0" w:color="auto"/>
              <w:left w:val="single" w:sz="4" w:space="0" w:color="auto"/>
              <w:right w:val="single" w:sz="4" w:space="0" w:color="auto"/>
            </w:tcBorders>
          </w:tcPr>
          <w:p w:rsidR="00096B29" w:rsidRPr="000E185C" w:rsidRDefault="00096B29" w:rsidP="00096B29">
            <w:pPr>
              <w:jc w:val="both"/>
              <w:rPr>
                <w:rFonts w:ascii="Times New Roman" w:hAnsi="Times New Roman" w:cs="Times New Roman"/>
                <w:sz w:val="24"/>
                <w:szCs w:val="24"/>
              </w:rPr>
            </w:pPr>
            <w:r w:rsidRPr="000E185C">
              <w:rPr>
                <w:rFonts w:ascii="Times New Roman" w:hAnsi="Times New Roman" w:cs="Times New Roman"/>
                <w:sz w:val="24"/>
                <w:szCs w:val="24"/>
              </w:rPr>
              <w:t>доступность услуг для инвалидов</w:t>
            </w:r>
          </w:p>
        </w:tc>
        <w:tc>
          <w:tcPr>
            <w:tcW w:w="1474" w:type="dxa"/>
            <w:gridSpan w:val="2"/>
            <w:tcBorders>
              <w:top w:val="single" w:sz="4" w:space="0" w:color="auto"/>
              <w:left w:val="single" w:sz="4" w:space="0" w:color="auto"/>
              <w:right w:val="single" w:sz="4" w:space="0" w:color="auto"/>
            </w:tcBorders>
          </w:tcPr>
          <w:p w:rsidR="00096B29" w:rsidRPr="000E185C" w:rsidRDefault="00096B29" w:rsidP="00FE5328">
            <w:pPr>
              <w:jc w:val="both"/>
              <w:rPr>
                <w:rFonts w:ascii="Times New Roman" w:hAnsi="Times New Roman" w:cs="Times New Roman"/>
                <w:sz w:val="24"/>
                <w:szCs w:val="24"/>
              </w:rPr>
            </w:pPr>
            <w:r w:rsidRPr="000E185C">
              <w:rPr>
                <w:rFonts w:ascii="Times New Roman" w:hAnsi="Times New Roman" w:cs="Times New Roman"/>
                <w:sz w:val="24"/>
                <w:szCs w:val="24"/>
              </w:rPr>
              <w:t>доброжелательность, вежливость работников</w:t>
            </w:r>
          </w:p>
        </w:tc>
        <w:tc>
          <w:tcPr>
            <w:tcW w:w="1308" w:type="dxa"/>
            <w:tcBorders>
              <w:top w:val="single" w:sz="4" w:space="0" w:color="auto"/>
              <w:left w:val="single" w:sz="4" w:space="0" w:color="auto"/>
            </w:tcBorders>
          </w:tcPr>
          <w:p w:rsidR="00096B29" w:rsidRPr="000E185C" w:rsidRDefault="00FE5328" w:rsidP="00096B29">
            <w:pPr>
              <w:jc w:val="both"/>
              <w:rPr>
                <w:rFonts w:ascii="Times New Roman" w:hAnsi="Times New Roman" w:cs="Times New Roman"/>
                <w:sz w:val="24"/>
                <w:szCs w:val="24"/>
              </w:rPr>
            </w:pPr>
            <w:r>
              <w:rPr>
                <w:rFonts w:ascii="Times New Roman" w:hAnsi="Times New Roman" w:cs="Times New Roman"/>
                <w:sz w:val="24"/>
                <w:szCs w:val="24"/>
              </w:rPr>
              <w:t>удовлетворен</w:t>
            </w:r>
            <w:r w:rsidR="00096B29" w:rsidRPr="000E185C">
              <w:rPr>
                <w:rFonts w:ascii="Times New Roman" w:hAnsi="Times New Roman" w:cs="Times New Roman"/>
                <w:sz w:val="24"/>
                <w:szCs w:val="24"/>
              </w:rPr>
              <w:t>ность условиями оказания услуг</w:t>
            </w:r>
          </w:p>
        </w:tc>
        <w:tc>
          <w:tcPr>
            <w:tcW w:w="1526" w:type="dxa"/>
            <w:vMerge/>
          </w:tcPr>
          <w:p w:rsidR="00096B29" w:rsidRDefault="00096B29" w:rsidP="00096B29">
            <w:pPr>
              <w:tabs>
                <w:tab w:val="left" w:pos="993"/>
              </w:tabs>
              <w:jc w:val="both"/>
              <w:rPr>
                <w:color w:val="000000"/>
                <w:sz w:val="24"/>
                <w:szCs w:val="24"/>
              </w:rPr>
            </w:pPr>
          </w:p>
        </w:tc>
      </w:tr>
      <w:tr w:rsidR="00096B29" w:rsidTr="00096B29">
        <w:tc>
          <w:tcPr>
            <w:tcW w:w="1843" w:type="dxa"/>
          </w:tcPr>
          <w:p w:rsidR="00096B29" w:rsidRPr="00096B29" w:rsidRDefault="00096B29" w:rsidP="00096B29">
            <w:pPr>
              <w:rPr>
                <w:rFonts w:ascii="Times New Roman" w:hAnsi="Times New Roman" w:cs="Times New Roman"/>
                <w:bCs/>
                <w:sz w:val="24"/>
                <w:szCs w:val="24"/>
              </w:rPr>
            </w:pPr>
            <w:r w:rsidRPr="00096B29">
              <w:rPr>
                <w:rFonts w:ascii="Times New Roman" w:hAnsi="Times New Roman" w:cs="Times New Roman"/>
                <w:bCs/>
                <w:sz w:val="24"/>
                <w:szCs w:val="24"/>
              </w:rPr>
              <w:t xml:space="preserve">МБОУ «СШ №1» </w:t>
            </w:r>
          </w:p>
          <w:p w:rsidR="00096B29" w:rsidRPr="00096B29" w:rsidRDefault="00096B29" w:rsidP="00096B29">
            <w:pPr>
              <w:rPr>
                <w:rFonts w:ascii="Times New Roman" w:hAnsi="Times New Roman" w:cs="Times New Roman"/>
                <w:bCs/>
                <w:sz w:val="24"/>
                <w:szCs w:val="24"/>
              </w:rPr>
            </w:pPr>
            <w:r w:rsidRPr="00096B29">
              <w:rPr>
                <w:rFonts w:ascii="Times New Roman" w:hAnsi="Times New Roman" w:cs="Times New Roman"/>
                <w:bCs/>
                <w:sz w:val="24"/>
                <w:szCs w:val="24"/>
              </w:rPr>
              <w:t>г. Десногорска</w:t>
            </w:r>
          </w:p>
        </w:tc>
        <w:tc>
          <w:tcPr>
            <w:tcW w:w="836"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92,93</w:t>
            </w:r>
          </w:p>
        </w:tc>
        <w:tc>
          <w:tcPr>
            <w:tcW w:w="1176" w:type="dxa"/>
            <w:tcBorders>
              <w:right w:val="single" w:sz="4" w:space="0" w:color="auto"/>
            </w:tcBorders>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95,36</w:t>
            </w:r>
          </w:p>
        </w:tc>
        <w:tc>
          <w:tcPr>
            <w:tcW w:w="1417" w:type="dxa"/>
            <w:tcBorders>
              <w:left w:val="single" w:sz="4" w:space="0" w:color="auto"/>
              <w:right w:val="single" w:sz="4" w:space="0" w:color="auto"/>
            </w:tcBorders>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98,64</w:t>
            </w:r>
          </w:p>
        </w:tc>
        <w:tc>
          <w:tcPr>
            <w:tcW w:w="1158" w:type="dxa"/>
            <w:tcBorders>
              <w:left w:val="single" w:sz="4" w:space="0" w:color="auto"/>
              <w:right w:val="single" w:sz="4" w:space="0" w:color="auto"/>
            </w:tcBorders>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71,69</w:t>
            </w:r>
          </w:p>
        </w:tc>
        <w:tc>
          <w:tcPr>
            <w:tcW w:w="1289" w:type="dxa"/>
            <w:tcBorders>
              <w:left w:val="single" w:sz="4" w:space="0" w:color="auto"/>
              <w:right w:val="single" w:sz="4" w:space="0" w:color="auto"/>
            </w:tcBorders>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99,54</w:t>
            </w:r>
          </w:p>
        </w:tc>
        <w:tc>
          <w:tcPr>
            <w:tcW w:w="1493" w:type="dxa"/>
            <w:gridSpan w:val="2"/>
            <w:tcBorders>
              <w:left w:val="single" w:sz="4" w:space="0" w:color="auto"/>
            </w:tcBorders>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99,5</w:t>
            </w:r>
          </w:p>
        </w:tc>
        <w:tc>
          <w:tcPr>
            <w:tcW w:w="1526"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479</w:t>
            </w:r>
          </w:p>
        </w:tc>
      </w:tr>
      <w:tr w:rsidR="00096B29" w:rsidTr="00096B29">
        <w:tc>
          <w:tcPr>
            <w:tcW w:w="1843" w:type="dxa"/>
          </w:tcPr>
          <w:p w:rsidR="00096B29" w:rsidRPr="00096B29" w:rsidRDefault="00096B29" w:rsidP="00096B29">
            <w:pPr>
              <w:rPr>
                <w:rFonts w:ascii="Times New Roman" w:hAnsi="Times New Roman" w:cs="Times New Roman"/>
                <w:bCs/>
                <w:sz w:val="24"/>
                <w:szCs w:val="24"/>
              </w:rPr>
            </w:pPr>
            <w:r w:rsidRPr="00096B29">
              <w:rPr>
                <w:rFonts w:ascii="Times New Roman" w:hAnsi="Times New Roman" w:cs="Times New Roman"/>
                <w:bCs/>
                <w:sz w:val="24"/>
                <w:szCs w:val="24"/>
              </w:rPr>
              <w:t>МБОУ «Средняя школа №2»</w:t>
            </w:r>
          </w:p>
          <w:p w:rsidR="00096B29" w:rsidRPr="00096B29" w:rsidRDefault="00096B29" w:rsidP="00096B29">
            <w:pPr>
              <w:rPr>
                <w:rFonts w:ascii="Times New Roman" w:hAnsi="Times New Roman" w:cs="Times New Roman"/>
                <w:bCs/>
                <w:sz w:val="24"/>
                <w:szCs w:val="24"/>
              </w:rPr>
            </w:pPr>
            <w:r w:rsidRPr="00096B29">
              <w:rPr>
                <w:rFonts w:ascii="Times New Roman" w:hAnsi="Times New Roman" w:cs="Times New Roman"/>
                <w:bCs/>
                <w:sz w:val="24"/>
                <w:szCs w:val="24"/>
              </w:rPr>
              <w:t xml:space="preserve"> г. Десногорска</w:t>
            </w:r>
          </w:p>
        </w:tc>
        <w:tc>
          <w:tcPr>
            <w:tcW w:w="836"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86.73</w:t>
            </w:r>
          </w:p>
        </w:tc>
        <w:tc>
          <w:tcPr>
            <w:tcW w:w="1176"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88.02</w:t>
            </w:r>
          </w:p>
        </w:tc>
        <w:tc>
          <w:tcPr>
            <w:tcW w:w="1417"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88.46</w:t>
            </w:r>
          </w:p>
        </w:tc>
        <w:tc>
          <w:tcPr>
            <w:tcW w:w="1158"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60</w:t>
            </w:r>
          </w:p>
        </w:tc>
        <w:tc>
          <w:tcPr>
            <w:tcW w:w="1289"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93.41</w:t>
            </w:r>
          </w:p>
        </w:tc>
        <w:tc>
          <w:tcPr>
            <w:tcW w:w="1493" w:type="dxa"/>
            <w:gridSpan w:val="2"/>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93.52</w:t>
            </w:r>
          </w:p>
        </w:tc>
        <w:tc>
          <w:tcPr>
            <w:tcW w:w="1526"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273</w:t>
            </w:r>
          </w:p>
        </w:tc>
      </w:tr>
      <w:tr w:rsidR="00096B29" w:rsidTr="00096B29">
        <w:tc>
          <w:tcPr>
            <w:tcW w:w="1843" w:type="dxa"/>
          </w:tcPr>
          <w:p w:rsidR="00096B29" w:rsidRPr="00096B29" w:rsidRDefault="00096B29" w:rsidP="00096B29">
            <w:pPr>
              <w:rPr>
                <w:rFonts w:ascii="Times New Roman" w:hAnsi="Times New Roman" w:cs="Times New Roman"/>
                <w:bCs/>
                <w:sz w:val="24"/>
                <w:szCs w:val="24"/>
              </w:rPr>
            </w:pPr>
            <w:r w:rsidRPr="00096B29">
              <w:rPr>
                <w:rFonts w:ascii="Times New Roman" w:hAnsi="Times New Roman" w:cs="Times New Roman"/>
                <w:bCs/>
                <w:sz w:val="24"/>
                <w:szCs w:val="24"/>
              </w:rPr>
              <w:t>МБОУ «СШ № 3» г. Десногорска</w:t>
            </w:r>
          </w:p>
        </w:tc>
        <w:tc>
          <w:tcPr>
            <w:tcW w:w="836"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87,65</w:t>
            </w:r>
          </w:p>
        </w:tc>
        <w:tc>
          <w:tcPr>
            <w:tcW w:w="1176"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92,42</w:t>
            </w:r>
          </w:p>
        </w:tc>
        <w:tc>
          <w:tcPr>
            <w:tcW w:w="1417"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88,38</w:t>
            </w:r>
          </w:p>
        </w:tc>
        <w:tc>
          <w:tcPr>
            <w:tcW w:w="1158"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69,65</w:t>
            </w:r>
          </w:p>
        </w:tc>
        <w:tc>
          <w:tcPr>
            <w:tcW w:w="1289"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94,29</w:t>
            </w:r>
          </w:p>
        </w:tc>
        <w:tc>
          <w:tcPr>
            <w:tcW w:w="1493" w:type="dxa"/>
            <w:gridSpan w:val="2"/>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93,5</w:t>
            </w:r>
          </w:p>
        </w:tc>
        <w:tc>
          <w:tcPr>
            <w:tcW w:w="1526"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272</w:t>
            </w:r>
          </w:p>
        </w:tc>
      </w:tr>
      <w:tr w:rsidR="00096B29" w:rsidTr="00096B29">
        <w:tc>
          <w:tcPr>
            <w:tcW w:w="1843" w:type="dxa"/>
          </w:tcPr>
          <w:p w:rsidR="00096B29" w:rsidRPr="00096B29" w:rsidRDefault="00096B29" w:rsidP="00096B29">
            <w:pPr>
              <w:rPr>
                <w:rFonts w:ascii="Times New Roman" w:hAnsi="Times New Roman" w:cs="Times New Roman"/>
                <w:bCs/>
                <w:sz w:val="24"/>
                <w:szCs w:val="24"/>
              </w:rPr>
            </w:pPr>
            <w:r w:rsidRPr="00096B29">
              <w:rPr>
                <w:rFonts w:ascii="Times New Roman" w:hAnsi="Times New Roman" w:cs="Times New Roman"/>
                <w:bCs/>
                <w:sz w:val="24"/>
                <w:szCs w:val="24"/>
              </w:rPr>
              <w:t>МБОУ «СШ № 4» г. Десногорска</w:t>
            </w:r>
          </w:p>
        </w:tc>
        <w:tc>
          <w:tcPr>
            <w:tcW w:w="836"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92,21</w:t>
            </w:r>
          </w:p>
        </w:tc>
        <w:tc>
          <w:tcPr>
            <w:tcW w:w="1176"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92</w:t>
            </w:r>
          </w:p>
        </w:tc>
        <w:tc>
          <w:tcPr>
            <w:tcW w:w="1417"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100</w:t>
            </w:r>
          </w:p>
        </w:tc>
        <w:tc>
          <w:tcPr>
            <w:tcW w:w="1158"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60</w:t>
            </w:r>
          </w:p>
        </w:tc>
        <w:tc>
          <w:tcPr>
            <w:tcW w:w="1289"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98</w:t>
            </w:r>
          </w:p>
        </w:tc>
        <w:tc>
          <w:tcPr>
            <w:tcW w:w="1493" w:type="dxa"/>
            <w:gridSpan w:val="2"/>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99,14</w:t>
            </w:r>
          </w:p>
        </w:tc>
        <w:tc>
          <w:tcPr>
            <w:tcW w:w="1526"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336</w:t>
            </w:r>
          </w:p>
        </w:tc>
      </w:tr>
      <w:tr w:rsidR="00096B29" w:rsidTr="00096B29">
        <w:tc>
          <w:tcPr>
            <w:tcW w:w="1843" w:type="dxa"/>
          </w:tcPr>
          <w:p w:rsidR="00096B29" w:rsidRPr="00096B29" w:rsidRDefault="00096B29" w:rsidP="00096B29">
            <w:pPr>
              <w:rPr>
                <w:rFonts w:ascii="Times New Roman" w:hAnsi="Times New Roman" w:cs="Times New Roman"/>
                <w:bCs/>
                <w:sz w:val="24"/>
                <w:szCs w:val="24"/>
              </w:rPr>
            </w:pPr>
            <w:r w:rsidRPr="00096B29">
              <w:rPr>
                <w:rFonts w:ascii="Times New Roman" w:hAnsi="Times New Roman" w:cs="Times New Roman"/>
                <w:bCs/>
                <w:sz w:val="24"/>
                <w:szCs w:val="24"/>
              </w:rPr>
              <w:t>МБДОУ «Детский сад «Аленка» г. Десногорска     </w:t>
            </w:r>
          </w:p>
        </w:tc>
        <w:tc>
          <w:tcPr>
            <w:tcW w:w="836"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91,21</w:t>
            </w:r>
          </w:p>
        </w:tc>
        <w:tc>
          <w:tcPr>
            <w:tcW w:w="1176"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95,16</w:t>
            </w:r>
          </w:p>
        </w:tc>
        <w:tc>
          <w:tcPr>
            <w:tcW w:w="1417"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98,17</w:t>
            </w:r>
          </w:p>
        </w:tc>
        <w:tc>
          <w:tcPr>
            <w:tcW w:w="1158"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64,9</w:t>
            </w:r>
          </w:p>
        </w:tc>
        <w:tc>
          <w:tcPr>
            <w:tcW w:w="1289"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99,51</w:t>
            </w:r>
          </w:p>
        </w:tc>
        <w:tc>
          <w:tcPr>
            <w:tcW w:w="1493" w:type="dxa"/>
            <w:gridSpan w:val="2"/>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98,29</w:t>
            </w:r>
          </w:p>
        </w:tc>
        <w:tc>
          <w:tcPr>
            <w:tcW w:w="1526"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82</w:t>
            </w:r>
          </w:p>
        </w:tc>
      </w:tr>
      <w:tr w:rsidR="00096B29" w:rsidTr="00096B29">
        <w:trPr>
          <w:trHeight w:val="1341"/>
        </w:trPr>
        <w:tc>
          <w:tcPr>
            <w:tcW w:w="1843" w:type="dxa"/>
          </w:tcPr>
          <w:p w:rsidR="00096B29" w:rsidRPr="00096B29" w:rsidRDefault="00096B29" w:rsidP="00096B29">
            <w:pPr>
              <w:rPr>
                <w:rFonts w:ascii="Times New Roman" w:hAnsi="Times New Roman" w:cs="Times New Roman"/>
                <w:bCs/>
                <w:sz w:val="24"/>
                <w:szCs w:val="24"/>
              </w:rPr>
            </w:pPr>
            <w:r w:rsidRPr="00096B29">
              <w:rPr>
                <w:rFonts w:ascii="Times New Roman" w:hAnsi="Times New Roman" w:cs="Times New Roman"/>
                <w:bCs/>
                <w:sz w:val="24"/>
                <w:szCs w:val="24"/>
              </w:rPr>
              <w:t>МБДОУ  «Детский сад «Дюймовочка» </w:t>
            </w:r>
          </w:p>
          <w:p w:rsidR="00096B29" w:rsidRPr="00096B29" w:rsidRDefault="00096B29" w:rsidP="00096B29">
            <w:pPr>
              <w:rPr>
                <w:rFonts w:ascii="Times New Roman" w:hAnsi="Times New Roman" w:cs="Times New Roman"/>
                <w:bCs/>
                <w:sz w:val="24"/>
                <w:szCs w:val="24"/>
              </w:rPr>
            </w:pPr>
            <w:r w:rsidRPr="00096B29">
              <w:rPr>
                <w:rFonts w:ascii="Times New Roman" w:hAnsi="Times New Roman" w:cs="Times New Roman"/>
                <w:bCs/>
                <w:sz w:val="24"/>
                <w:szCs w:val="24"/>
              </w:rPr>
              <w:t xml:space="preserve">г. Десногорск   </w:t>
            </w:r>
          </w:p>
        </w:tc>
        <w:tc>
          <w:tcPr>
            <w:tcW w:w="836"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86,65</w:t>
            </w:r>
          </w:p>
        </w:tc>
        <w:tc>
          <w:tcPr>
            <w:tcW w:w="1176"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94,98</w:t>
            </w:r>
          </w:p>
        </w:tc>
        <w:tc>
          <w:tcPr>
            <w:tcW w:w="1417"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88,71</w:t>
            </w:r>
          </w:p>
        </w:tc>
        <w:tc>
          <w:tcPr>
            <w:tcW w:w="1158"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58,9</w:t>
            </w:r>
          </w:p>
        </w:tc>
        <w:tc>
          <w:tcPr>
            <w:tcW w:w="1289"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96,13</w:t>
            </w:r>
          </w:p>
        </w:tc>
        <w:tc>
          <w:tcPr>
            <w:tcW w:w="1493" w:type="dxa"/>
            <w:gridSpan w:val="2"/>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94,52</w:t>
            </w:r>
          </w:p>
        </w:tc>
        <w:tc>
          <w:tcPr>
            <w:tcW w:w="1526"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83</w:t>
            </w:r>
          </w:p>
        </w:tc>
      </w:tr>
      <w:tr w:rsidR="00096B29" w:rsidTr="00096B29">
        <w:tc>
          <w:tcPr>
            <w:tcW w:w="1843" w:type="dxa"/>
          </w:tcPr>
          <w:p w:rsidR="00096B29" w:rsidRPr="00096B29" w:rsidRDefault="00096B29" w:rsidP="00096B29">
            <w:pPr>
              <w:rPr>
                <w:rFonts w:ascii="Times New Roman" w:hAnsi="Times New Roman" w:cs="Times New Roman"/>
                <w:bCs/>
                <w:sz w:val="24"/>
                <w:szCs w:val="24"/>
              </w:rPr>
            </w:pPr>
            <w:r w:rsidRPr="00096B29">
              <w:rPr>
                <w:rFonts w:ascii="Times New Roman" w:hAnsi="Times New Roman" w:cs="Times New Roman"/>
                <w:bCs/>
                <w:sz w:val="24"/>
                <w:szCs w:val="24"/>
              </w:rPr>
              <w:t>МБУДО «ДДТ»                           г. Десногорска</w:t>
            </w:r>
          </w:p>
        </w:tc>
        <w:tc>
          <w:tcPr>
            <w:tcW w:w="836"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91,98</w:t>
            </w:r>
          </w:p>
        </w:tc>
        <w:tc>
          <w:tcPr>
            <w:tcW w:w="1176"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94,64</w:t>
            </w:r>
          </w:p>
        </w:tc>
        <w:tc>
          <w:tcPr>
            <w:tcW w:w="1417"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99,58</w:t>
            </w:r>
          </w:p>
        </w:tc>
        <w:tc>
          <w:tcPr>
            <w:tcW w:w="1158"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65,87</w:t>
            </w:r>
          </w:p>
        </w:tc>
        <w:tc>
          <w:tcPr>
            <w:tcW w:w="1289"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99,92</w:t>
            </w:r>
          </w:p>
        </w:tc>
        <w:tc>
          <w:tcPr>
            <w:tcW w:w="1493" w:type="dxa"/>
            <w:gridSpan w:val="2"/>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99,87</w:t>
            </w:r>
          </w:p>
        </w:tc>
        <w:tc>
          <w:tcPr>
            <w:tcW w:w="1526" w:type="dxa"/>
          </w:tcPr>
          <w:p w:rsidR="00096B29" w:rsidRPr="000E185C" w:rsidRDefault="00096B29" w:rsidP="00096B29">
            <w:pPr>
              <w:jc w:val="center"/>
              <w:rPr>
                <w:rFonts w:ascii="Times New Roman" w:hAnsi="Times New Roman" w:cs="Times New Roman"/>
                <w:sz w:val="24"/>
                <w:szCs w:val="24"/>
              </w:rPr>
            </w:pPr>
            <w:r w:rsidRPr="000E185C">
              <w:rPr>
                <w:rFonts w:ascii="Times New Roman" w:hAnsi="Times New Roman" w:cs="Times New Roman"/>
                <w:sz w:val="24"/>
                <w:szCs w:val="24"/>
              </w:rPr>
              <w:t>480</w:t>
            </w:r>
          </w:p>
        </w:tc>
      </w:tr>
      <w:tr w:rsidR="00096B29" w:rsidTr="00096B29">
        <w:tc>
          <w:tcPr>
            <w:tcW w:w="1843" w:type="dxa"/>
          </w:tcPr>
          <w:p w:rsidR="00096B29" w:rsidRDefault="00096B29" w:rsidP="00096B29">
            <w:pPr>
              <w:tabs>
                <w:tab w:val="left" w:pos="993"/>
              </w:tabs>
              <w:jc w:val="both"/>
              <w:rPr>
                <w:color w:val="000000"/>
                <w:sz w:val="24"/>
                <w:szCs w:val="24"/>
              </w:rPr>
            </w:pPr>
            <w:r>
              <w:rPr>
                <w:color w:val="000000"/>
                <w:sz w:val="24"/>
                <w:szCs w:val="24"/>
              </w:rPr>
              <w:t>Итого</w:t>
            </w:r>
          </w:p>
        </w:tc>
        <w:tc>
          <w:tcPr>
            <w:tcW w:w="8895" w:type="dxa"/>
            <w:gridSpan w:val="8"/>
          </w:tcPr>
          <w:p w:rsidR="00096B29" w:rsidRDefault="00096B29" w:rsidP="00096B29">
            <w:pPr>
              <w:tabs>
                <w:tab w:val="left" w:pos="993"/>
              </w:tabs>
              <w:jc w:val="both"/>
              <w:rPr>
                <w:color w:val="000000"/>
                <w:sz w:val="24"/>
                <w:szCs w:val="24"/>
              </w:rPr>
            </w:pPr>
            <w:r w:rsidRPr="000E185C">
              <w:rPr>
                <w:rFonts w:ascii="Times New Roman" w:hAnsi="Times New Roman" w:cs="Times New Roman"/>
                <w:b/>
                <w:color w:val="000000"/>
                <w:sz w:val="24"/>
                <w:szCs w:val="24"/>
              </w:rPr>
              <w:t>89,9</w:t>
            </w:r>
          </w:p>
        </w:tc>
      </w:tr>
    </w:tbl>
    <w:p w:rsidR="00096B29" w:rsidRDefault="00096B29" w:rsidP="00096B29">
      <w:pPr>
        <w:pBdr>
          <w:top w:val="nil"/>
          <w:left w:val="nil"/>
          <w:bottom w:val="nil"/>
          <w:right w:val="nil"/>
          <w:between w:val="nil"/>
        </w:pBdr>
        <w:tabs>
          <w:tab w:val="left" w:pos="993"/>
        </w:tabs>
        <w:spacing w:after="0" w:line="240" w:lineRule="auto"/>
        <w:ind w:left="709"/>
        <w:jc w:val="both"/>
        <w:rPr>
          <w:color w:val="000000"/>
          <w:sz w:val="24"/>
          <w:szCs w:val="24"/>
        </w:rPr>
      </w:pPr>
    </w:p>
    <w:p w:rsidR="00D30CE1" w:rsidRPr="00CE5BC6" w:rsidRDefault="0046421D">
      <w:pPr>
        <w:pStyle w:val="10"/>
        <w:numPr>
          <w:ilvl w:val="0"/>
          <w:numId w:val="4"/>
        </w:num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rPr>
      </w:pPr>
      <w:r w:rsidRPr="00CE5BC6">
        <w:rPr>
          <w:rFonts w:ascii="Times New Roman" w:eastAsia="Times New Roman" w:hAnsi="Times New Roman" w:cs="Times New Roman"/>
          <w:b/>
          <w:color w:val="000000" w:themeColor="text1"/>
          <w:sz w:val="24"/>
          <w:szCs w:val="24"/>
        </w:rPr>
        <w:t>Ремонтные работы</w:t>
      </w:r>
    </w:p>
    <w:p w:rsidR="00D30CE1" w:rsidRPr="00F432DD" w:rsidRDefault="00D30CE1">
      <w:pPr>
        <w:pStyle w:val="10"/>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FF0000"/>
          <w:sz w:val="24"/>
          <w:szCs w:val="24"/>
        </w:rPr>
      </w:pPr>
    </w:p>
    <w:p w:rsidR="00D30CE1" w:rsidRPr="00CE5BC6" w:rsidRDefault="003C5DE9">
      <w:pPr>
        <w:pStyle w:val="10"/>
        <w:spacing w:after="0" w:line="240" w:lineRule="auto"/>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В 2017-2019</w:t>
      </w:r>
      <w:r w:rsidR="0046421D" w:rsidRPr="00CE5BC6">
        <w:rPr>
          <w:rFonts w:ascii="Times New Roman" w:eastAsia="Times New Roman" w:hAnsi="Times New Roman" w:cs="Times New Roman"/>
          <w:color w:val="000000" w:themeColor="text1"/>
          <w:sz w:val="24"/>
          <w:szCs w:val="24"/>
        </w:rPr>
        <w:t xml:space="preserve"> годах в муниципальных бюджетных образовательных учреждениях проводились следующие ремонтные работы</w:t>
      </w:r>
      <w:r>
        <w:rPr>
          <w:rFonts w:ascii="Times New Roman" w:eastAsia="Times New Roman" w:hAnsi="Times New Roman" w:cs="Times New Roman"/>
          <w:color w:val="000000" w:themeColor="text1"/>
          <w:sz w:val="24"/>
          <w:szCs w:val="24"/>
        </w:rPr>
        <w:t xml:space="preserve"> и работы по укреплению материально-технической базы</w:t>
      </w:r>
      <w:r w:rsidR="0046421D" w:rsidRPr="00CE5BC6">
        <w:rPr>
          <w:rFonts w:ascii="Times New Roman" w:eastAsia="Times New Roman" w:hAnsi="Times New Roman" w:cs="Times New Roman"/>
          <w:color w:val="000000" w:themeColor="text1"/>
          <w:sz w:val="24"/>
          <w:szCs w:val="24"/>
        </w:rPr>
        <w:t>:</w:t>
      </w:r>
    </w:p>
    <w:p w:rsidR="00D30CE1" w:rsidRPr="00CE5BC6" w:rsidRDefault="0046421D">
      <w:pPr>
        <w:pStyle w:val="10"/>
        <w:spacing w:after="0" w:line="240" w:lineRule="auto"/>
        <w:jc w:val="both"/>
        <w:rPr>
          <w:rFonts w:ascii="Times New Roman" w:eastAsia="Times New Roman" w:hAnsi="Times New Roman" w:cs="Times New Roman"/>
          <w:color w:val="000000" w:themeColor="text1"/>
          <w:sz w:val="24"/>
          <w:szCs w:val="24"/>
        </w:rPr>
      </w:pPr>
      <w:r w:rsidRPr="00CE5BC6">
        <w:rPr>
          <w:rFonts w:ascii="Times New Roman" w:eastAsia="Times New Roman" w:hAnsi="Times New Roman" w:cs="Times New Roman"/>
          <w:color w:val="000000" w:themeColor="text1"/>
          <w:sz w:val="24"/>
          <w:szCs w:val="24"/>
        </w:rPr>
        <w:t xml:space="preserve">         2017 год</w:t>
      </w:r>
    </w:p>
    <w:tbl>
      <w:tblPr>
        <w:tblStyle w:val="afff2"/>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8"/>
        <w:gridCol w:w="3544"/>
        <w:gridCol w:w="5492"/>
      </w:tblGrid>
      <w:tr w:rsidR="00D30CE1">
        <w:tc>
          <w:tcPr>
            <w:tcW w:w="818"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п/п </w:t>
            </w:r>
          </w:p>
        </w:tc>
        <w:tc>
          <w:tcPr>
            <w:tcW w:w="3544"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учреждения</w:t>
            </w: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 работ</w:t>
            </w:r>
          </w:p>
        </w:tc>
      </w:tr>
      <w:tr w:rsidR="00D30CE1">
        <w:tc>
          <w:tcPr>
            <w:tcW w:w="818" w:type="dxa"/>
            <w:vMerge w:val="restart"/>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vMerge w:val="restart"/>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«СШ № 1» г. Десногорска</w:t>
            </w: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оконных блоков в начальной школе 1-го этажа и в рекреации 3-го этажа</w:t>
            </w:r>
          </w:p>
        </w:tc>
      </w:tr>
      <w:tr w:rsidR="00D30CE1">
        <w:tc>
          <w:tcPr>
            <w:tcW w:w="818"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Косметический ремонт малого спортивного зала</w:t>
            </w:r>
          </w:p>
        </w:tc>
      </w:tr>
      <w:tr w:rsidR="00D30CE1">
        <w:tc>
          <w:tcPr>
            <w:tcW w:w="818" w:type="dxa"/>
            <w:vMerge w:val="restart"/>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vMerge w:val="restart"/>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2»</w:t>
            </w: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фасада здания в районе бассейна, косметический ремонт потолка бассейна</w:t>
            </w:r>
          </w:p>
        </w:tc>
      </w:tr>
      <w:tr w:rsidR="00D30CE1">
        <w:tc>
          <w:tcPr>
            <w:tcW w:w="818"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Установка части ограждения</w:t>
            </w:r>
          </w:p>
        </w:tc>
      </w:tr>
      <w:tr w:rsidR="00D30CE1">
        <w:tc>
          <w:tcPr>
            <w:tcW w:w="818" w:type="dxa"/>
            <w:vMerge w:val="restart"/>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544" w:type="dxa"/>
            <w:vMerge w:val="restart"/>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«СШ № 3»</w:t>
            </w: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Ремонт малого спортивного зала </w:t>
            </w:r>
          </w:p>
        </w:tc>
      </w:tr>
      <w:tr w:rsidR="00D30CE1">
        <w:tc>
          <w:tcPr>
            <w:tcW w:w="818"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кабинетов № 5,10, 59б и раздевалок в бассейне</w:t>
            </w:r>
          </w:p>
        </w:tc>
      </w:tr>
      <w:tr w:rsidR="00D30CE1">
        <w:tc>
          <w:tcPr>
            <w:tcW w:w="818"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кровли</w:t>
            </w:r>
          </w:p>
        </w:tc>
      </w:tr>
      <w:tr w:rsidR="00D30CE1">
        <w:tc>
          <w:tcPr>
            <w:tcW w:w="818" w:type="dxa"/>
            <w:vMerge w:val="restart"/>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44" w:type="dxa"/>
            <w:vMerge w:val="restart"/>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«СШ № 4»</w:t>
            </w: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кровли</w:t>
            </w:r>
          </w:p>
        </w:tc>
      </w:tr>
      <w:tr w:rsidR="00D30CE1">
        <w:tc>
          <w:tcPr>
            <w:tcW w:w="818"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туалетных комнат на 2 этаже</w:t>
            </w:r>
          </w:p>
        </w:tc>
      </w:tr>
      <w:tr w:rsidR="00D30CE1">
        <w:tc>
          <w:tcPr>
            <w:tcW w:w="818" w:type="dxa"/>
            <w:vMerge w:val="restart"/>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
        </w:tc>
        <w:tc>
          <w:tcPr>
            <w:tcW w:w="3544" w:type="dxa"/>
            <w:vMerge w:val="restart"/>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МБДОУ д/с «Лесная сказка»</w:t>
            </w: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фасада здания</w:t>
            </w:r>
          </w:p>
        </w:tc>
      </w:tr>
      <w:tr w:rsidR="00D30CE1">
        <w:tc>
          <w:tcPr>
            <w:tcW w:w="818"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линолеума в группах</w:t>
            </w:r>
          </w:p>
        </w:tc>
      </w:tr>
      <w:tr w:rsidR="00D30CE1">
        <w:tc>
          <w:tcPr>
            <w:tcW w:w="818"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Установка трех теневых навесов и ремонт асфальтобетонного покрытия и пешеходных дорожек</w:t>
            </w:r>
          </w:p>
        </w:tc>
      </w:tr>
      <w:tr w:rsidR="00D30CE1">
        <w:tc>
          <w:tcPr>
            <w:tcW w:w="818"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обследования теплового узла</w:t>
            </w:r>
          </w:p>
        </w:tc>
      </w:tr>
      <w:tr w:rsidR="00D30CE1">
        <w:tc>
          <w:tcPr>
            <w:tcW w:w="818"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освещения</w:t>
            </w:r>
          </w:p>
        </w:tc>
      </w:tr>
      <w:tr w:rsidR="00D30CE1">
        <w:tc>
          <w:tcPr>
            <w:tcW w:w="818"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Установка забора</w:t>
            </w:r>
          </w:p>
        </w:tc>
      </w:tr>
      <w:tr w:rsidR="00D30CE1">
        <w:tc>
          <w:tcPr>
            <w:tcW w:w="818" w:type="dxa"/>
            <w:vMerge w:val="restart"/>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44" w:type="dxa"/>
            <w:vMerge w:val="restart"/>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МБДОУ «Детский сад «Мишутка»</w:t>
            </w: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фасада здания</w:t>
            </w:r>
          </w:p>
        </w:tc>
      </w:tr>
      <w:tr w:rsidR="00D30CE1">
        <w:tc>
          <w:tcPr>
            <w:tcW w:w="818"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Частичный ремонт кровли</w:t>
            </w:r>
          </w:p>
        </w:tc>
      </w:tr>
      <w:tr w:rsidR="00D30CE1">
        <w:tc>
          <w:tcPr>
            <w:tcW w:w="818"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в помещении бассейна, группе № 6. Спортзале, раздевалке бассейна</w:t>
            </w:r>
          </w:p>
        </w:tc>
      </w:tr>
      <w:tr w:rsidR="00D30CE1">
        <w:tc>
          <w:tcPr>
            <w:tcW w:w="818"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фасада хоз. Блока</w:t>
            </w:r>
          </w:p>
        </w:tc>
      </w:tr>
      <w:tr w:rsidR="00D30CE1">
        <w:tc>
          <w:tcPr>
            <w:tcW w:w="818"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44"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МБДОУ «Детский сад «Ласточка» </w:t>
            </w: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оконных блоков</w:t>
            </w:r>
          </w:p>
        </w:tc>
      </w:tr>
      <w:tr w:rsidR="00D30CE1">
        <w:tc>
          <w:tcPr>
            <w:tcW w:w="818" w:type="dxa"/>
            <w:vMerge w:val="restart"/>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44" w:type="dxa"/>
            <w:vMerge w:val="restart"/>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МБДОУ «Детский сад «Ивушка» </w:t>
            </w: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Приобретение и установка игрового оборудования</w:t>
            </w:r>
          </w:p>
        </w:tc>
      </w:tr>
      <w:tr w:rsidR="00D30CE1">
        <w:tc>
          <w:tcPr>
            <w:tcW w:w="818"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Устройство резинового покрытия на площадке</w:t>
            </w:r>
          </w:p>
        </w:tc>
      </w:tr>
      <w:tr w:rsidR="00D30CE1">
        <w:tc>
          <w:tcPr>
            <w:tcW w:w="818"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44"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МБДОУ «Детский сад «Чебурашка»</w:t>
            </w: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Приобретение оконных блоков</w:t>
            </w:r>
          </w:p>
        </w:tc>
      </w:tr>
      <w:tr w:rsidR="00D30CE1">
        <w:tc>
          <w:tcPr>
            <w:tcW w:w="818"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tc>
        <w:tc>
          <w:tcPr>
            <w:tcW w:w="3544"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МБДОУ «Детский сад «Аленка»</w:t>
            </w: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фасада здания</w:t>
            </w:r>
          </w:p>
        </w:tc>
      </w:tr>
    </w:tbl>
    <w:p w:rsidR="00D30CE1" w:rsidRDefault="00D30CE1">
      <w:pPr>
        <w:pStyle w:val="10"/>
        <w:spacing w:after="0" w:line="240" w:lineRule="auto"/>
        <w:jc w:val="both"/>
        <w:rPr>
          <w:rFonts w:ascii="Times New Roman" w:eastAsia="Times New Roman" w:hAnsi="Times New Roman" w:cs="Times New Roman"/>
          <w:sz w:val="24"/>
          <w:szCs w:val="24"/>
        </w:rPr>
      </w:pPr>
    </w:p>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2018 год</w:t>
      </w:r>
    </w:p>
    <w:tbl>
      <w:tblPr>
        <w:tblStyle w:val="afff3"/>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8"/>
        <w:gridCol w:w="3544"/>
        <w:gridCol w:w="5492"/>
      </w:tblGrid>
      <w:tr w:rsidR="00D30CE1">
        <w:tc>
          <w:tcPr>
            <w:tcW w:w="818"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п/п </w:t>
            </w:r>
          </w:p>
        </w:tc>
        <w:tc>
          <w:tcPr>
            <w:tcW w:w="3544"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учреждения</w:t>
            </w: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 работ</w:t>
            </w:r>
          </w:p>
        </w:tc>
      </w:tr>
      <w:tr w:rsidR="00D30CE1">
        <w:tc>
          <w:tcPr>
            <w:tcW w:w="818" w:type="dxa"/>
            <w:vMerge w:val="restart"/>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vMerge w:val="restart"/>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«СШ № 1» г. Десногорска</w:t>
            </w: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Косметический ремонт актового зала</w:t>
            </w:r>
          </w:p>
        </w:tc>
      </w:tr>
      <w:tr w:rsidR="00D30CE1">
        <w:tc>
          <w:tcPr>
            <w:tcW w:w="818"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части кровли</w:t>
            </w:r>
          </w:p>
        </w:tc>
      </w:tr>
      <w:tr w:rsidR="00D30CE1">
        <w:tc>
          <w:tcPr>
            <w:tcW w:w="818"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обеденного зала школьной столовой</w:t>
            </w:r>
          </w:p>
        </w:tc>
      </w:tr>
      <w:tr w:rsidR="00D30CE1">
        <w:tc>
          <w:tcPr>
            <w:tcW w:w="818"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музыкального класса</w:t>
            </w:r>
          </w:p>
        </w:tc>
      </w:tr>
      <w:tr w:rsidR="00D30CE1">
        <w:tc>
          <w:tcPr>
            <w:tcW w:w="818"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помещения № 312, 314, кабинета № 315</w:t>
            </w:r>
          </w:p>
        </w:tc>
      </w:tr>
      <w:tr w:rsidR="00D30CE1">
        <w:tc>
          <w:tcPr>
            <w:tcW w:w="818" w:type="dxa"/>
            <w:shd w:val="clear" w:color="auto" w:fill="auto"/>
          </w:tcPr>
          <w:p w:rsidR="00D30CE1" w:rsidRDefault="00D30CE1">
            <w:pPr>
              <w:pStyle w:val="10"/>
              <w:spacing w:after="0" w:line="240" w:lineRule="auto"/>
              <w:jc w:val="both"/>
              <w:rPr>
                <w:rFonts w:ascii="Times New Roman" w:eastAsia="Times New Roman" w:hAnsi="Times New Roman" w:cs="Times New Roman"/>
                <w:sz w:val="24"/>
                <w:szCs w:val="24"/>
              </w:rPr>
            </w:pPr>
          </w:p>
        </w:tc>
        <w:tc>
          <w:tcPr>
            <w:tcW w:w="3544" w:type="dxa"/>
            <w:shd w:val="clear" w:color="auto" w:fill="auto"/>
          </w:tcPr>
          <w:p w:rsidR="00D30CE1" w:rsidRDefault="00D30CE1">
            <w:pPr>
              <w:pStyle w:val="10"/>
              <w:spacing w:after="0" w:line="240" w:lineRule="auto"/>
              <w:jc w:val="both"/>
              <w:rPr>
                <w:rFonts w:ascii="Times New Roman" w:eastAsia="Times New Roman" w:hAnsi="Times New Roman" w:cs="Times New Roman"/>
                <w:sz w:val="24"/>
                <w:szCs w:val="24"/>
              </w:rPr>
            </w:pP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Обследование конструкторской части технического состояния чаши бассейна и </w:t>
            </w:r>
            <w:r>
              <w:rPr>
                <w:rFonts w:ascii="Times New Roman" w:eastAsia="Times New Roman" w:hAnsi="Times New Roman" w:cs="Times New Roman"/>
                <w:sz w:val="24"/>
                <w:szCs w:val="24"/>
              </w:rPr>
              <w:lastRenderedPageBreak/>
              <w:t>конструкций актового зала</w:t>
            </w:r>
          </w:p>
        </w:tc>
      </w:tr>
      <w:tr w:rsidR="00D30CE1">
        <w:tc>
          <w:tcPr>
            <w:tcW w:w="818" w:type="dxa"/>
            <w:vMerge w:val="restart"/>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3544" w:type="dxa"/>
            <w:vMerge w:val="restart"/>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«СШ № 3»</w:t>
            </w: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Обустройство запасного выхода (пандус для маломобильных групп населения)</w:t>
            </w:r>
          </w:p>
        </w:tc>
      </w:tr>
      <w:tr w:rsidR="00D30CE1">
        <w:tc>
          <w:tcPr>
            <w:tcW w:w="818"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санузлов для девочек и мальчиков на 2,3 этажах с установкой сантехнического оборудования, в том числе для детей с ОВЗ и детей-инвалидов</w:t>
            </w:r>
          </w:p>
        </w:tc>
      </w:tr>
      <w:tr w:rsidR="00D30CE1">
        <w:tc>
          <w:tcPr>
            <w:tcW w:w="818"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Косметический ремонт актового зала</w:t>
            </w:r>
          </w:p>
        </w:tc>
      </w:tr>
      <w:tr w:rsidR="00D30CE1">
        <w:tc>
          <w:tcPr>
            <w:tcW w:w="818"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работ по техническому обследованию состояния здания</w:t>
            </w:r>
          </w:p>
        </w:tc>
      </w:tr>
      <w:tr w:rsidR="00D30CE1">
        <w:tc>
          <w:tcPr>
            <w:tcW w:w="818" w:type="dxa"/>
            <w:vMerge w:val="restart"/>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
        </w:tc>
        <w:tc>
          <w:tcPr>
            <w:tcW w:w="3544" w:type="dxa"/>
            <w:vMerge w:val="restart"/>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МБДОУ д/с «Лесная сказка»</w:t>
            </w: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ограждения</w:t>
            </w:r>
          </w:p>
        </w:tc>
      </w:tr>
      <w:tr w:rsidR="00D30CE1">
        <w:tc>
          <w:tcPr>
            <w:tcW w:w="818"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Установка теневых навесов</w:t>
            </w:r>
          </w:p>
        </w:tc>
      </w:tr>
      <w:tr w:rsidR="00D30CE1">
        <w:tc>
          <w:tcPr>
            <w:tcW w:w="818"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Приобретение и установка игрового детского оборудования</w:t>
            </w:r>
          </w:p>
        </w:tc>
      </w:tr>
      <w:tr w:rsidR="00D30CE1">
        <w:tc>
          <w:tcPr>
            <w:tcW w:w="818" w:type="dxa"/>
            <w:vMerge w:val="restart"/>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44" w:type="dxa"/>
            <w:vMerge w:val="restart"/>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МБДОУ «Детский сад «Мишутка»</w:t>
            </w: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Приобретение и установка нового игрового оборудования</w:t>
            </w:r>
          </w:p>
        </w:tc>
      </w:tr>
      <w:tr w:rsidR="00D30CE1">
        <w:tc>
          <w:tcPr>
            <w:tcW w:w="818"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работ по укладке резинового покрытия</w:t>
            </w:r>
          </w:p>
        </w:tc>
      </w:tr>
      <w:tr w:rsidR="00D30CE1">
        <w:tc>
          <w:tcPr>
            <w:tcW w:w="818"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Асфальтирование территории</w:t>
            </w:r>
          </w:p>
        </w:tc>
      </w:tr>
      <w:tr w:rsidR="00D30CE1">
        <w:tc>
          <w:tcPr>
            <w:tcW w:w="818"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D30CE1" w:rsidRDefault="00D30CE1">
            <w:pPr>
              <w:pStyle w:val="10"/>
              <w:spacing w:after="0" w:line="240" w:lineRule="auto"/>
              <w:jc w:val="both"/>
              <w:rPr>
                <w:rFonts w:ascii="Times New Roman" w:eastAsia="Times New Roman" w:hAnsi="Times New Roman" w:cs="Times New Roman"/>
                <w:sz w:val="24"/>
                <w:szCs w:val="24"/>
              </w:rPr>
            </w:pPr>
          </w:p>
        </w:tc>
      </w:tr>
      <w:tr w:rsidR="00D30CE1">
        <w:tc>
          <w:tcPr>
            <w:tcW w:w="818"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44"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МБДОУ «Детский сад «Аленка» </w:t>
            </w: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групп № 8,12</w:t>
            </w:r>
          </w:p>
        </w:tc>
      </w:tr>
      <w:tr w:rsidR="00D30CE1">
        <w:tc>
          <w:tcPr>
            <w:tcW w:w="818" w:type="dxa"/>
            <w:vMerge w:val="restart"/>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44" w:type="dxa"/>
            <w:vMerge w:val="restart"/>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МБДОУ «Детский сад «Дюймовочка» </w:t>
            </w: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Ремонтные работы в группах № 1,5,9,14, прачечной, гладильной</w:t>
            </w:r>
          </w:p>
        </w:tc>
      </w:tr>
      <w:tr w:rsidR="00D30CE1">
        <w:tc>
          <w:tcPr>
            <w:tcW w:w="818"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D30CE1" w:rsidRDefault="00D30CE1">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Ремонтные работы в группах № 6,8</w:t>
            </w:r>
          </w:p>
        </w:tc>
      </w:tr>
    </w:tbl>
    <w:p w:rsidR="00D30CE1" w:rsidRDefault="003C5DE9">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2019 год</w:t>
      </w:r>
    </w:p>
    <w:tbl>
      <w:tblPr>
        <w:tblStyle w:val="afff2"/>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8"/>
        <w:gridCol w:w="3544"/>
        <w:gridCol w:w="5492"/>
      </w:tblGrid>
      <w:tr w:rsidR="003C5DE9" w:rsidTr="003D5F4A">
        <w:tc>
          <w:tcPr>
            <w:tcW w:w="818"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п/п </w:t>
            </w:r>
          </w:p>
        </w:tc>
        <w:tc>
          <w:tcPr>
            <w:tcW w:w="3544"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учреждения</w:t>
            </w: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 работ</w:t>
            </w:r>
          </w:p>
        </w:tc>
      </w:tr>
      <w:tr w:rsidR="003C5DE9" w:rsidTr="003D5F4A">
        <w:tc>
          <w:tcPr>
            <w:tcW w:w="818" w:type="dxa"/>
            <w:vMerge w:val="restart"/>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vMerge w:val="restart"/>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«СШ № 1» г. Десногорска</w:t>
            </w: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оконных блоков в начальной школе 1-го этажа и в рекреации 3-го этажа</w:t>
            </w:r>
          </w:p>
        </w:tc>
      </w:tr>
      <w:tr w:rsidR="003C5DE9" w:rsidTr="003D5F4A">
        <w:tc>
          <w:tcPr>
            <w:tcW w:w="818"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Косметический ремонт малого спортивного зала</w:t>
            </w:r>
          </w:p>
        </w:tc>
      </w:tr>
      <w:tr w:rsidR="003C5DE9" w:rsidTr="003D5F4A">
        <w:tc>
          <w:tcPr>
            <w:tcW w:w="818" w:type="dxa"/>
            <w:vMerge w:val="restart"/>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vMerge w:val="restart"/>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 2»</w:t>
            </w: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фасада здания в районе бассейна, косметический ремонт потолка бассейна</w:t>
            </w:r>
          </w:p>
        </w:tc>
      </w:tr>
      <w:tr w:rsidR="003C5DE9" w:rsidTr="003D5F4A">
        <w:tc>
          <w:tcPr>
            <w:tcW w:w="818"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Установка части ограждения</w:t>
            </w:r>
          </w:p>
        </w:tc>
      </w:tr>
      <w:tr w:rsidR="003C5DE9" w:rsidTr="003D5F4A">
        <w:tc>
          <w:tcPr>
            <w:tcW w:w="818" w:type="dxa"/>
            <w:vMerge w:val="restart"/>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544" w:type="dxa"/>
            <w:vMerge w:val="restart"/>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«СШ № 3»</w:t>
            </w: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Ремонт малого спортивного зала </w:t>
            </w:r>
          </w:p>
        </w:tc>
      </w:tr>
      <w:tr w:rsidR="003C5DE9" w:rsidTr="003D5F4A">
        <w:tc>
          <w:tcPr>
            <w:tcW w:w="818"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кабинетов № 5,10, 59б и раздевалок в бассейне</w:t>
            </w:r>
          </w:p>
        </w:tc>
      </w:tr>
      <w:tr w:rsidR="003C5DE9" w:rsidTr="003D5F4A">
        <w:tc>
          <w:tcPr>
            <w:tcW w:w="818"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кровли</w:t>
            </w:r>
          </w:p>
        </w:tc>
      </w:tr>
      <w:tr w:rsidR="003C5DE9" w:rsidTr="003D5F4A">
        <w:tc>
          <w:tcPr>
            <w:tcW w:w="818" w:type="dxa"/>
            <w:vMerge w:val="restart"/>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544" w:type="dxa"/>
            <w:vMerge w:val="restart"/>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«СШ № 4»</w:t>
            </w: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кровли</w:t>
            </w:r>
          </w:p>
        </w:tc>
      </w:tr>
      <w:tr w:rsidR="003C5DE9" w:rsidTr="003D5F4A">
        <w:tc>
          <w:tcPr>
            <w:tcW w:w="818"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туалетных комнат на 2 этаже</w:t>
            </w:r>
          </w:p>
        </w:tc>
      </w:tr>
      <w:tr w:rsidR="003C5DE9" w:rsidTr="003D5F4A">
        <w:tc>
          <w:tcPr>
            <w:tcW w:w="818" w:type="dxa"/>
            <w:vMerge w:val="restart"/>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
        </w:tc>
        <w:tc>
          <w:tcPr>
            <w:tcW w:w="3544" w:type="dxa"/>
            <w:vMerge w:val="restart"/>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МБДОУ д/с «Лесная сказка»</w:t>
            </w: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фасада здания</w:t>
            </w:r>
          </w:p>
        </w:tc>
      </w:tr>
      <w:tr w:rsidR="003C5DE9" w:rsidTr="003D5F4A">
        <w:tc>
          <w:tcPr>
            <w:tcW w:w="818"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линолеума в группах</w:t>
            </w:r>
          </w:p>
        </w:tc>
      </w:tr>
      <w:tr w:rsidR="003C5DE9" w:rsidTr="003D5F4A">
        <w:tc>
          <w:tcPr>
            <w:tcW w:w="818"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Установка трех теневых навесов и ремонт асфальтобетонного покрытия и пешеходных дорожек</w:t>
            </w:r>
          </w:p>
        </w:tc>
      </w:tr>
      <w:tr w:rsidR="003C5DE9" w:rsidTr="003D5F4A">
        <w:tc>
          <w:tcPr>
            <w:tcW w:w="818"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обследования теплового узла</w:t>
            </w:r>
          </w:p>
        </w:tc>
      </w:tr>
      <w:tr w:rsidR="003C5DE9" w:rsidTr="003D5F4A">
        <w:tc>
          <w:tcPr>
            <w:tcW w:w="818"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освещения</w:t>
            </w:r>
          </w:p>
        </w:tc>
      </w:tr>
      <w:tr w:rsidR="003C5DE9" w:rsidTr="003D5F4A">
        <w:tc>
          <w:tcPr>
            <w:tcW w:w="818"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Установка забора</w:t>
            </w:r>
          </w:p>
        </w:tc>
      </w:tr>
      <w:tr w:rsidR="003C5DE9" w:rsidTr="003D5F4A">
        <w:tc>
          <w:tcPr>
            <w:tcW w:w="818" w:type="dxa"/>
            <w:vMerge w:val="restart"/>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44" w:type="dxa"/>
            <w:vMerge w:val="restart"/>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МБДОУ «Детский сад «Мишутка»</w:t>
            </w: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фасада здания</w:t>
            </w:r>
          </w:p>
        </w:tc>
      </w:tr>
      <w:tr w:rsidR="003C5DE9" w:rsidTr="003D5F4A">
        <w:tc>
          <w:tcPr>
            <w:tcW w:w="818"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Частичный ремонт кровли</w:t>
            </w:r>
          </w:p>
        </w:tc>
      </w:tr>
      <w:tr w:rsidR="003C5DE9" w:rsidTr="003D5F4A">
        <w:tc>
          <w:tcPr>
            <w:tcW w:w="818"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в помещении бассейна, группе № 6. Спортзале, раздевалке бассейна</w:t>
            </w:r>
          </w:p>
        </w:tc>
      </w:tr>
      <w:tr w:rsidR="003C5DE9" w:rsidTr="003D5F4A">
        <w:tc>
          <w:tcPr>
            <w:tcW w:w="818"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фасада хоз. Блока</w:t>
            </w:r>
          </w:p>
        </w:tc>
      </w:tr>
      <w:tr w:rsidR="003C5DE9" w:rsidTr="003D5F4A">
        <w:tc>
          <w:tcPr>
            <w:tcW w:w="818"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44"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МБДОУ «Детский сад «Ласточка» </w:t>
            </w: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оконных блоков</w:t>
            </w:r>
          </w:p>
        </w:tc>
      </w:tr>
      <w:tr w:rsidR="003C5DE9" w:rsidTr="003D5F4A">
        <w:tc>
          <w:tcPr>
            <w:tcW w:w="818" w:type="dxa"/>
            <w:vMerge w:val="restart"/>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44" w:type="dxa"/>
            <w:vMerge w:val="restart"/>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МБДОУ «Детский сад «Ивушка» </w:t>
            </w: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Приобретение и установка игрового оборудования</w:t>
            </w:r>
          </w:p>
        </w:tc>
      </w:tr>
      <w:tr w:rsidR="003C5DE9" w:rsidTr="003D5F4A">
        <w:tc>
          <w:tcPr>
            <w:tcW w:w="818"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Устройство резинового покрытия на площадке</w:t>
            </w:r>
          </w:p>
        </w:tc>
      </w:tr>
      <w:tr w:rsidR="003C5DE9" w:rsidTr="003D5F4A">
        <w:tc>
          <w:tcPr>
            <w:tcW w:w="818"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44"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МБДОУ «Детский сад «Чебурашка»</w:t>
            </w: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Приобретение оконных блоков</w:t>
            </w:r>
          </w:p>
        </w:tc>
      </w:tr>
      <w:tr w:rsidR="003C5DE9" w:rsidTr="003D5F4A">
        <w:tc>
          <w:tcPr>
            <w:tcW w:w="818"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tc>
        <w:tc>
          <w:tcPr>
            <w:tcW w:w="3544"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МБДОУ «Детский сад «Аленка»</w:t>
            </w: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фасада здания</w:t>
            </w:r>
          </w:p>
        </w:tc>
      </w:tr>
    </w:tbl>
    <w:p w:rsidR="003C5DE9" w:rsidRDefault="003C5DE9" w:rsidP="003C5DE9">
      <w:pPr>
        <w:pStyle w:val="10"/>
        <w:spacing w:after="0" w:line="240" w:lineRule="auto"/>
        <w:jc w:val="both"/>
        <w:rPr>
          <w:rFonts w:ascii="Times New Roman" w:eastAsia="Times New Roman" w:hAnsi="Times New Roman" w:cs="Times New Roman"/>
          <w:sz w:val="24"/>
          <w:szCs w:val="24"/>
        </w:rPr>
      </w:pPr>
    </w:p>
    <w:p w:rsidR="003C5DE9" w:rsidRDefault="003C5DE9" w:rsidP="003C5DE9">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2018 год</w:t>
      </w:r>
    </w:p>
    <w:tbl>
      <w:tblPr>
        <w:tblStyle w:val="afff3"/>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8"/>
        <w:gridCol w:w="3544"/>
        <w:gridCol w:w="5492"/>
      </w:tblGrid>
      <w:tr w:rsidR="003C5DE9" w:rsidTr="003D5F4A">
        <w:tc>
          <w:tcPr>
            <w:tcW w:w="818"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п/п </w:t>
            </w:r>
          </w:p>
        </w:tc>
        <w:tc>
          <w:tcPr>
            <w:tcW w:w="3544"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учреждения</w:t>
            </w: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 работ</w:t>
            </w:r>
          </w:p>
        </w:tc>
      </w:tr>
      <w:tr w:rsidR="003C5DE9" w:rsidTr="003D5F4A">
        <w:trPr>
          <w:trHeight w:val="1420"/>
        </w:trPr>
        <w:tc>
          <w:tcPr>
            <w:tcW w:w="818"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«СШ № 1»                             г. Десногорска</w:t>
            </w: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кровли над актовым и спортивным залами</w:t>
            </w:r>
          </w:p>
        </w:tc>
      </w:tr>
      <w:tr w:rsidR="003C5DE9" w:rsidTr="003D5F4A">
        <w:tc>
          <w:tcPr>
            <w:tcW w:w="818" w:type="dxa"/>
            <w:vMerge w:val="restart"/>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44" w:type="dxa"/>
            <w:vMerge w:val="restart"/>
            <w:shd w:val="clear" w:color="auto" w:fill="auto"/>
          </w:tcPr>
          <w:p w:rsidR="003C5DE9" w:rsidRDefault="003C5DE9" w:rsidP="003C5DE9">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«Средняя школа №2»      г. Десногорска</w:t>
            </w: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кровли над спортивным залом</w:t>
            </w:r>
          </w:p>
        </w:tc>
      </w:tr>
      <w:tr w:rsidR="003C5DE9" w:rsidTr="003D5F4A">
        <w:tc>
          <w:tcPr>
            <w:tcW w:w="818"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Косметический ремонт спортивного зала</w:t>
            </w:r>
          </w:p>
        </w:tc>
      </w:tr>
      <w:tr w:rsidR="003C5DE9" w:rsidTr="003D5F4A">
        <w:tc>
          <w:tcPr>
            <w:tcW w:w="818"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Работы по замене оконных блоков</w:t>
            </w:r>
          </w:p>
        </w:tc>
      </w:tr>
      <w:tr w:rsidR="003C5DE9" w:rsidTr="003D5F4A">
        <w:tc>
          <w:tcPr>
            <w:tcW w:w="818"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Работы по монтажу системы видеонаблюдения</w:t>
            </w:r>
          </w:p>
        </w:tc>
      </w:tr>
      <w:tr w:rsidR="003C5DE9" w:rsidTr="003D5F4A">
        <w:tc>
          <w:tcPr>
            <w:tcW w:w="818" w:type="dxa"/>
            <w:vMerge w:val="restart"/>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
        </w:tc>
        <w:tc>
          <w:tcPr>
            <w:tcW w:w="3544" w:type="dxa"/>
            <w:vMerge w:val="restart"/>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МБДОУ д/с «Лесная сказка» г. Десногорска</w:t>
            </w: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Установка циркулярного насоса</w:t>
            </w:r>
          </w:p>
        </w:tc>
      </w:tr>
      <w:tr w:rsidR="003C5DE9" w:rsidTr="003D5F4A">
        <w:tc>
          <w:tcPr>
            <w:tcW w:w="818"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трубопровода</w:t>
            </w:r>
          </w:p>
        </w:tc>
      </w:tr>
      <w:tr w:rsidR="003C5DE9" w:rsidTr="003D5F4A">
        <w:tc>
          <w:tcPr>
            <w:tcW w:w="818"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Приобретение оборудования для пищеблока</w:t>
            </w:r>
          </w:p>
        </w:tc>
      </w:tr>
      <w:tr w:rsidR="003C5DE9" w:rsidTr="003D5F4A">
        <w:tc>
          <w:tcPr>
            <w:tcW w:w="818" w:type="dxa"/>
            <w:vMerge w:val="restart"/>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44" w:type="dxa"/>
            <w:vMerge w:val="restart"/>
            <w:shd w:val="clear" w:color="auto" w:fill="auto"/>
          </w:tcPr>
          <w:p w:rsidR="003C5DE9" w:rsidRDefault="003C5DE9" w:rsidP="003C5DE9">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МБДОУ «Детский сад «Теремок» г. Десногорска</w:t>
            </w: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туалетной комнаты в группах 1,3,7,9</w:t>
            </w:r>
          </w:p>
        </w:tc>
      </w:tr>
      <w:tr w:rsidR="003C5DE9" w:rsidTr="003D5F4A">
        <w:tc>
          <w:tcPr>
            <w:tcW w:w="818"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эвакуационных путей</w:t>
            </w:r>
          </w:p>
        </w:tc>
      </w:tr>
      <w:tr w:rsidR="003C5DE9" w:rsidTr="003D5F4A">
        <w:trPr>
          <w:trHeight w:val="562"/>
        </w:trPr>
        <w:tc>
          <w:tcPr>
            <w:tcW w:w="818"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Приобретение оборудования для пищеблока</w:t>
            </w:r>
          </w:p>
        </w:tc>
      </w:tr>
      <w:tr w:rsidR="003C5DE9" w:rsidTr="003D5F4A">
        <w:tc>
          <w:tcPr>
            <w:tcW w:w="818"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44"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МБДОУ «Детский сад «Аленка» г. Десногорска</w:t>
            </w: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наружного освещения</w:t>
            </w:r>
          </w:p>
        </w:tc>
      </w:tr>
      <w:tr w:rsidR="003C5DE9" w:rsidTr="003D5F4A">
        <w:tc>
          <w:tcPr>
            <w:tcW w:w="818" w:type="dxa"/>
            <w:vMerge w:val="restart"/>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44" w:type="dxa"/>
            <w:vMerge w:val="restart"/>
            <w:shd w:val="clear" w:color="auto" w:fill="auto"/>
          </w:tcPr>
          <w:p w:rsidR="003C5DE9" w:rsidRDefault="003C5DE9" w:rsidP="003C5DE9">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МБДОУ «Детский сад «Чебурашка» г. Десногорска</w:t>
            </w: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крылец</w:t>
            </w:r>
          </w:p>
        </w:tc>
      </w:tr>
      <w:tr w:rsidR="003C5DE9" w:rsidTr="003D5F4A">
        <w:tc>
          <w:tcPr>
            <w:tcW w:w="818"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оконных блоков</w:t>
            </w:r>
          </w:p>
        </w:tc>
      </w:tr>
      <w:tr w:rsidR="003C5DE9" w:rsidTr="003D5F4A">
        <w:tc>
          <w:tcPr>
            <w:tcW w:w="818"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Устройство теневого навеса</w:t>
            </w:r>
          </w:p>
        </w:tc>
      </w:tr>
      <w:tr w:rsidR="006C6895" w:rsidTr="003D5F4A">
        <w:tc>
          <w:tcPr>
            <w:tcW w:w="818" w:type="dxa"/>
            <w:vMerge w:val="restart"/>
            <w:shd w:val="clear" w:color="auto" w:fill="auto"/>
          </w:tcPr>
          <w:p w:rsidR="006C6895" w:rsidRDefault="006C6895"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544" w:type="dxa"/>
            <w:vMerge w:val="restart"/>
            <w:shd w:val="clear" w:color="auto" w:fill="auto"/>
          </w:tcPr>
          <w:p w:rsidR="006C6895" w:rsidRDefault="006C6895"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«СШ № 3» г. Десногорска</w:t>
            </w:r>
          </w:p>
        </w:tc>
        <w:tc>
          <w:tcPr>
            <w:tcW w:w="5492" w:type="dxa"/>
            <w:shd w:val="clear" w:color="auto" w:fill="auto"/>
          </w:tcPr>
          <w:p w:rsidR="006C6895" w:rsidRDefault="006C6895"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кровли над спортивным залом</w:t>
            </w:r>
          </w:p>
        </w:tc>
      </w:tr>
      <w:tr w:rsidR="006C6895" w:rsidTr="003D5F4A">
        <w:tc>
          <w:tcPr>
            <w:tcW w:w="818" w:type="dxa"/>
            <w:vMerge/>
            <w:shd w:val="clear" w:color="auto" w:fill="auto"/>
          </w:tcPr>
          <w:p w:rsidR="006C6895" w:rsidRDefault="006C6895"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6C6895" w:rsidRDefault="006C6895"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6C6895" w:rsidRDefault="006C6895"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фасада и входной группы</w:t>
            </w:r>
          </w:p>
        </w:tc>
      </w:tr>
      <w:tr w:rsidR="006C6895" w:rsidTr="003D5F4A">
        <w:tc>
          <w:tcPr>
            <w:tcW w:w="818" w:type="dxa"/>
            <w:vMerge/>
            <w:shd w:val="clear" w:color="auto" w:fill="auto"/>
          </w:tcPr>
          <w:p w:rsidR="006C6895" w:rsidRDefault="006C6895"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6C6895" w:rsidRDefault="006C6895"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6C6895" w:rsidRDefault="006C6895"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крыльца и пандуса</w:t>
            </w:r>
          </w:p>
        </w:tc>
      </w:tr>
      <w:tr w:rsidR="006C6895" w:rsidTr="003D5F4A">
        <w:tc>
          <w:tcPr>
            <w:tcW w:w="818" w:type="dxa"/>
            <w:vMerge/>
            <w:shd w:val="clear" w:color="auto" w:fill="auto"/>
          </w:tcPr>
          <w:p w:rsidR="006C6895" w:rsidRDefault="006C6895"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6C6895" w:rsidRDefault="006C6895"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5492" w:type="dxa"/>
            <w:shd w:val="clear" w:color="auto" w:fill="auto"/>
          </w:tcPr>
          <w:p w:rsidR="006C6895" w:rsidRDefault="006C6895"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Приобретение оборудования для реализации программы развития предметно-пространственной среды атомкласса за счет средств проекта «Школа Росатома»</w:t>
            </w:r>
          </w:p>
        </w:tc>
      </w:tr>
      <w:tr w:rsidR="003C5DE9" w:rsidTr="003D5F4A">
        <w:tc>
          <w:tcPr>
            <w:tcW w:w="818" w:type="dxa"/>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544" w:type="dxa"/>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МБОУ «СШ № 4» г. Десногорска</w:t>
            </w:r>
          </w:p>
        </w:tc>
        <w:tc>
          <w:tcPr>
            <w:tcW w:w="5492" w:type="dxa"/>
            <w:shd w:val="clear" w:color="auto" w:fill="auto"/>
          </w:tcPr>
          <w:p w:rsidR="003C5DE9" w:rsidRDefault="003C5DE9"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Косметический ремонт актового зала</w:t>
            </w:r>
          </w:p>
        </w:tc>
      </w:tr>
      <w:tr w:rsidR="003C5DE9" w:rsidTr="003D5F4A">
        <w:tc>
          <w:tcPr>
            <w:tcW w:w="818" w:type="dxa"/>
            <w:shd w:val="clear" w:color="auto" w:fill="auto"/>
          </w:tcPr>
          <w:p w:rsidR="003C5DE9" w:rsidRDefault="003C5DE9"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44" w:type="dxa"/>
            <w:shd w:val="clear" w:color="auto" w:fill="auto"/>
          </w:tcPr>
          <w:p w:rsidR="003C5DE9" w:rsidRDefault="006C6895" w:rsidP="003D5F4A">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МБУДО «ДДТ» г. Десногорска</w:t>
            </w:r>
          </w:p>
        </w:tc>
        <w:tc>
          <w:tcPr>
            <w:tcW w:w="5492" w:type="dxa"/>
            <w:shd w:val="clear" w:color="auto" w:fill="auto"/>
          </w:tcPr>
          <w:p w:rsidR="003C5DE9" w:rsidRDefault="006C6895" w:rsidP="003D5F4A">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межпанельных швов</w:t>
            </w:r>
          </w:p>
        </w:tc>
      </w:tr>
      <w:tr w:rsidR="006C6895" w:rsidTr="003D5F4A">
        <w:tc>
          <w:tcPr>
            <w:tcW w:w="818" w:type="dxa"/>
            <w:vMerge w:val="restart"/>
            <w:shd w:val="clear" w:color="auto" w:fill="auto"/>
          </w:tcPr>
          <w:p w:rsidR="006C6895" w:rsidRDefault="006C6895" w:rsidP="006C6895">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544" w:type="dxa"/>
            <w:vMerge w:val="restart"/>
            <w:shd w:val="clear" w:color="auto" w:fill="auto"/>
          </w:tcPr>
          <w:p w:rsidR="006C6895" w:rsidRDefault="006C6895" w:rsidP="006C6895">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МБДОУ «Детский сад «Ивушка» г. Десногорска</w:t>
            </w:r>
          </w:p>
        </w:tc>
        <w:tc>
          <w:tcPr>
            <w:tcW w:w="5492" w:type="dxa"/>
            <w:shd w:val="clear" w:color="auto" w:fill="auto"/>
          </w:tcPr>
          <w:p w:rsidR="006C6895" w:rsidRDefault="006C6895" w:rsidP="006C6895">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светильников</w:t>
            </w:r>
          </w:p>
        </w:tc>
      </w:tr>
      <w:tr w:rsidR="006C6895" w:rsidTr="003D5F4A">
        <w:tc>
          <w:tcPr>
            <w:tcW w:w="818" w:type="dxa"/>
            <w:vMerge/>
            <w:shd w:val="clear" w:color="auto" w:fill="auto"/>
          </w:tcPr>
          <w:p w:rsidR="006C6895" w:rsidRDefault="006C6895" w:rsidP="006C6895">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3544" w:type="dxa"/>
            <w:vMerge/>
            <w:shd w:val="clear" w:color="auto" w:fill="auto"/>
          </w:tcPr>
          <w:p w:rsidR="006C6895" w:rsidRDefault="006C6895" w:rsidP="006C6895">
            <w:pPr>
              <w:pStyle w:val="10"/>
              <w:spacing w:after="0" w:line="240" w:lineRule="auto"/>
              <w:jc w:val="both"/>
              <w:rPr>
                <w:rFonts w:ascii="Times New Roman" w:eastAsia="Times New Roman" w:hAnsi="Times New Roman" w:cs="Times New Roman"/>
                <w:sz w:val="24"/>
                <w:szCs w:val="24"/>
              </w:rPr>
            </w:pPr>
          </w:p>
        </w:tc>
        <w:tc>
          <w:tcPr>
            <w:tcW w:w="5492" w:type="dxa"/>
            <w:shd w:val="clear" w:color="auto" w:fill="auto"/>
          </w:tcPr>
          <w:p w:rsidR="006C6895" w:rsidRDefault="006C6895" w:rsidP="006C6895">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Установка видеонаблюдения</w:t>
            </w:r>
          </w:p>
        </w:tc>
      </w:tr>
      <w:tr w:rsidR="006C6895" w:rsidTr="003D5F4A">
        <w:tc>
          <w:tcPr>
            <w:tcW w:w="818" w:type="dxa"/>
            <w:shd w:val="clear" w:color="auto" w:fill="auto"/>
          </w:tcPr>
          <w:p w:rsidR="006C6895" w:rsidRDefault="006C6895" w:rsidP="006C6895">
            <w:pPr>
              <w:pStyle w:val="10"/>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544" w:type="dxa"/>
            <w:shd w:val="clear" w:color="auto" w:fill="auto"/>
          </w:tcPr>
          <w:p w:rsidR="006C6895" w:rsidRDefault="006C6895" w:rsidP="006C6895">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МБДОУ «Детский сад «Ласточка» г. Десногорска</w:t>
            </w:r>
          </w:p>
        </w:tc>
        <w:tc>
          <w:tcPr>
            <w:tcW w:w="5492" w:type="dxa"/>
            <w:shd w:val="clear" w:color="auto" w:fill="auto"/>
          </w:tcPr>
          <w:p w:rsidR="006C6895" w:rsidRDefault="006C6895" w:rsidP="006C6895">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группы</w:t>
            </w:r>
          </w:p>
        </w:tc>
      </w:tr>
    </w:tbl>
    <w:p w:rsidR="003C5DE9" w:rsidRDefault="003C5DE9">
      <w:pPr>
        <w:pStyle w:val="10"/>
        <w:spacing w:after="0" w:line="240" w:lineRule="auto"/>
        <w:jc w:val="both"/>
        <w:rPr>
          <w:rFonts w:ascii="Times New Roman" w:eastAsia="Times New Roman" w:hAnsi="Times New Roman" w:cs="Times New Roman"/>
          <w:sz w:val="24"/>
          <w:szCs w:val="24"/>
        </w:rPr>
      </w:pPr>
    </w:p>
    <w:p w:rsidR="00D30CE1" w:rsidRDefault="0046421D" w:rsidP="00FE5328">
      <w:pPr>
        <w:pStyle w:val="1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проведения вышеуказанных ремонтных работ привлекались как внебюджетные средства, так и средства областного бюджета, и средства Резервного фонда Администрации муниципального образования «город Десногорск» Смоленской области.</w:t>
      </w:r>
    </w:p>
    <w:p w:rsidR="00D30CE1" w:rsidRDefault="0046421D" w:rsidP="00FE5328">
      <w:pPr>
        <w:pStyle w:val="1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ремонтных работ</w:t>
      </w:r>
      <w:r w:rsidR="003B18A5">
        <w:rPr>
          <w:rFonts w:ascii="Times New Roman" w:eastAsia="Times New Roman" w:hAnsi="Times New Roman" w:cs="Times New Roman"/>
          <w:sz w:val="24"/>
          <w:szCs w:val="24"/>
        </w:rPr>
        <w:t xml:space="preserve"> и мероприятий по укреплению материально-технической базы учреждений</w:t>
      </w:r>
      <w:r>
        <w:rPr>
          <w:rFonts w:ascii="Times New Roman" w:eastAsia="Times New Roman" w:hAnsi="Times New Roman" w:cs="Times New Roman"/>
          <w:sz w:val="24"/>
          <w:szCs w:val="24"/>
        </w:rPr>
        <w:t xml:space="preserve"> в 2017 году выполнено на сумму 33 945 487,27 рублей, в 2018 году </w:t>
      </w:r>
      <w:r w:rsidR="00CE5BC6">
        <w:rPr>
          <w:rFonts w:ascii="Times New Roman" w:eastAsia="Times New Roman" w:hAnsi="Times New Roman" w:cs="Times New Roman"/>
          <w:sz w:val="24"/>
          <w:szCs w:val="24"/>
        </w:rPr>
        <w:t xml:space="preserve">– на сумму 19 676 009,35 рублей, </w:t>
      </w:r>
      <w:r w:rsidR="003B18A5">
        <w:rPr>
          <w:rFonts w:ascii="Times New Roman" w:eastAsia="Times New Roman" w:hAnsi="Times New Roman" w:cs="Times New Roman"/>
          <w:sz w:val="24"/>
          <w:szCs w:val="24"/>
        </w:rPr>
        <w:t>в 2019 году – на сумму 8 485 166,62.</w:t>
      </w:r>
    </w:p>
    <w:p w:rsidR="003B18A5" w:rsidRDefault="003B18A5">
      <w:pPr>
        <w:pStyle w:val="10"/>
        <w:spacing w:after="0" w:line="240" w:lineRule="auto"/>
        <w:jc w:val="both"/>
        <w:rPr>
          <w:rFonts w:ascii="Times New Roman" w:eastAsia="Times New Roman" w:hAnsi="Times New Roman" w:cs="Times New Roman"/>
          <w:sz w:val="24"/>
          <w:szCs w:val="24"/>
        </w:rPr>
      </w:pPr>
    </w:p>
    <w:p w:rsidR="00FE5328" w:rsidRDefault="00FE5328">
      <w:pPr>
        <w:pStyle w:val="10"/>
        <w:spacing w:after="0" w:line="240" w:lineRule="auto"/>
        <w:jc w:val="both"/>
        <w:rPr>
          <w:rFonts w:ascii="Times New Roman" w:eastAsia="Times New Roman" w:hAnsi="Times New Roman" w:cs="Times New Roman"/>
          <w:sz w:val="24"/>
          <w:szCs w:val="24"/>
        </w:rPr>
      </w:pPr>
    </w:p>
    <w:p w:rsidR="00FE5328" w:rsidRDefault="00FE5328">
      <w:pPr>
        <w:pStyle w:val="10"/>
        <w:spacing w:after="0" w:line="240" w:lineRule="auto"/>
        <w:jc w:val="both"/>
        <w:rPr>
          <w:rFonts w:ascii="Times New Roman" w:eastAsia="Times New Roman" w:hAnsi="Times New Roman" w:cs="Times New Roman"/>
          <w:sz w:val="24"/>
          <w:szCs w:val="24"/>
        </w:rPr>
      </w:pPr>
    </w:p>
    <w:p w:rsidR="00D30CE1" w:rsidRDefault="0046421D">
      <w:pPr>
        <w:pStyle w:val="10"/>
        <w:numPr>
          <w:ilvl w:val="0"/>
          <w:numId w:val="4"/>
        </w:num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Охрана труда</w:t>
      </w:r>
    </w:p>
    <w:p w:rsidR="00573C49" w:rsidRDefault="00573C49">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CF757B" w:rsidRDefault="00CF757B" w:rsidP="00CF757B">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Одним из главнейших направлений в работе образовательных организаций является       деятельность по реализации государственной политики и требований законодательных и иных нормативных правовых актов в области обеспечения безопасности образовательных                       организаций, направленных на защиту здоровья и сохранения жизни обучающихся и                        работников во время их трудовой и учебной деятельности. </w:t>
      </w:r>
    </w:p>
    <w:p w:rsidR="00CF757B" w:rsidRDefault="00CF757B" w:rsidP="00CF757B">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Комитетом по образованию г. Десногорска большое внимание уделяется мероприятиям, направленным на обеспечение безопасности в общеобразовательных организациях.</w:t>
      </w:r>
    </w:p>
    <w:p w:rsidR="00CF757B" w:rsidRDefault="00CF757B" w:rsidP="00CF757B">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Проводится оснащение образовательных организаций средствами электробезопасности. Своевременно организуется проведение испытаний технического оборудования и испытания средств электрозащиты.</w:t>
      </w:r>
    </w:p>
    <w:p w:rsidR="00CF757B" w:rsidRDefault="00CF757B" w:rsidP="00CF757B">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целях обеспечения криминальной безопасности и антитеррористической защищенности все образовательные организации (100 %) оборудованы тревожными кнопками, имеют ограждение по периметру участка и в них обеспечено полное освещение участка. </w:t>
      </w:r>
    </w:p>
    <w:p w:rsidR="00CF757B" w:rsidRDefault="00CF757B" w:rsidP="00CF757B">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10 образовательных организациях функционируют системы видеонаблюдения (МБДОУ «Детский сад «Чебурашка» г. Десногорска, МБДОУ «Детский сад «Мишутка»         г. Десногорска, МБДОУ «Детский сад «Теремок»г. Десногорска, МБДОУ «Детский сад «Аленка»г. Десногорска, МБДОУ д/с «Лесная сказка»г. Десногорска, МБДОУ «Детский сад «Ивушка»г. Десногорска, МБОУ «СШ №1»г. Десногорска, МБОУ «Средняя школа №2»              г. Десногорска, МБОУ «СШ № 3»г. Десногорска, МБОУ «СШ № 4»г. Десногорска).</w:t>
      </w:r>
    </w:p>
    <w:p w:rsidR="00CF757B" w:rsidRPr="00E57D39" w:rsidRDefault="00CF757B" w:rsidP="00CF757B">
      <w:pPr>
        <w:pStyle w:val="afffa"/>
        <w:ind w:firstLine="709"/>
        <w:jc w:val="both"/>
        <w:rPr>
          <w:rFonts w:ascii="Times New Roman" w:hAnsi="Times New Roman" w:cs="Times New Roman"/>
          <w:sz w:val="24"/>
          <w:szCs w:val="24"/>
        </w:rPr>
      </w:pPr>
      <w:r w:rsidRPr="00E57D39">
        <w:rPr>
          <w:rFonts w:ascii="Times New Roman" w:hAnsi="Times New Roman" w:cs="Times New Roman"/>
          <w:sz w:val="24"/>
          <w:szCs w:val="24"/>
        </w:rPr>
        <w:t xml:space="preserve">В соответствии с постановлением Правительства Российской Федерации от 2 августа 2019 года № 1006 «Об утверждении требований в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w:t>
      </w:r>
      <w:r w:rsidRPr="00E57D39">
        <w:rPr>
          <w:rFonts w:ascii="Times New Roman" w:eastAsia="Calibri" w:hAnsi="Times New Roman" w:cs="Times New Roman"/>
          <w:sz w:val="24"/>
          <w:szCs w:val="24"/>
        </w:rPr>
        <w:t>муниципальной                    межведомственной комиссией проведена работа по обследованию и категорированию                        образовательных организаций с составлени</w:t>
      </w:r>
      <w:r w:rsidRPr="00E57D39">
        <w:rPr>
          <w:rFonts w:ascii="Times New Roman" w:hAnsi="Times New Roman" w:cs="Times New Roman"/>
          <w:sz w:val="24"/>
          <w:szCs w:val="24"/>
        </w:rPr>
        <w:t>ем Акта и присвоением категории.</w:t>
      </w:r>
    </w:p>
    <w:p w:rsidR="00CF757B" w:rsidRPr="00E57D39" w:rsidRDefault="00CF757B" w:rsidP="00CF757B">
      <w:pPr>
        <w:pStyle w:val="afffa"/>
        <w:ind w:firstLine="709"/>
        <w:jc w:val="both"/>
        <w:rPr>
          <w:rFonts w:ascii="Times New Roman" w:hAnsi="Times New Roman" w:cs="Times New Roman"/>
          <w:sz w:val="24"/>
          <w:szCs w:val="24"/>
        </w:rPr>
      </w:pPr>
      <w:r w:rsidRPr="00E57D39">
        <w:rPr>
          <w:rFonts w:ascii="Times New Roman" w:hAnsi="Times New Roman" w:cs="Times New Roman"/>
          <w:sz w:val="24"/>
          <w:szCs w:val="24"/>
        </w:rPr>
        <w:t>О</w:t>
      </w:r>
      <w:r w:rsidRPr="00E57D39">
        <w:rPr>
          <w:rFonts w:ascii="Times New Roman" w:eastAsia="Calibri" w:hAnsi="Times New Roman" w:cs="Times New Roman"/>
          <w:sz w:val="24"/>
          <w:szCs w:val="24"/>
        </w:rPr>
        <w:t>тветственными лицами по образовательной организации разработаны паспорта безопасности</w:t>
      </w:r>
      <w:r w:rsidRPr="00E57D39">
        <w:rPr>
          <w:rFonts w:ascii="Times New Roman" w:hAnsi="Times New Roman" w:cs="Times New Roman"/>
          <w:sz w:val="24"/>
          <w:szCs w:val="24"/>
        </w:rPr>
        <w:t>, согласованы с ФГКУ «УВО ВНГ России по Смоленской области, с Главным управлением МЧС России</w:t>
      </w:r>
      <w:r w:rsidR="00FE5328">
        <w:rPr>
          <w:rFonts w:ascii="Times New Roman" w:hAnsi="Times New Roman" w:cs="Times New Roman"/>
          <w:sz w:val="24"/>
          <w:szCs w:val="24"/>
        </w:rPr>
        <w:t xml:space="preserve"> </w:t>
      </w:r>
      <w:r w:rsidRPr="00E57D39">
        <w:rPr>
          <w:rFonts w:ascii="Times New Roman" w:hAnsi="Times New Roman" w:cs="Times New Roman"/>
          <w:sz w:val="24"/>
          <w:szCs w:val="24"/>
        </w:rPr>
        <w:t xml:space="preserve">по Смоленской области, с УФСБ России по Смоленской области и утверждены руководителями образовательных организаций. </w:t>
      </w:r>
    </w:p>
    <w:p w:rsidR="00CF757B" w:rsidRDefault="00CF757B" w:rsidP="00CF757B">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целях соблюдения требований и норм СанПиН в ОО регулярно организуются и      проводятся санитарно-гигиенические работы (дезинсекция, дератизация), производственный контроль, включающий в себя замеры уровня искусственной освещенности, исследование       воздуха учебных помещений на содержание паров формальдегида, замеры микроклимата и другие. </w:t>
      </w:r>
    </w:p>
    <w:p w:rsidR="00CF757B" w:rsidRDefault="00CF757B" w:rsidP="00CF757B">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образовательных учреждениях созданы и работают комиссии по охране труда (13). Обеспечение безопасных условий труда и учебы, соблюдение требований охраны труда в образовательных организациях осуществляется в соответствии с нормативно-правовыми документами и локальными актами ОО. На основе типовых документов в ОО разработан ряд Положений, таких как «Положение о службе охраны труда», «Положение об организации </w:t>
      </w:r>
      <w:r>
        <w:rPr>
          <w:rFonts w:ascii="Times New Roman" w:eastAsia="Times New Roman" w:hAnsi="Times New Roman" w:cs="Times New Roman"/>
          <w:color w:val="000000"/>
          <w:sz w:val="24"/>
          <w:szCs w:val="24"/>
        </w:rPr>
        <w:lastRenderedPageBreak/>
        <w:t xml:space="preserve">работы уполномоченного по охране труда», «Положение об общественно-административном контроле по охране труда», «Положение об антитеррористической группе» и другие. Разработаны и регулярно пересматриваются инструкции по охране труда по всем  специальностям и видам работ, действиям участников образовательного процесса в ЧС. В     соответствии с разработанной Программой с работниками проводится вводный инструктаж, своевременно проводятся первичные, повторные и целевые инструктажи. В случае введения новых нормативов по ОТ, несчастных случаев, в связи с угрозой возникновения чрезвычайных ситуаций организуется проведение внеплановых инструктажей. </w:t>
      </w:r>
    </w:p>
    <w:p w:rsidR="00CF757B" w:rsidRDefault="00CF757B" w:rsidP="00CF757B">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рамках внутриучрежденческого контроля за соблюдением требований законодательных и правовых актов в области обеспечения безопасности в образовательных  организациях проводятся Дни охраны труда. Содержание Дней охраны труда разнопланово - соблюдение ОТ на рабочих местах, наличие и состояние документации по ОТ, наличие и состояние спецодежды у сотрудников, санитарно-гигиеническое состояние всех помещений и др.). По результатам Дней охраны труда составляются акты, в которых указываются выявленные недостатки и принятые меры по их устранению.</w:t>
      </w:r>
    </w:p>
    <w:p w:rsidR="00CF757B" w:rsidRDefault="00CF757B" w:rsidP="00CF757B">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требованиями ст.212 Трудового кодекса Российской Федерации от 30.12.2001 № 197-ФЗ, во исполнение п.2.1.2. постановления Минтруда РФ и Минобразования РФ от 13.01.2003 г. № 1-29 «Порядок обучения по охране труда и проверки знаний, требований охраны труда работников организации», п.8.6. ССБТ «Организация обучения безопасности   труда. Общие положения» ГОСТ 12.0.004-2015 своевременно проводится обучение и проверка знаний требований охраны труда. </w:t>
      </w:r>
    </w:p>
    <w:p w:rsidR="00CF757B" w:rsidRDefault="00CF757B" w:rsidP="00CF757B">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Регулярно проводятся занятия с персоналом по программе обучения работающего           населения в области гражданской обороны и защиты от ЧС. С не электротехническим              персоналом проводятся инструктажи и проверка знаний, разрабатываются инструкции по ОТ при работе на электроустановках.</w:t>
      </w:r>
    </w:p>
    <w:p w:rsidR="00CF757B" w:rsidRDefault="00CF757B" w:rsidP="00CF757B">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2019 году в образовательных организациях было зафиксировано 8 несчастных            случаев с обучающимися. Случаев производственного травматизма не отмечалось.</w:t>
      </w:r>
      <w:r>
        <w:rPr>
          <w:rFonts w:ascii="Times New Roman" w:eastAsia="Times New Roman" w:hAnsi="Times New Roman" w:cs="Times New Roman"/>
          <w:color w:val="000000"/>
          <w:sz w:val="24"/>
          <w:szCs w:val="24"/>
        </w:rPr>
        <w:tab/>
      </w:r>
    </w:p>
    <w:p w:rsidR="00CF757B" w:rsidRDefault="00CF757B" w:rsidP="00CF757B">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 всех образовательных учреждениях имеются планы по профилактике детского            травматизма, планы противопожарных мероприятий. </w:t>
      </w:r>
    </w:p>
    <w:p w:rsidR="00CF757B" w:rsidRDefault="00CF757B" w:rsidP="00CF757B">
      <w:pPr>
        <w:pStyle w:val="afffa"/>
        <w:ind w:firstLine="708"/>
        <w:jc w:val="both"/>
        <w:rPr>
          <w:rFonts w:ascii="Times New Roman" w:hAnsi="Times New Roman" w:cs="Times New Roman"/>
          <w:sz w:val="24"/>
          <w:szCs w:val="24"/>
        </w:rPr>
      </w:pPr>
      <w:r>
        <w:rPr>
          <w:rFonts w:ascii="Times New Roman" w:hAnsi="Times New Roman" w:cs="Times New Roman"/>
          <w:sz w:val="24"/>
          <w:szCs w:val="24"/>
        </w:rPr>
        <w:t xml:space="preserve">Ежегодно в апреле и октябре проводится месячник </w:t>
      </w:r>
      <w:r w:rsidRPr="002479FF">
        <w:rPr>
          <w:rFonts w:ascii="Times New Roman" w:hAnsi="Times New Roman" w:cs="Times New Roman"/>
          <w:sz w:val="24"/>
          <w:szCs w:val="24"/>
        </w:rPr>
        <w:t>пожарной безопасности на территории муниципального образования «город Десногорск» Смоленской области»</w:t>
      </w:r>
      <w:r>
        <w:rPr>
          <w:rFonts w:ascii="Times New Roman" w:hAnsi="Times New Roman" w:cs="Times New Roman"/>
          <w:sz w:val="24"/>
          <w:szCs w:val="24"/>
        </w:rPr>
        <w:t>.</w:t>
      </w:r>
    </w:p>
    <w:p w:rsidR="00CF757B" w:rsidRPr="002479FF" w:rsidRDefault="00CF757B" w:rsidP="00CF757B">
      <w:pPr>
        <w:pStyle w:val="afffa"/>
        <w:ind w:firstLine="708"/>
        <w:jc w:val="both"/>
        <w:rPr>
          <w:rFonts w:ascii="Times New Roman" w:hAnsi="Times New Roman" w:cs="Times New Roman"/>
          <w:sz w:val="24"/>
          <w:szCs w:val="24"/>
        </w:rPr>
      </w:pPr>
      <w:r>
        <w:rPr>
          <w:rFonts w:ascii="Times New Roman" w:hAnsi="Times New Roman" w:cs="Times New Roman"/>
          <w:sz w:val="24"/>
          <w:szCs w:val="24"/>
        </w:rPr>
        <w:t>В рамках плана по проведению</w:t>
      </w:r>
      <w:r w:rsidR="00FE5328">
        <w:rPr>
          <w:rFonts w:ascii="Times New Roman" w:hAnsi="Times New Roman" w:cs="Times New Roman"/>
          <w:sz w:val="24"/>
          <w:szCs w:val="24"/>
        </w:rPr>
        <w:t xml:space="preserve"> </w:t>
      </w:r>
      <w:r>
        <w:rPr>
          <w:rFonts w:ascii="Times New Roman" w:hAnsi="Times New Roman" w:cs="Times New Roman"/>
          <w:sz w:val="24"/>
          <w:szCs w:val="24"/>
        </w:rPr>
        <w:t xml:space="preserve">месячника </w:t>
      </w:r>
      <w:r w:rsidRPr="002479FF">
        <w:rPr>
          <w:rFonts w:ascii="Times New Roman" w:hAnsi="Times New Roman" w:cs="Times New Roman"/>
          <w:sz w:val="24"/>
          <w:szCs w:val="24"/>
        </w:rPr>
        <w:t>пожарной безопасности</w:t>
      </w:r>
      <w:r w:rsidR="00FE5328">
        <w:rPr>
          <w:rFonts w:ascii="Times New Roman" w:hAnsi="Times New Roman" w:cs="Times New Roman"/>
          <w:sz w:val="24"/>
          <w:szCs w:val="24"/>
        </w:rPr>
        <w:t xml:space="preserve"> </w:t>
      </w:r>
      <w:r w:rsidRPr="002479FF">
        <w:rPr>
          <w:rFonts w:ascii="Times New Roman" w:hAnsi="Times New Roman" w:cs="Times New Roman"/>
          <w:sz w:val="24"/>
          <w:szCs w:val="24"/>
        </w:rPr>
        <w:t>в образовательных организациях бы</w:t>
      </w:r>
      <w:r>
        <w:rPr>
          <w:rFonts w:ascii="Times New Roman" w:hAnsi="Times New Roman" w:cs="Times New Roman"/>
          <w:sz w:val="24"/>
          <w:szCs w:val="24"/>
        </w:rPr>
        <w:t>л проведен комплекс мероприятий:</w:t>
      </w:r>
    </w:p>
    <w:p w:rsidR="00CF757B" w:rsidRPr="002479FF" w:rsidRDefault="00CF757B" w:rsidP="00CF757B">
      <w:pPr>
        <w:pStyle w:val="afffa"/>
        <w:ind w:firstLine="708"/>
        <w:jc w:val="both"/>
        <w:rPr>
          <w:rFonts w:ascii="Times New Roman" w:hAnsi="Times New Roman" w:cs="Times New Roman"/>
          <w:sz w:val="24"/>
          <w:szCs w:val="24"/>
        </w:rPr>
      </w:pPr>
      <w:r>
        <w:rPr>
          <w:rFonts w:ascii="Times New Roman" w:hAnsi="Times New Roman" w:cs="Times New Roman"/>
          <w:sz w:val="24"/>
          <w:szCs w:val="24"/>
        </w:rPr>
        <w:t xml:space="preserve">- инструктажи с сотрудниками </w:t>
      </w:r>
      <w:r w:rsidRPr="002479FF">
        <w:rPr>
          <w:rFonts w:ascii="Times New Roman" w:hAnsi="Times New Roman" w:cs="Times New Roman"/>
          <w:sz w:val="24"/>
          <w:szCs w:val="24"/>
        </w:rPr>
        <w:t>по теме: «Правила пожарной безопасности» с регистрацией в ж</w:t>
      </w:r>
      <w:r>
        <w:rPr>
          <w:rFonts w:ascii="Times New Roman" w:hAnsi="Times New Roman" w:cs="Times New Roman"/>
          <w:sz w:val="24"/>
          <w:szCs w:val="24"/>
        </w:rPr>
        <w:t>урнале соответствующего образца;</w:t>
      </w:r>
    </w:p>
    <w:p w:rsidR="00CF757B" w:rsidRPr="002479FF" w:rsidRDefault="00CF757B" w:rsidP="00CF757B">
      <w:pPr>
        <w:pStyle w:val="afffa"/>
        <w:ind w:firstLine="708"/>
        <w:jc w:val="both"/>
        <w:rPr>
          <w:rFonts w:ascii="Times New Roman" w:hAnsi="Times New Roman" w:cs="Times New Roman"/>
          <w:sz w:val="24"/>
          <w:szCs w:val="24"/>
        </w:rPr>
      </w:pPr>
      <w:r>
        <w:rPr>
          <w:rFonts w:ascii="Times New Roman" w:hAnsi="Times New Roman" w:cs="Times New Roman"/>
          <w:sz w:val="24"/>
          <w:szCs w:val="24"/>
        </w:rPr>
        <w:t>- г</w:t>
      </w:r>
      <w:r w:rsidRPr="002479FF">
        <w:rPr>
          <w:rFonts w:ascii="Times New Roman" w:hAnsi="Times New Roman" w:cs="Times New Roman"/>
          <w:sz w:val="24"/>
          <w:szCs w:val="24"/>
        </w:rPr>
        <w:t>ородской субботник по очистке территории образовательных организаций от</w:t>
      </w:r>
      <w:r w:rsidR="00FE5328">
        <w:rPr>
          <w:rFonts w:ascii="Times New Roman" w:hAnsi="Times New Roman" w:cs="Times New Roman"/>
          <w:sz w:val="24"/>
          <w:szCs w:val="24"/>
        </w:rPr>
        <w:t xml:space="preserve"> </w:t>
      </w:r>
      <w:r w:rsidRPr="002479FF">
        <w:rPr>
          <w:rFonts w:ascii="Times New Roman" w:hAnsi="Times New Roman" w:cs="Times New Roman"/>
          <w:sz w:val="24"/>
          <w:szCs w:val="24"/>
        </w:rPr>
        <w:t>сухих листьев, травы и мусора</w:t>
      </w:r>
      <w:r>
        <w:rPr>
          <w:rFonts w:ascii="Times New Roman" w:hAnsi="Times New Roman" w:cs="Times New Roman"/>
          <w:sz w:val="24"/>
          <w:szCs w:val="24"/>
        </w:rPr>
        <w:t>;</w:t>
      </w:r>
    </w:p>
    <w:p w:rsidR="00CF757B" w:rsidRPr="002479FF" w:rsidRDefault="00CF757B" w:rsidP="00CF757B">
      <w:pPr>
        <w:pStyle w:val="afffa"/>
        <w:ind w:firstLine="708"/>
        <w:jc w:val="both"/>
        <w:rPr>
          <w:rFonts w:ascii="Times New Roman" w:hAnsi="Times New Roman" w:cs="Times New Roman"/>
          <w:sz w:val="24"/>
          <w:szCs w:val="24"/>
        </w:rPr>
      </w:pPr>
      <w:r>
        <w:rPr>
          <w:rFonts w:ascii="Times New Roman" w:hAnsi="Times New Roman" w:cs="Times New Roman"/>
          <w:sz w:val="24"/>
          <w:szCs w:val="24"/>
        </w:rPr>
        <w:t>- у</w:t>
      </w:r>
      <w:r w:rsidRPr="002479FF">
        <w:rPr>
          <w:rFonts w:ascii="Times New Roman" w:hAnsi="Times New Roman" w:cs="Times New Roman"/>
          <w:sz w:val="24"/>
          <w:szCs w:val="24"/>
        </w:rPr>
        <w:t xml:space="preserve">чебные тренировочные занятия по отработке действий персонала и обучающихся при отработке действий </w:t>
      </w:r>
      <w:r>
        <w:rPr>
          <w:rFonts w:ascii="Times New Roman" w:hAnsi="Times New Roman" w:cs="Times New Roman"/>
          <w:sz w:val="24"/>
          <w:szCs w:val="24"/>
        </w:rPr>
        <w:t>по сигналу «Пожарная опасность»;</w:t>
      </w:r>
    </w:p>
    <w:p w:rsidR="00CF757B" w:rsidRPr="004F6157" w:rsidRDefault="00CF757B" w:rsidP="00CF757B">
      <w:pPr>
        <w:pStyle w:val="afffa"/>
        <w:ind w:firstLine="708"/>
        <w:jc w:val="both"/>
        <w:rPr>
          <w:rFonts w:ascii="Times New Roman" w:hAnsi="Times New Roman" w:cs="Times New Roman"/>
          <w:sz w:val="24"/>
          <w:szCs w:val="24"/>
        </w:rPr>
      </w:pPr>
      <w:r w:rsidRPr="004F6157">
        <w:rPr>
          <w:rFonts w:ascii="Times New Roman" w:hAnsi="Times New Roman" w:cs="Times New Roman"/>
          <w:sz w:val="24"/>
          <w:szCs w:val="24"/>
        </w:rPr>
        <w:t>- беседы с обучающимися образовательных организаций на темы</w:t>
      </w:r>
      <w:r>
        <w:rPr>
          <w:rFonts w:ascii="Times New Roman" w:hAnsi="Times New Roman" w:cs="Times New Roman"/>
          <w:sz w:val="24"/>
          <w:szCs w:val="24"/>
        </w:rPr>
        <w:t>: «Если ты один на один с огнём», «Лесные пожары»,</w:t>
      </w:r>
      <w:r w:rsidRPr="004F6157">
        <w:rPr>
          <w:rFonts w:ascii="Times New Roman" w:eastAsia="Times New Roman" w:hAnsi="Times New Roman" w:cs="Times New Roman"/>
          <w:sz w:val="24"/>
          <w:szCs w:val="24"/>
          <w:lang w:eastAsia="ru-RU"/>
        </w:rPr>
        <w:t xml:space="preserve">«Азбука пожарной безопасности», </w:t>
      </w:r>
      <w:r w:rsidR="00561629">
        <w:rPr>
          <w:rFonts w:ascii="Times New Roman" w:eastAsia="Calibri" w:hAnsi="Times New Roman" w:cs="Times New Roman"/>
          <w:sz w:val="24"/>
          <w:szCs w:val="24"/>
        </w:rPr>
        <w:t>«</w:t>
      </w:r>
      <w:r w:rsidRPr="004F6157">
        <w:rPr>
          <w:rFonts w:ascii="Times New Roman" w:eastAsia="Calibri" w:hAnsi="Times New Roman" w:cs="Times New Roman"/>
          <w:sz w:val="24"/>
          <w:szCs w:val="24"/>
        </w:rPr>
        <w:t xml:space="preserve">Осторожно огонь», </w:t>
      </w:r>
      <w:r w:rsidRPr="004F6157">
        <w:rPr>
          <w:rFonts w:ascii="Times New Roman" w:hAnsi="Times New Roman" w:cs="Times New Roman"/>
          <w:sz w:val="24"/>
          <w:szCs w:val="24"/>
        </w:rPr>
        <w:t>«Для  чего нужен огнетушитель», «Чем опасен дым», «Вызов пожарного», «Как действовать при пожаре. Чем опасен дым?»;</w:t>
      </w:r>
    </w:p>
    <w:p w:rsidR="00CF757B" w:rsidRPr="004F6157" w:rsidRDefault="00CF757B" w:rsidP="00CF757B">
      <w:pPr>
        <w:pStyle w:val="afffa"/>
        <w:ind w:firstLine="708"/>
        <w:jc w:val="both"/>
        <w:rPr>
          <w:rStyle w:val="FontStyle11"/>
          <w:sz w:val="24"/>
          <w:szCs w:val="24"/>
        </w:rPr>
      </w:pPr>
      <w:r w:rsidRPr="004F6157">
        <w:rPr>
          <w:rFonts w:ascii="Times New Roman" w:hAnsi="Times New Roman" w:cs="Times New Roman"/>
          <w:sz w:val="24"/>
          <w:szCs w:val="24"/>
        </w:rPr>
        <w:t>- тематические уроки по ОБЖ на темы: «Профилактика лесных пожаров»</w:t>
      </w:r>
      <w:r>
        <w:rPr>
          <w:rFonts w:ascii="Times New Roman" w:hAnsi="Times New Roman" w:cs="Times New Roman"/>
          <w:sz w:val="24"/>
          <w:szCs w:val="24"/>
        </w:rPr>
        <w:t>, «Лес. Огонь. Человек»</w:t>
      </w:r>
      <w:r w:rsidRPr="004F6157">
        <w:rPr>
          <w:rFonts w:ascii="Times New Roman" w:hAnsi="Times New Roman" w:cs="Times New Roman"/>
          <w:sz w:val="24"/>
          <w:szCs w:val="24"/>
        </w:rPr>
        <w:t>,</w:t>
      </w:r>
      <w:r w:rsidRPr="004F6157">
        <w:rPr>
          <w:rFonts w:ascii="Times New Roman" w:eastAsia="Calibri" w:hAnsi="Times New Roman" w:cs="Times New Roman"/>
          <w:sz w:val="24"/>
          <w:szCs w:val="24"/>
        </w:rPr>
        <w:t>«Спички детям не игрушки», «Чем опасны пожары»;</w:t>
      </w:r>
    </w:p>
    <w:p w:rsidR="00CF757B" w:rsidRPr="004F6157" w:rsidRDefault="00CF757B" w:rsidP="00CF757B">
      <w:pPr>
        <w:pStyle w:val="afffa"/>
        <w:ind w:firstLine="708"/>
        <w:jc w:val="both"/>
        <w:rPr>
          <w:rFonts w:ascii="Times New Roman" w:hAnsi="Times New Roman" w:cs="Times New Roman"/>
          <w:sz w:val="24"/>
          <w:szCs w:val="24"/>
        </w:rPr>
      </w:pPr>
      <w:r w:rsidRPr="004F6157">
        <w:rPr>
          <w:rFonts w:ascii="Times New Roman" w:eastAsia="Times New Roman" w:hAnsi="Times New Roman" w:cs="Times New Roman"/>
          <w:color w:val="000000"/>
          <w:sz w:val="24"/>
          <w:szCs w:val="24"/>
        </w:rPr>
        <w:t>- классные часы на темы: «Огонь, несущий разрушение…»</w:t>
      </w:r>
      <w:r>
        <w:rPr>
          <w:rFonts w:ascii="Times New Roman" w:eastAsia="Times New Roman" w:hAnsi="Times New Roman" w:cs="Times New Roman"/>
          <w:color w:val="000000"/>
          <w:sz w:val="24"/>
          <w:szCs w:val="24"/>
        </w:rPr>
        <w:t>, «Пожар в доме, как себя вести»</w:t>
      </w:r>
      <w:r w:rsidRPr="004F6157">
        <w:rPr>
          <w:rFonts w:ascii="Times New Roman" w:eastAsia="Times New Roman" w:hAnsi="Times New Roman" w:cs="Times New Roman"/>
          <w:color w:val="000000"/>
          <w:sz w:val="24"/>
          <w:szCs w:val="24"/>
        </w:rPr>
        <w:t xml:space="preserve">, </w:t>
      </w:r>
      <w:r w:rsidRPr="004F6157">
        <w:rPr>
          <w:rFonts w:ascii="Times New Roman" w:hAnsi="Times New Roman" w:cs="Times New Roman"/>
          <w:sz w:val="24"/>
          <w:szCs w:val="24"/>
        </w:rPr>
        <w:t>«Средство пожаротушения», «112 спешит на помощь»;</w:t>
      </w:r>
    </w:p>
    <w:p w:rsidR="00CF757B" w:rsidRPr="002479FF" w:rsidRDefault="00CF757B" w:rsidP="00CF757B">
      <w:pPr>
        <w:pStyle w:val="afffa"/>
        <w:ind w:firstLine="708"/>
        <w:jc w:val="both"/>
        <w:rPr>
          <w:rFonts w:ascii="Times New Roman" w:eastAsia="Times New Roman" w:hAnsi="Times New Roman" w:cs="Times New Roman"/>
          <w:color w:val="000000"/>
          <w:sz w:val="24"/>
          <w:szCs w:val="24"/>
        </w:rPr>
      </w:pPr>
      <w:r>
        <w:rPr>
          <w:rFonts w:ascii="Times New Roman" w:hAnsi="Times New Roman" w:cs="Times New Roman"/>
          <w:sz w:val="24"/>
          <w:szCs w:val="24"/>
        </w:rPr>
        <w:t>- н</w:t>
      </w:r>
      <w:r w:rsidRPr="002479FF">
        <w:rPr>
          <w:rFonts w:ascii="Times New Roman" w:hAnsi="Times New Roman" w:cs="Times New Roman"/>
          <w:sz w:val="24"/>
          <w:szCs w:val="24"/>
        </w:rPr>
        <w:t>а информационных с</w:t>
      </w:r>
      <w:r>
        <w:rPr>
          <w:rFonts w:ascii="Times New Roman" w:hAnsi="Times New Roman" w:cs="Times New Roman"/>
          <w:sz w:val="24"/>
          <w:szCs w:val="24"/>
        </w:rPr>
        <w:t>тендах, в уголках для родителей р</w:t>
      </w:r>
      <w:r w:rsidRPr="002479FF">
        <w:rPr>
          <w:rFonts w:ascii="Times New Roman" w:hAnsi="Times New Roman" w:cs="Times New Roman"/>
          <w:sz w:val="24"/>
          <w:szCs w:val="24"/>
        </w:rPr>
        <w:t>азмещены памятки по пожарной безопасности</w:t>
      </w:r>
      <w:r>
        <w:rPr>
          <w:rFonts w:ascii="Times New Roman" w:hAnsi="Times New Roman" w:cs="Times New Roman"/>
          <w:sz w:val="24"/>
          <w:szCs w:val="24"/>
        </w:rPr>
        <w:t>;</w:t>
      </w:r>
    </w:p>
    <w:p w:rsidR="00CF757B" w:rsidRDefault="00CF757B" w:rsidP="00CF757B">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экскурсии</w:t>
      </w:r>
      <w:r w:rsidRPr="002479FF">
        <w:rPr>
          <w:rFonts w:ascii="Times New Roman" w:eastAsia="Times New Roman" w:hAnsi="Times New Roman" w:cs="Times New Roman"/>
          <w:color w:val="000000"/>
          <w:sz w:val="24"/>
          <w:szCs w:val="24"/>
        </w:rPr>
        <w:t xml:space="preserve"> в пожарную часть</w:t>
      </w:r>
      <w:r>
        <w:rPr>
          <w:rFonts w:ascii="Times New Roman" w:eastAsia="Times New Roman" w:hAnsi="Times New Roman" w:cs="Times New Roman"/>
          <w:color w:val="000000"/>
          <w:sz w:val="24"/>
          <w:szCs w:val="24"/>
        </w:rPr>
        <w:t xml:space="preserve"> ПЧ № 15 г. Десногорска.</w:t>
      </w:r>
    </w:p>
    <w:p w:rsidR="00CF757B" w:rsidRDefault="00CF757B" w:rsidP="00CF757B">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целях отработки практических навыков персонала, воспитанников, учащихся при        эвакуации из здания ОУ при возникновении ЧС регулярно проводились (1 раз в 3 месяца)            </w:t>
      </w:r>
      <w:r>
        <w:rPr>
          <w:rFonts w:ascii="Times New Roman" w:eastAsia="Times New Roman" w:hAnsi="Times New Roman" w:cs="Times New Roman"/>
          <w:color w:val="000000"/>
          <w:sz w:val="24"/>
          <w:szCs w:val="24"/>
        </w:rPr>
        <w:lastRenderedPageBreak/>
        <w:t>тренировочные занятия по учебной эвакуации в соответствии с планом-графиком проведения учений и тренировок в ОО. Контроль за правильностью действий персонала, учащихся,               воспитанников осуществлялся специалистами УГО и ЧС, ОНД, Комитета по образованию             г. Десногорска. В ОО имеются приказы, акты, отчеты о проведенных тренировках по эвакуации.</w:t>
      </w:r>
    </w:p>
    <w:p w:rsidR="00CF757B" w:rsidRPr="00CF757B" w:rsidRDefault="00CF757B" w:rsidP="00CF757B">
      <w:pPr>
        <w:pStyle w:val="10"/>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CF757B">
        <w:rPr>
          <w:rFonts w:ascii="Times New Roman" w:hAnsi="Times New Roman" w:cs="Times New Roman"/>
          <w:color w:val="000000"/>
          <w:sz w:val="24"/>
          <w:szCs w:val="24"/>
        </w:rPr>
        <w:t>В течение года, в целях</w:t>
      </w:r>
      <w:r w:rsidRPr="00CF757B">
        <w:rPr>
          <w:rFonts w:ascii="Times New Roman" w:hAnsi="Times New Roman" w:cs="Times New Roman"/>
          <w:sz w:val="24"/>
          <w:szCs w:val="24"/>
        </w:rPr>
        <w:t xml:space="preserve"> практической отработки навыков безопасного поведения обучающихся </w:t>
      </w:r>
      <w:r w:rsidR="00561629" w:rsidRPr="00CF757B">
        <w:rPr>
          <w:rFonts w:ascii="Times New Roman" w:hAnsi="Times New Roman" w:cs="Times New Roman"/>
          <w:sz w:val="24"/>
          <w:szCs w:val="24"/>
        </w:rPr>
        <w:t>в условиях</w:t>
      </w:r>
      <w:r w:rsidRPr="00CF757B">
        <w:rPr>
          <w:rFonts w:ascii="Times New Roman" w:hAnsi="Times New Roman" w:cs="Times New Roman"/>
          <w:sz w:val="24"/>
          <w:szCs w:val="24"/>
        </w:rPr>
        <w:t xml:space="preserve"> чрезвычайных ситуаций в природной среде, в общеобразовательных организациях проведены:</w:t>
      </w:r>
    </w:p>
    <w:p w:rsidR="00CF757B" w:rsidRPr="00CF757B" w:rsidRDefault="00CF757B" w:rsidP="00CF757B">
      <w:pPr>
        <w:pStyle w:val="afffa"/>
        <w:ind w:firstLine="708"/>
        <w:jc w:val="both"/>
        <w:rPr>
          <w:rFonts w:ascii="Times New Roman" w:eastAsia="Times New Roman" w:hAnsi="Times New Roman" w:cs="Times New Roman"/>
          <w:color w:val="000000"/>
          <w:sz w:val="24"/>
          <w:szCs w:val="24"/>
        </w:rPr>
      </w:pPr>
      <w:r w:rsidRPr="00CF757B">
        <w:rPr>
          <w:rFonts w:ascii="Times New Roman" w:hAnsi="Times New Roman" w:cs="Times New Roman"/>
          <w:sz w:val="24"/>
          <w:szCs w:val="24"/>
        </w:rPr>
        <w:t xml:space="preserve">- 1 марта 2019 года </w:t>
      </w:r>
      <w:r w:rsidRPr="00CF757B">
        <w:rPr>
          <w:rFonts w:ascii="Times New Roman" w:hAnsi="Times New Roman" w:cs="Times New Roman"/>
          <w:spacing w:val="2"/>
          <w:sz w:val="24"/>
          <w:szCs w:val="24"/>
          <w:shd w:val="clear" w:color="auto" w:fill="FFFFFF"/>
        </w:rPr>
        <w:t xml:space="preserve">мероприятия, </w:t>
      </w:r>
      <w:r w:rsidRPr="00CF757B">
        <w:rPr>
          <w:rFonts w:ascii="Times New Roman" w:hAnsi="Times New Roman" w:cs="Times New Roman"/>
          <w:sz w:val="24"/>
          <w:szCs w:val="24"/>
        </w:rPr>
        <w:t xml:space="preserve">приуроченные к празднованию Всемирного дня гражданской обороны: </w:t>
      </w:r>
      <w:r w:rsidRPr="00CF757B">
        <w:rPr>
          <w:rFonts w:ascii="Times New Roman" w:hAnsi="Times New Roman" w:cs="Times New Roman"/>
          <w:spacing w:val="2"/>
          <w:sz w:val="24"/>
          <w:szCs w:val="24"/>
          <w:shd w:val="clear" w:color="auto" w:fill="FFFFFF"/>
        </w:rPr>
        <w:t>единый классный час «Безопасность дома и в общественных местах»,</w:t>
      </w:r>
      <w:r w:rsidRPr="00CF757B">
        <w:rPr>
          <w:rFonts w:ascii="Times New Roman" w:hAnsi="Times New Roman" w:cs="Times New Roman"/>
          <w:sz w:val="24"/>
          <w:szCs w:val="24"/>
        </w:rPr>
        <w:t xml:space="preserve"> классные часы по теме «МЧС спешит на помощь», встречи-беседы с инспектором 1 пожарно-спасательной части Главного управления МЧС России по Смоленской области Боевой О.Н. на темы «Огонь – друг, огонь – враг», «Знаки пожарной безопасности и ответственность за нарушение правил ПБ», </w:t>
      </w:r>
      <w:r w:rsidRPr="00CF757B">
        <w:rPr>
          <w:rFonts w:ascii="Times New Roman" w:hAnsi="Times New Roman" w:cs="Times New Roman"/>
          <w:spacing w:val="2"/>
          <w:sz w:val="24"/>
          <w:szCs w:val="24"/>
          <w:shd w:val="clear" w:color="auto" w:fill="FFFFFF"/>
        </w:rPr>
        <w:t>«Как вести себя, если…»</w:t>
      </w:r>
      <w:r w:rsidRPr="00CF757B">
        <w:rPr>
          <w:rFonts w:ascii="Times New Roman" w:hAnsi="Times New Roman" w:cs="Times New Roman"/>
          <w:sz w:val="24"/>
          <w:szCs w:val="24"/>
        </w:rPr>
        <w:t xml:space="preserve">, урок–лекция «Учебные заведения МЧС России», тематические </w:t>
      </w:r>
      <w:r w:rsidRPr="00CF757B">
        <w:rPr>
          <w:rFonts w:ascii="Times New Roman" w:hAnsi="Times New Roman" w:cs="Times New Roman"/>
          <w:spacing w:val="2"/>
          <w:sz w:val="24"/>
          <w:szCs w:val="24"/>
          <w:shd w:val="clear" w:color="auto" w:fill="FFFFFF"/>
        </w:rPr>
        <w:t xml:space="preserve">Уроки мужества: «Спасатель профессия героическая», «Огнеборцы», «В мире героических профессий МЧС», «Пожарный герой - он с огнем вступает в бой», </w:t>
      </w:r>
      <w:r w:rsidRPr="00CF757B">
        <w:rPr>
          <w:rFonts w:ascii="Times New Roman" w:hAnsi="Times New Roman" w:cs="Times New Roman"/>
          <w:sz w:val="24"/>
          <w:szCs w:val="24"/>
        </w:rPr>
        <w:t xml:space="preserve">уроки - экскурсии «Гражданская оборона – составная часть обороноспособности страны»,практические занятия по теме «Использование средств индивидуальной защиты при ЧС», </w:t>
      </w:r>
      <w:r w:rsidRPr="00CF757B">
        <w:rPr>
          <w:rFonts w:ascii="Times New Roman" w:hAnsi="Times New Roman" w:cs="Times New Roman"/>
          <w:spacing w:val="2"/>
          <w:sz w:val="24"/>
          <w:szCs w:val="24"/>
          <w:shd w:val="clear" w:color="auto" w:fill="FFFFFF"/>
        </w:rPr>
        <w:t>практические тренировки по эвакуации обучающихся и сотрудников при возникновении пожара или чрезвычайных ситуаций.</w:t>
      </w:r>
      <w:r w:rsidRPr="00CF757B">
        <w:rPr>
          <w:rFonts w:ascii="Times New Roman" w:hAnsi="Times New Roman" w:cs="Times New Roman"/>
          <w:sz w:val="24"/>
          <w:szCs w:val="24"/>
        </w:rPr>
        <w:t xml:space="preserve"> Обучающиеся 10-х классов познакомились с Общероссийской комплексной системой информирования и оповещения населения ОКСИО</w:t>
      </w:r>
      <w:r>
        <w:rPr>
          <w:rFonts w:ascii="Times New Roman" w:hAnsi="Times New Roman" w:cs="Times New Roman"/>
          <w:sz w:val="24"/>
          <w:szCs w:val="24"/>
        </w:rPr>
        <w:t>Н</w:t>
      </w:r>
      <w:r w:rsidRPr="00CF757B">
        <w:rPr>
          <w:rFonts w:ascii="Times New Roman" w:hAnsi="Times New Roman" w:cs="Times New Roman"/>
          <w:sz w:val="24"/>
          <w:szCs w:val="24"/>
        </w:rPr>
        <w:t>;</w:t>
      </w:r>
    </w:p>
    <w:p w:rsidR="00CF757B" w:rsidRPr="00CF757B" w:rsidRDefault="00CF757B" w:rsidP="00CF757B">
      <w:pPr>
        <w:pStyle w:val="10"/>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CF757B">
        <w:rPr>
          <w:rFonts w:ascii="Times New Roman" w:hAnsi="Times New Roman" w:cs="Times New Roman"/>
          <w:sz w:val="24"/>
          <w:szCs w:val="24"/>
        </w:rPr>
        <w:t>- 2 сентября 2019 года уроки подготовки детей к действиям в условиях различного рода экстремальных и опасных ситуаций, в том числе в местах массового пребывания людей, адаптации после летних каникул;</w:t>
      </w:r>
    </w:p>
    <w:p w:rsidR="00CF757B" w:rsidRPr="00CF757B" w:rsidRDefault="00CF757B" w:rsidP="00CF757B">
      <w:pPr>
        <w:pStyle w:val="10"/>
        <w:pBdr>
          <w:top w:val="nil"/>
          <w:left w:val="nil"/>
          <w:bottom w:val="nil"/>
          <w:right w:val="nil"/>
          <w:between w:val="nil"/>
        </w:pBdr>
        <w:spacing w:after="0" w:line="240" w:lineRule="auto"/>
        <w:ind w:firstLine="709"/>
        <w:jc w:val="both"/>
        <w:rPr>
          <w:rFonts w:ascii="Times New Roman" w:hAnsi="Times New Roman" w:cs="Times New Roman"/>
          <w:iCs/>
          <w:sz w:val="24"/>
          <w:szCs w:val="24"/>
        </w:rPr>
      </w:pPr>
      <w:r w:rsidRPr="00CF757B">
        <w:rPr>
          <w:rFonts w:ascii="Times New Roman" w:hAnsi="Times New Roman" w:cs="Times New Roman"/>
          <w:sz w:val="24"/>
          <w:szCs w:val="24"/>
        </w:rPr>
        <w:t xml:space="preserve">- 4 октября 2019 года уроки, приуроченные ко Дню гражданской обороны в Российской Федерации, с проведением тренировок по защите детей и персонала от чрезвычайных ситуации. </w:t>
      </w:r>
      <w:r w:rsidRPr="00CF757B">
        <w:rPr>
          <w:rFonts w:ascii="Times New Roman" w:hAnsi="Times New Roman" w:cs="Times New Roman"/>
          <w:iCs/>
          <w:sz w:val="24"/>
          <w:szCs w:val="24"/>
        </w:rPr>
        <w:t>Навыки быстро и организованно покинуть помещения и здание образовательной организации отрабатывались через проведение учебных тренировочных эвакуаций.</w:t>
      </w:r>
    </w:p>
    <w:p w:rsidR="00CF757B" w:rsidRDefault="00CF757B" w:rsidP="00CF757B">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Ежегодно в сентябре в образовательных организациях проводится "Месячник                    безопасности". В 2019 году многие мероприятия, проводимые в рамках Месячника, были          организованы совместно со специалистами УГО и ЧС, ОНД. В образовательных организациях были организованы организационно-технические мероприятия, направленные на создание  нормативно-правовой базы по вопросам обеспечения безопасности и антитеррористической защищенности ОО. А также проведены инструктажи и обучающие занятия с педагогическими работниками и обучающимися, тренировочные занятия по отработке практических навыков при эвакуации из здания ОО в случае возникновения ЧС. Обучение обучающихся правилам безопасного поведения осуществлялось в процессе внеклассной и внеурочной деятельности. </w:t>
      </w:r>
    </w:p>
    <w:p w:rsidR="00CF757B" w:rsidRDefault="00CF757B" w:rsidP="00CF757B">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обучающимися по профилактике детского дорожно-транспортного травматизма в образовательных организациях города ведется систематически и планомерно. Положительно следует отметить, что в 2019 году в образовательных организациях в большем объеме организована просветительская и профилактическая работа по обучению правилам дорожного движения. В школьных кабинетах мультимедиа проводились уроки по проблеме безопасного дорожного движения, на последнем уроке «Минутки безопасности». На базе общеобразовательных организаций МБОУ «СШ №1» г. Десногорска, МБОУ «Средняя школа №2»г. Десногорска,</w:t>
      </w:r>
      <w:r>
        <w:rPr>
          <w:rFonts w:ascii="Times New Roman" w:eastAsia="Times New Roman" w:hAnsi="Times New Roman" w:cs="Times New Roman"/>
          <w:color w:val="000000"/>
          <w:sz w:val="24"/>
          <w:szCs w:val="24"/>
          <w:highlight w:val="white"/>
        </w:rPr>
        <w:t xml:space="preserve"> МБОУ «СШ № 3»</w:t>
      </w:r>
      <w:r>
        <w:rPr>
          <w:rFonts w:ascii="Times New Roman" w:eastAsia="Times New Roman" w:hAnsi="Times New Roman" w:cs="Times New Roman"/>
          <w:color w:val="000000"/>
          <w:sz w:val="24"/>
          <w:szCs w:val="24"/>
        </w:rPr>
        <w:t>г. Десногорска</w:t>
      </w:r>
      <w:r>
        <w:rPr>
          <w:rFonts w:ascii="Times New Roman" w:eastAsia="Times New Roman" w:hAnsi="Times New Roman" w:cs="Times New Roman"/>
          <w:color w:val="000000"/>
          <w:sz w:val="24"/>
          <w:szCs w:val="24"/>
          <w:highlight w:val="white"/>
        </w:rPr>
        <w:t xml:space="preserve"> организованы отряды ЮИД. В МБОУ «СШ № 4» </w:t>
      </w:r>
      <w:r>
        <w:rPr>
          <w:rFonts w:ascii="Times New Roman" w:eastAsia="Times New Roman" w:hAnsi="Times New Roman" w:cs="Times New Roman"/>
          <w:color w:val="000000"/>
          <w:sz w:val="24"/>
          <w:szCs w:val="24"/>
        </w:rPr>
        <w:t>г. Десногорска</w:t>
      </w:r>
      <w:r>
        <w:rPr>
          <w:rFonts w:ascii="Times New Roman" w:eastAsia="Times New Roman" w:hAnsi="Times New Roman" w:cs="Times New Roman"/>
          <w:color w:val="000000"/>
          <w:sz w:val="24"/>
          <w:szCs w:val="24"/>
          <w:highlight w:val="white"/>
        </w:rPr>
        <w:t xml:space="preserve"> в течение 2018-2019 учебного года функционировал кружок по ПДДТТ.</w:t>
      </w:r>
    </w:p>
    <w:p w:rsidR="00CF757B" w:rsidRDefault="00CF757B" w:rsidP="00CF757B">
      <w:pPr>
        <w:pStyle w:val="afffa"/>
        <w:tabs>
          <w:tab w:val="left" w:pos="14884"/>
        </w:tabs>
        <w:ind w:firstLine="709"/>
        <w:jc w:val="both"/>
        <w:rPr>
          <w:rFonts w:ascii="Times New Roman" w:hAnsi="Times New Roman"/>
          <w:sz w:val="24"/>
          <w:szCs w:val="24"/>
        </w:rPr>
      </w:pPr>
      <w:r w:rsidRPr="00536EF0">
        <w:rPr>
          <w:rFonts w:ascii="Times New Roman" w:eastAsia="Cambria" w:hAnsi="Times New Roman" w:cs="Times New Roman"/>
          <w:sz w:val="24"/>
          <w:szCs w:val="24"/>
        </w:rPr>
        <w:t xml:space="preserve">В летний период </w:t>
      </w:r>
      <w:r>
        <w:rPr>
          <w:rFonts w:ascii="Times New Roman" w:eastAsia="Cambria" w:hAnsi="Times New Roman" w:cs="Times New Roman"/>
          <w:sz w:val="24"/>
          <w:szCs w:val="24"/>
        </w:rPr>
        <w:t xml:space="preserve">2019 года </w:t>
      </w:r>
      <w:r w:rsidRPr="00536EF0">
        <w:rPr>
          <w:rFonts w:ascii="Times New Roman" w:eastAsia="Cambria" w:hAnsi="Times New Roman" w:cs="Times New Roman"/>
          <w:sz w:val="24"/>
          <w:szCs w:val="24"/>
        </w:rPr>
        <w:t xml:space="preserve">на территории муниципального образования «город Десногорск» Смоленской области </w:t>
      </w:r>
      <w:r w:rsidRPr="00536EF0">
        <w:rPr>
          <w:rStyle w:val="FontStyle24"/>
          <w:sz w:val="24"/>
          <w:szCs w:val="24"/>
        </w:rPr>
        <w:t>в целях усиления профилактической работы по предупреждению чрезвычайных происшествий с несовершеннолетними в период каникул, в местах массового отдыха, скопления, досуга и развлечения детей и семей с детьми</w:t>
      </w:r>
      <w:r w:rsidRPr="00536EF0">
        <w:rPr>
          <w:rFonts w:ascii="Times New Roman" w:eastAsia="Cambria" w:hAnsi="Times New Roman" w:cs="Times New Roman"/>
          <w:sz w:val="24"/>
          <w:szCs w:val="24"/>
        </w:rPr>
        <w:t xml:space="preserve"> проводилась Всероссийская акция «Безопасность детства». В рамках А</w:t>
      </w:r>
      <w:r>
        <w:rPr>
          <w:rFonts w:ascii="Times New Roman" w:eastAsia="Cambria" w:hAnsi="Times New Roman" w:cs="Times New Roman"/>
          <w:sz w:val="24"/>
          <w:szCs w:val="24"/>
        </w:rPr>
        <w:t>кции воспитанниками</w:t>
      </w:r>
      <w:r w:rsidRPr="00816A0D">
        <w:rPr>
          <w:rFonts w:ascii="Times New Roman" w:hAnsi="Times New Roman"/>
          <w:sz w:val="24"/>
          <w:szCs w:val="24"/>
        </w:rPr>
        <w:t xml:space="preserve"> лагеря «Круто» </w:t>
      </w:r>
      <w:r w:rsidRPr="00816A0D">
        <w:rPr>
          <w:rFonts w:ascii="Times New Roman" w:hAnsi="Times New Roman"/>
          <w:sz w:val="24"/>
          <w:szCs w:val="24"/>
        </w:rPr>
        <w:lastRenderedPageBreak/>
        <w:t>МБОУ «СШ №1» г. Десногорска проведена акция«Зебра». Это</w:t>
      </w:r>
      <w:r>
        <w:rPr>
          <w:rFonts w:ascii="Times New Roman" w:hAnsi="Times New Roman"/>
          <w:sz w:val="24"/>
          <w:szCs w:val="24"/>
        </w:rPr>
        <w:t>т</w:t>
      </w:r>
      <w:r w:rsidRPr="00816A0D">
        <w:rPr>
          <w:rFonts w:ascii="Times New Roman" w:hAnsi="Times New Roman"/>
          <w:sz w:val="24"/>
          <w:szCs w:val="24"/>
        </w:rPr>
        <w:t xml:space="preserve"> социальный проект, направленный на заботу о безопасности детей на дорогах, стал уже доброй традицией лагеря «КРУТО» и проводится совместно с </w:t>
      </w:r>
      <w:r w:rsidR="00561629" w:rsidRPr="00816A0D">
        <w:rPr>
          <w:rFonts w:ascii="Times New Roman" w:hAnsi="Times New Roman"/>
          <w:sz w:val="24"/>
          <w:szCs w:val="24"/>
        </w:rPr>
        <w:t>сотрудниками полиции</w:t>
      </w:r>
      <w:r w:rsidRPr="00816A0D">
        <w:rPr>
          <w:rFonts w:ascii="Times New Roman" w:hAnsi="Times New Roman"/>
          <w:sz w:val="24"/>
          <w:szCs w:val="24"/>
        </w:rPr>
        <w:t>. Воспитанники лагеря вручали водителям и пешеходам памятки, в которых ещё раз напоминали о необходимости соблюдения правил дорожного движения. Всем участникам акции волонтёры рисовали символическую зебру</w:t>
      </w:r>
      <w:r>
        <w:rPr>
          <w:rFonts w:ascii="Times New Roman" w:hAnsi="Times New Roman"/>
          <w:sz w:val="24"/>
          <w:szCs w:val="24"/>
        </w:rPr>
        <w:t>.</w:t>
      </w:r>
    </w:p>
    <w:p w:rsidR="00CF757B" w:rsidRDefault="00CF757B" w:rsidP="00CF757B">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hAnsi="Times New Roman"/>
          <w:sz w:val="24"/>
          <w:szCs w:val="24"/>
        </w:rPr>
        <w:t xml:space="preserve">Воспитанники летнего лагеря МБУДО «ДДТ» г. </w:t>
      </w:r>
      <w:r>
        <w:rPr>
          <w:rFonts w:ascii="Times New Roman" w:eastAsia="Times New Roman" w:hAnsi="Times New Roman" w:cs="Times New Roman"/>
          <w:color w:val="000000"/>
          <w:sz w:val="24"/>
          <w:szCs w:val="24"/>
        </w:rPr>
        <w:t>Десногорска</w:t>
      </w:r>
      <w:r>
        <w:rPr>
          <w:rFonts w:ascii="Times New Roman" w:hAnsi="Times New Roman"/>
          <w:sz w:val="24"/>
          <w:szCs w:val="24"/>
        </w:rPr>
        <w:t xml:space="preserve"> провели акцию</w:t>
      </w:r>
      <w:r w:rsidRPr="00816A0D">
        <w:rPr>
          <w:rFonts w:ascii="Times New Roman" w:hAnsi="Times New Roman"/>
          <w:sz w:val="24"/>
          <w:szCs w:val="24"/>
        </w:rPr>
        <w:t xml:space="preserve"> «Возьми ребенка за руку», совместно с </w:t>
      </w:r>
      <w:r>
        <w:rPr>
          <w:rFonts w:ascii="Times New Roman" w:hAnsi="Times New Roman"/>
          <w:sz w:val="24"/>
          <w:szCs w:val="24"/>
        </w:rPr>
        <w:t>сотрудниками отделения</w:t>
      </w:r>
      <w:r w:rsidRPr="00816A0D">
        <w:rPr>
          <w:rFonts w:ascii="Times New Roman" w:hAnsi="Times New Roman"/>
          <w:sz w:val="24"/>
          <w:szCs w:val="24"/>
        </w:rPr>
        <w:t xml:space="preserve"> ГИБДД ОМВД России по г. Десногорску, призывающая соблюдать правила дорожного движен</w:t>
      </w:r>
      <w:r>
        <w:rPr>
          <w:rFonts w:ascii="Times New Roman" w:hAnsi="Times New Roman"/>
          <w:sz w:val="24"/>
          <w:szCs w:val="24"/>
        </w:rPr>
        <w:t>ия.</w:t>
      </w:r>
    </w:p>
    <w:p w:rsidR="00CF757B" w:rsidRDefault="00CF757B" w:rsidP="00CF757B">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образовательных организациях разработаны Паспорта по обеспечению безопасности дорожного движения. </w:t>
      </w:r>
    </w:p>
    <w:p w:rsidR="00CF757B" w:rsidRDefault="00CF757B" w:rsidP="00CF757B">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Традиционным стало проведение в школах внеклассных мероприятий «Посвящение   первоклассников в пешеходы». Организовано проведение профилактических бесед по профилактике детского дорожно-транспортного травматизма совместно с инспекторами ГИБДД. В течение учебного года беседы о правилах безопасного поведения в школе, быту, на природе, улице, правилах дорожного движения и пожарной безопасности проводятся классными руководителями. </w:t>
      </w:r>
    </w:p>
    <w:p w:rsidR="00CF757B" w:rsidRDefault="00CF757B" w:rsidP="00CF757B">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целях воспитания законопослушных участников дорожного движения, привлечения школьников к участию в пропаганде Правил дорожного движения в 2019 году команда ЮИД МБОУ «СШ №1» г. Десногорска приняла участие в конкурсе юных инспекторов движения «Безопасное колесо-2019» и стала победителем в номинации «Парадная форма». </w:t>
      </w:r>
    </w:p>
    <w:p w:rsidR="00CF757B" w:rsidRDefault="00CF757B" w:rsidP="00CF757B">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заседаниях методических объединений учителей ОБЖ, физической культуры            рассматриваются и обсуждаются вопросы проведения профилактической работы по                         предупреждению детского дорожно-транспортного травматизма. Заместителями директоров по БЖ, заместителями заведующих детских садов разработаны беседы и лекции по вопросам           предупреждения и профилактики детского ДДТ для организации работы с родителями,              общественностью, педагогическими коллективами и коллективами учащихся.</w:t>
      </w:r>
    </w:p>
    <w:p w:rsidR="00CF757B" w:rsidRPr="00040E27" w:rsidRDefault="00CF757B" w:rsidP="00CF757B">
      <w:pPr>
        <w:pStyle w:val="afffa"/>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В период с 23 по 27 сентября 2019 года проводилась «Неделя безопасности», посвященная вопросам обеспечения безопасности на дорогах. В рамках недели безопасности в </w:t>
      </w:r>
      <w:r w:rsidRPr="00040E27">
        <w:rPr>
          <w:rFonts w:ascii="Times New Roman" w:eastAsia="Times New Roman" w:hAnsi="Times New Roman" w:cs="Times New Roman"/>
          <w:color w:val="000000"/>
          <w:sz w:val="24"/>
          <w:szCs w:val="24"/>
        </w:rPr>
        <w:t xml:space="preserve">образовательных организациях проводились профилактические мероприятия: </w:t>
      </w:r>
      <w:r w:rsidRPr="00040E27">
        <w:rPr>
          <w:rFonts w:ascii="Times New Roman" w:hAnsi="Times New Roman" w:cs="Times New Roman"/>
          <w:sz w:val="24"/>
          <w:szCs w:val="24"/>
        </w:rPr>
        <w:t>членами отряда юные инспектора дорожного движения «Зебра» МБОУ «СШ №1»</w:t>
      </w:r>
      <w:r>
        <w:rPr>
          <w:rFonts w:ascii="Times New Roman" w:eastAsia="Times New Roman" w:hAnsi="Times New Roman" w:cs="Times New Roman"/>
          <w:color w:val="000000"/>
          <w:sz w:val="24"/>
          <w:szCs w:val="24"/>
        </w:rPr>
        <w:t>г. Десногорска</w:t>
      </w:r>
      <w:r w:rsidRPr="00040E27">
        <w:rPr>
          <w:rFonts w:ascii="Times New Roman" w:hAnsi="Times New Roman" w:cs="Times New Roman"/>
          <w:sz w:val="24"/>
          <w:szCs w:val="24"/>
        </w:rPr>
        <w:t xml:space="preserve"> проведены для обучающихся 1-4-х классов пешеходные обучающие экскурсии «</w:t>
      </w:r>
      <w:r w:rsidR="00561629" w:rsidRPr="00040E27">
        <w:rPr>
          <w:rFonts w:ascii="Times New Roman" w:hAnsi="Times New Roman" w:cs="Times New Roman"/>
          <w:sz w:val="24"/>
          <w:szCs w:val="24"/>
        </w:rPr>
        <w:t>Шагающий автобус</w:t>
      </w:r>
      <w:r w:rsidRPr="00040E27">
        <w:rPr>
          <w:rFonts w:ascii="Times New Roman" w:hAnsi="Times New Roman" w:cs="Times New Roman"/>
          <w:sz w:val="24"/>
          <w:szCs w:val="24"/>
        </w:rPr>
        <w:t xml:space="preserve">», уроки безопасности с использованием 3Д макетов «Дом-школа-дом» для напоминания детям о необходимости соблюдения ПДД, лекции для обучающихся 5-8 классов МБОУ «СШ № 4» </w:t>
      </w:r>
      <w:r>
        <w:rPr>
          <w:rFonts w:ascii="Times New Roman" w:hAnsi="Times New Roman" w:cs="Times New Roman"/>
          <w:sz w:val="24"/>
          <w:szCs w:val="24"/>
        </w:rPr>
        <w:t xml:space="preserve">г. </w:t>
      </w:r>
      <w:r>
        <w:rPr>
          <w:rFonts w:ascii="Times New Roman" w:eastAsia="Times New Roman" w:hAnsi="Times New Roman" w:cs="Times New Roman"/>
          <w:color w:val="000000"/>
          <w:sz w:val="24"/>
          <w:szCs w:val="24"/>
        </w:rPr>
        <w:t>Десногорска</w:t>
      </w:r>
      <w:r w:rsidRPr="00040E27">
        <w:rPr>
          <w:rFonts w:ascii="Times New Roman" w:hAnsi="Times New Roman" w:cs="Times New Roman"/>
          <w:sz w:val="24"/>
          <w:szCs w:val="24"/>
        </w:rPr>
        <w:t xml:space="preserve"> «Это важно знать! Безопасное использование современных средств передвижения» (гидроскуторов, сигвеев, моноколес), единый классный час с участием сотрудников Госавтоинспекции «Сотрудник Госавтоинспекции предупреждает», в МБУДО «ДДТ</w:t>
      </w:r>
      <w:r>
        <w:rPr>
          <w:rFonts w:ascii="Times New Roman" w:hAnsi="Times New Roman" w:cs="Times New Roman"/>
          <w:sz w:val="24"/>
          <w:szCs w:val="24"/>
        </w:rPr>
        <w:t xml:space="preserve">» г. </w:t>
      </w:r>
      <w:r>
        <w:rPr>
          <w:rFonts w:ascii="Times New Roman" w:eastAsia="Times New Roman" w:hAnsi="Times New Roman" w:cs="Times New Roman"/>
          <w:color w:val="000000"/>
          <w:sz w:val="24"/>
          <w:szCs w:val="24"/>
        </w:rPr>
        <w:t>Десногорска</w:t>
      </w:r>
      <w:r w:rsidRPr="00040E27">
        <w:rPr>
          <w:rFonts w:ascii="Times New Roman" w:hAnsi="Times New Roman" w:cs="Times New Roman"/>
          <w:sz w:val="24"/>
          <w:szCs w:val="24"/>
        </w:rPr>
        <w:t xml:space="preserve"> «Викторина «Азбука дорожного движения», беседы «Светофор и Я», «Знаком ли ты с ПДД»,«Дорожные знаки», познавательно-игровая программа с ИКТ «Виртуальная пешеходная экскурсия «Шагающий автобус», акция «Пристегни самое дорогое», презентация «Культурный человек на дороге», встреча с инспектором ДПС «Безопасное поведение на улицах города».</w:t>
      </w:r>
    </w:p>
    <w:p w:rsidR="00CF757B" w:rsidRDefault="00CF757B" w:rsidP="00CF757B">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Ознакомление обучающихся с общими характеристиками опасных и вредных факторов чрезвычайных ситуаций, приобретение ими знаний и умений по защите жизни и здоровья от их последствий осуществляется прежде всего на уроках ОБЖ. </w:t>
      </w:r>
    </w:p>
    <w:p w:rsidR="00CF757B" w:rsidRDefault="00CF757B" w:rsidP="00CF757B">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 всех образовательных организациях имеются "Уголки безопасности". В дошкольных образовательных организациях "Уголки безопасности" содержат как дидактический наглядный материал по правилам безопасного поведения для детей, так и лекционный материал для  родителей воспитанников.</w:t>
      </w:r>
    </w:p>
    <w:p w:rsidR="00CF757B" w:rsidRDefault="00CF757B" w:rsidP="00CF757B">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каждой образовательной организации имеются «Уголки гражданской обороны»,               содержащие информацию о правилах поведения в опасных и чрезвычайных ситуациях, о               </w:t>
      </w:r>
      <w:r>
        <w:rPr>
          <w:rFonts w:ascii="Times New Roman" w:eastAsia="Times New Roman" w:hAnsi="Times New Roman" w:cs="Times New Roman"/>
          <w:color w:val="000000"/>
          <w:sz w:val="24"/>
          <w:szCs w:val="24"/>
        </w:rPr>
        <w:lastRenderedPageBreak/>
        <w:t xml:space="preserve">сигналах оповещения по ГО, о правилах пользования СИЗ, правилах оказания первой               медицинской помощи. </w:t>
      </w:r>
    </w:p>
    <w:p w:rsidR="00CF757B" w:rsidRDefault="00CF757B" w:rsidP="00CF757B">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целях оказания практической и методической помощи образовательным учреждениям в работе по обеспечению безопасности проводятся совещания руководителей, консультации и круглые столы с участием лиц, ответственных за обеспечение безопасности. Регулярно на заседаниях методических объединений учителей, совещаниях руководителей изучается, обобщается и распространяется передовой опыт работы в области безопасности                         образовательного учреждения, рассматриваются такие вопросы как о проведении мероприятий по ОТ перед началом учебного года, состояние противопожарной безопасности, о мерах по криминальной безопасности и антитеррористической защищенности ОО и др. </w:t>
      </w:r>
    </w:p>
    <w:p w:rsidR="00CF757B" w:rsidRDefault="00CF757B" w:rsidP="00CF757B">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работы по охране труда</w:t>
      </w:r>
      <w:r w:rsidR="00561629">
        <w:rPr>
          <w:rFonts w:ascii="Times New Roman" w:eastAsia="Times New Roman" w:hAnsi="Times New Roman" w:cs="Times New Roman"/>
          <w:color w:val="000000"/>
          <w:sz w:val="24"/>
          <w:szCs w:val="24"/>
        </w:rPr>
        <w:t xml:space="preserve"> и обеспечению безопасности и сохранению жизни и здоровья участников учебно-воспитательного процесса</w:t>
      </w:r>
      <w:r>
        <w:rPr>
          <w:rFonts w:ascii="Times New Roman" w:eastAsia="Times New Roman" w:hAnsi="Times New Roman" w:cs="Times New Roman"/>
          <w:color w:val="000000"/>
          <w:sz w:val="24"/>
          <w:szCs w:val="24"/>
        </w:rPr>
        <w:t xml:space="preserve"> позволяет сделать вывод, что проводимая Комитетом по образованию г. Десногорска, образовательными организациями организационно-управленческая деятельность направлена на профилактику детского и производственного травматизма и улучшение условий и охраны труда. Проводится работа по реализации Федеральных законов и иных нормативных правовых актов РФ по охране труда, </w:t>
      </w:r>
      <w:r w:rsidR="00561629">
        <w:rPr>
          <w:rFonts w:ascii="Times New Roman" w:eastAsia="Times New Roman" w:hAnsi="Times New Roman" w:cs="Times New Roman"/>
          <w:color w:val="000000"/>
          <w:sz w:val="24"/>
          <w:szCs w:val="24"/>
        </w:rPr>
        <w:t xml:space="preserve">пожарной безопасности, санитарно-эпидемиологических требований и нормативов, обеспечению антитеррористической защищенности образовательных учреждений, </w:t>
      </w:r>
      <w:r>
        <w:rPr>
          <w:rFonts w:ascii="Times New Roman" w:eastAsia="Times New Roman" w:hAnsi="Times New Roman" w:cs="Times New Roman"/>
          <w:color w:val="000000"/>
          <w:sz w:val="24"/>
          <w:szCs w:val="24"/>
        </w:rPr>
        <w:t xml:space="preserve">осуществляется контроль за соблюдением работниками и обучающимися требований </w:t>
      </w:r>
      <w:r w:rsidR="00561629">
        <w:rPr>
          <w:rFonts w:ascii="Times New Roman" w:eastAsia="Times New Roman" w:hAnsi="Times New Roman" w:cs="Times New Roman"/>
          <w:color w:val="000000"/>
          <w:sz w:val="24"/>
          <w:szCs w:val="24"/>
        </w:rPr>
        <w:t xml:space="preserve">в области </w:t>
      </w:r>
      <w:r>
        <w:rPr>
          <w:rFonts w:ascii="Times New Roman" w:eastAsia="Times New Roman" w:hAnsi="Times New Roman" w:cs="Times New Roman"/>
          <w:color w:val="000000"/>
          <w:sz w:val="24"/>
          <w:szCs w:val="24"/>
        </w:rPr>
        <w:t>охраны труда</w:t>
      </w:r>
      <w:r w:rsidR="00561629">
        <w:rPr>
          <w:rFonts w:ascii="Times New Roman" w:eastAsia="Times New Roman" w:hAnsi="Times New Roman" w:cs="Times New Roman"/>
          <w:color w:val="000000"/>
          <w:sz w:val="24"/>
          <w:szCs w:val="24"/>
        </w:rPr>
        <w:t xml:space="preserve"> и безопасности</w:t>
      </w:r>
      <w:r>
        <w:rPr>
          <w:rFonts w:ascii="Times New Roman" w:eastAsia="Times New Roman" w:hAnsi="Times New Roman" w:cs="Times New Roman"/>
          <w:color w:val="000000"/>
          <w:sz w:val="24"/>
          <w:szCs w:val="24"/>
        </w:rPr>
        <w:t>.</w:t>
      </w:r>
    </w:p>
    <w:p w:rsidR="009502A0" w:rsidRDefault="009502A0">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D30CE1" w:rsidRDefault="0046421D">
      <w:pPr>
        <w:pStyle w:val="10"/>
        <w:spacing w:after="0" w:line="240" w:lineRule="auto"/>
        <w:ind w:left="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w:t>
      </w:r>
      <w:r w:rsidR="00561629">
        <w:rPr>
          <w:rFonts w:ascii="Times New Roman" w:eastAsia="Times New Roman" w:hAnsi="Times New Roman" w:cs="Times New Roman"/>
          <w:b/>
          <w:sz w:val="24"/>
          <w:szCs w:val="24"/>
        </w:rPr>
        <w:t>. Работа</w:t>
      </w:r>
      <w:r>
        <w:rPr>
          <w:rFonts w:ascii="Times New Roman" w:eastAsia="Times New Roman" w:hAnsi="Times New Roman" w:cs="Times New Roman"/>
          <w:b/>
          <w:sz w:val="24"/>
          <w:szCs w:val="24"/>
        </w:rPr>
        <w:t xml:space="preserve"> органа опеки и попечительства </w:t>
      </w:r>
    </w:p>
    <w:p w:rsidR="00D30CE1" w:rsidRDefault="00D30CE1">
      <w:pPr>
        <w:pStyle w:val="10"/>
        <w:spacing w:after="0" w:line="240" w:lineRule="auto"/>
        <w:ind w:firstLine="700"/>
        <w:jc w:val="both"/>
        <w:rPr>
          <w:rFonts w:ascii="Times New Roman" w:eastAsia="Times New Roman" w:hAnsi="Times New Roman" w:cs="Times New Roman"/>
          <w:sz w:val="24"/>
          <w:szCs w:val="24"/>
        </w:rPr>
      </w:pP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2019 г. орган опеки и попечительства продолжил работу по реализации социальной политики по защите прав и законных интересов граждан, нуждающихся в установлении опеки и попечительства по следующим направлениям:</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ранняя профилактика социального неблагополучия или кризисной ситуации в семье, проведение целенаправленной работы с семьей и ребенком в целях сохранения кровной семьи;</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своевременное выявление лиц, нуждающихся в установлении опеки или попечительства, в защите их прав и законных интересов;</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реализация социальной политики по защите прав и законных интересов несовершеннолетних, направленной на развитие семейных форм устройства детей-сирот и детей, оставшихся без попечения родителей, информационное обеспечение граждан по вопросам деинституализации детей-сирот и детей, оставшихся без попечения родителей, популяризацию ценностей семейного образа жизни с детьми;</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усиление контроля за деятельностью опекунов (попечителей) в целях профилактики кризисных явлений в замещающих семьях. </w:t>
      </w:r>
    </w:p>
    <w:p w:rsidR="00D30CE1" w:rsidRDefault="00D30CE1">
      <w:pPr>
        <w:pStyle w:val="10"/>
        <w:spacing w:after="0" w:line="240" w:lineRule="auto"/>
        <w:jc w:val="both"/>
        <w:rPr>
          <w:rFonts w:ascii="Times New Roman" w:eastAsia="Times New Roman" w:hAnsi="Times New Roman" w:cs="Times New Roman"/>
          <w:b/>
          <w:sz w:val="24"/>
          <w:szCs w:val="24"/>
        </w:rPr>
      </w:pPr>
    </w:p>
    <w:p w:rsidR="00D30CE1" w:rsidRDefault="0046421D" w:rsidP="00BF22FA">
      <w:pPr>
        <w:pStyle w:val="10"/>
        <w:numPr>
          <w:ilvl w:val="0"/>
          <w:numId w:val="17"/>
        </w:num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Правовая основа деятельности органа опеки и попечительства</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Закон Смоленской области от 31.01.2008 № 7-з «О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Решение Десногорского городского совета от 29.05.2008 № 640 «Об органе, уполномоченном осуществлять государственные полномочия по организации и осуществлению деятельности по опеке и попечительству»;</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Решение Десногорского городского Совета от 25.06.2019 № 530 «Об органе, уполномоченном осуществлять государственные полномочия по выплате вознаграждения, причитающегося приемным родителям, денежных средств на содержание ребенка, переданного во воспитание в приемную семью, а также по назначению и выплате ежемесячных денежных средств на содержание ребенка, находящегося под опекой (попечительством)»;</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Постановление Главы администрации муниципального образования «город Десногорск» Смоленской области от 18.02.2008 № 96 «Об органе, уполномоченном осуществлять государственные полномочия по организации и осуществлению деятельности по опеке и попечительству» (ред. от 02.05.2017 № 394);</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Постановление Администрации муниципального образования «город Десногорск» Смоленской области от 04.07.2019 № </w:t>
      </w:r>
      <w:r w:rsidR="00561629">
        <w:rPr>
          <w:rFonts w:ascii="Times New Roman" w:eastAsia="Times New Roman" w:hAnsi="Times New Roman" w:cs="Times New Roman"/>
          <w:sz w:val="24"/>
          <w:szCs w:val="24"/>
        </w:rPr>
        <w:t>734 «</w:t>
      </w:r>
      <w:r>
        <w:rPr>
          <w:rFonts w:ascii="Times New Roman" w:eastAsia="Times New Roman" w:hAnsi="Times New Roman" w:cs="Times New Roman"/>
          <w:sz w:val="24"/>
          <w:szCs w:val="24"/>
        </w:rPr>
        <w:t>Об органе, уполномоченном осуществлять государственные полномочия по выплате вознаграждения, причитающегося приемным родителям, денежных средств на содержание ребенка, переданного во воспитание в приемную семью, а также по назначению и выплате ежемесячных денежных средств на содержание ребенка, находящегося под опекой (попечительством)»;</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Порядок межведомственного взаимодействия органов и учреждений системы профилактики и защиты прав детей муниципального образования «город Десногорск» Смоленской области по профилактике социального сиротства и неблагополучия в семьях, утвержденный постановлением Главы администрации муниципального образования «город Десногорск» Смоленской области от 30.06.2009 № 628а;</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Положение о сохранении, осуществлении контроля за использованием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этих жилых помещений, утвержденное постановлением Администрации муниципального образования «город Десногорск» Смоленской области от 16.02.2018 № 146;</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Порядок выдачи справок о соответствии жилых помещений техническим правилам и нормам на территории муниципального образования «город Десногорск» Смоленской области по запросам органа опеки и попечительства, утвержденный постановлением Администрации муниципального образования «город Десногорск» Смоленской области от 05.02.2013 № 93 (ред. от 15.04.2013 № 331, от 26.03.2014 № 337);</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Администрации муниципального образования «город Десногорск» Смоленской области от 21.02.2013 № 185 «О ведении единого учета несовершеннолетних и семей, находящихся в социально опасном положении, на территории муниципального образования «город Десногорск» Смоленской области»;</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Порядок межведомственного взаимодействия органов и учреждений системы профилактики безнадзорности и правонарушений несовершеннолетних по вопросам выявления несовершеннолетних и семей, находящихся в социально опасном положении, утвержденный постановлением Администрации муниципального образования «город Десногорск» Смоленской области от 29.10.2014 № 1287;</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Постановление Администрации муниципального образования «город Десногорск» Смоленской области от 01.06.2016 № 555 «О создании Службы экстренного реагирования в случаях выявления фактов жестокого обращения с несовершеннолетними на территории муниципального образования «город Десногорск» Смоленской области» (ред. от 04.05.2017 № 413, от 22.02.2019 № 158);</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Порядок предоставления детям-сиротам и детям, оставшимся без попечения родителей, лицам из числа детей-сирот и детей, оставшихся без попечения родителей, жилых помещений муниципального специализированного жилищного фонда в муниципальном образовании «город Десногорск» Смоленской области и осуществления контроля за использованием и сохранностью жилых помещений муниципального специализированного жилищного фонда, предоставленных по договорам найма детям-сиротам и детям, оставшимся без попечения родителей, лицам из числа детей-сирот и детей, оставшихся без попечения родителей, утвержденный постановлением Администрации муниципального образования «город Десногорск» Смоленской области от 26.01.2018 № 61;</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 Порядок межведомственного взаимодействия по сопровождению замещающих семей на территории муниципального образования «город Десногорск» Смоленской области, утвержденный приказом Комитета по образованию г. Десногорска от 19.11.2018 № 803;</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соответствии с Федеральным законом от 27.07.2010 № 210 – ФЗ «Об организации предоставления государственных и муниципальных услуг» по предоставлению вышеуказанных государственных услуг, переданных на муниципальный уровень, утверждены Административные регламенты с учетом изменения законодательства:</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Административный регламент «Назначение опекуном или попечителем гражданина, выразившего желание стать опекуном или попечителем несовершеннолетних граждан», утвержденный постановлением Администрации муниципального образования «город Десногорск» Смоленской области от 14.06.2016 № 620;</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Административный регламент «Выдача заключения о возможности гражданина быть усыновителем», утвержденный постановлением Администрации муниципального образования «город Десногорск» Смоленской области от 14.06.2016 № 619;</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Административный регламент «Назначение опекунов или попечителей в отношении недееспособных или не полностью дееспособных граждан», утвержденный постановлением Администрации муниципального образования «город Десногорск» Смоленской области от 24.07.2017 № 716;</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Административный регламент «Выдача заключения о возможности временной передачи ребенка (детей) в семью граждан, постоянно проживающих на территории Российской Федерации», утвержденный постановлением Администрации муниципального образования «город Десногорск» Смоленской области от 21.06.2012 № 629 (ред. от 07.09.2012 № 922, от 18.03.2013 № 244, от 30.09.2013 № 841, от 12.03.2014 № 265, от 09.06.2016 № 604);</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Административный регламент «Объявление несовершеннолетнего полностью дееспособным (эмансипированным)», утвержденный постановлением Администрации муниципального образования «город Десногорск» Смоленской области от 21.06.2012 № 632 (в редакции постановления от 31.10.2013 № 959, от 09.06.2016 № 603).</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Административный регламент «Выдача разрешения на изменение имени ребенка, не достигшего возраста 14 лет, а также на изменение присвоенной ему фамилии на фамилию другого родителя», утвержденный постановлением Администрации муниципального образования «город Десногорск» Смоленской области от 21.06.2012 № 631 (ред. от 31.10.2013 № 961, от 14.06.2016 № 623);</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Административный регламент «Принятие органом опеки и попечительства решения, обязывающего родителей (одного из них) не препятствовать общению близких родственников с ребенком», утвержденный постановлением Администрации муниципального образования «город Десногорск» Смоленской области от 21.06.2012 № 623 (ред. от 31.10.2013 № 958, от 14.06.2016 № 625);</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Административный регламент «Выдача органами опеки и попечительства предварительного разрешения, затрагивающего осуществление имущественных прав несовершеннолетнихи подопечных», утвержденный постановлением Администрации муниципального образования «город Десногорск» Смоленской области от 14.06.2016 № 627 (ред. от 17.07.2017 № 761).</w:t>
      </w:r>
    </w:p>
    <w:p w:rsidR="00D30CE1" w:rsidRDefault="00D30CE1">
      <w:pPr>
        <w:pStyle w:val="10"/>
        <w:spacing w:after="0" w:line="240" w:lineRule="auto"/>
        <w:jc w:val="both"/>
        <w:rPr>
          <w:rFonts w:ascii="Times New Roman" w:eastAsia="Times New Roman" w:hAnsi="Times New Roman" w:cs="Times New Roman"/>
          <w:sz w:val="24"/>
          <w:szCs w:val="24"/>
        </w:rPr>
      </w:pPr>
    </w:p>
    <w:p w:rsidR="00D30CE1" w:rsidRDefault="0046421D" w:rsidP="00BF22FA">
      <w:pPr>
        <w:pStyle w:val="10"/>
        <w:numPr>
          <w:ilvl w:val="0"/>
          <w:numId w:val="17"/>
        </w:numPr>
        <w:pBdr>
          <w:top w:val="nil"/>
          <w:left w:val="nil"/>
          <w:bottom w:val="nil"/>
          <w:right w:val="nil"/>
          <w:between w:val="nil"/>
        </w:pBdr>
        <w:tabs>
          <w:tab w:val="left" w:pos="1134"/>
        </w:tabs>
        <w:spacing w:line="240" w:lineRule="auto"/>
        <w:ind w:left="0"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Развитие и совершенствование семейных форм устройства детей-сирот и детей, оставшихся без попечения родителей, пропаганда положительного опыта семейного воспитания, формирование ответственного родительства</w:t>
      </w:r>
    </w:p>
    <w:p w:rsidR="00D30CE1" w:rsidRDefault="0046421D">
      <w:pPr>
        <w:pStyle w:val="10"/>
        <w:tabs>
          <w:tab w:val="left" w:pos="1134"/>
        </w:tabs>
        <w:spacing w:after="0" w:line="240" w:lineRule="auto"/>
        <w:ind w:firstLine="70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В целях объединения усилий органов местного самоуправления муниципального образования «город Десногорск» Смоленской области, предприятий и организаций независимо от форм собственности, общественных объединений, религиозных и иных организаций в реализации социальной политики по профилактике социального сиротства и семейного неблагополучия, развитию семейных форм устройства детей-сирот на территории </w:t>
      </w:r>
      <w:r>
        <w:rPr>
          <w:rFonts w:ascii="Times New Roman" w:eastAsia="Times New Roman" w:hAnsi="Times New Roman" w:cs="Times New Roman"/>
          <w:sz w:val="24"/>
          <w:szCs w:val="24"/>
        </w:rPr>
        <w:lastRenderedPageBreak/>
        <w:t>муниципального образования «город Десногорск» Смоленской области действует Координационный совет по вопросам семьи, материнства, отцовства и детства, созданный в соответствии с постановлением Администрации муниципального образования «город Десногорск» Смоленской области от 26.07.2012 № 774 (в ред. от 07.06.2016 № 583)</w:t>
      </w:r>
      <w:r>
        <w:rPr>
          <w:rFonts w:ascii="Times New Roman" w:eastAsia="Times New Roman" w:hAnsi="Times New Roman" w:cs="Times New Roman"/>
          <w:i/>
          <w:sz w:val="24"/>
          <w:szCs w:val="24"/>
        </w:rPr>
        <w:t>.</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рамках плана работы Координационного совета на 2019 год, во исполнение Указов Президента Российской Федерации от 28.12.2012 № 1688 «О некоторых мерах по реализации государственной политики в сфере защиты детей-сирот и детей, оставшихся без попечения родителей», от 29.05.2017 № 240 «Об объявлении в Российской Федерации Десятилетия детства» в течение 2019 года в городе Десногорске проводились социально значимые мероприятия, которые позволили привлечь внимание общественности к проблемам неблагополучия в семьях и социального сиротства.</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истекший год проведены 2 заседания Координационного совета по темам: «Формирование механизмов межведомственного взаимодействия по вопросам выявления, предупреждения и устранения нарушений прав и законных интересов несовершеннолетних» (11.04.2019), «Осуществление деятельности по профилактике семейного неблагополучия органами системы профилактики безнадзорности и правонарушений в сфере здравоохранения на территории муниципального образования «город Десногорск» Смоленской области» (12.12.2019). В рамках заседаний была рассмотрена деятельность органов системы профилактики безнадзорности и правонарушений несовершеннолетних, направленная на раннее выявление трудной жизненной ситуации и неблагополучия в семьях и оказание поддержки, на профилактику правонарушений несовершеннолетних.</w:t>
      </w:r>
    </w:p>
    <w:p w:rsidR="00D30CE1" w:rsidRDefault="0046421D" w:rsidP="00FF2961">
      <w:pPr>
        <w:pStyle w:val="10"/>
        <w:tabs>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рамках решений Координационного совета разработаны меры, направленные усиление мер по выявлению семей и детей, находящихся в социально опасном положении, по формированию ответственного родительства.</w:t>
      </w:r>
    </w:p>
    <w:p w:rsidR="00D30CE1" w:rsidRDefault="0046421D" w:rsidP="00FF2961">
      <w:pPr>
        <w:pStyle w:val="10"/>
        <w:tabs>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Указом Президента РФ от 29.05.2017 № 240 «Об объявлении в Российской Федерации Десятилетия детства», распоряжением Администрации Смоленской области от 10.10.2018 № 1398-р/адм «Об утверждении плана основных мероприятий до 2020 года, проводимых на территории Смоленской области в рамках Десятилетия детства» был разработан и утвержден план основных мероприятий, проводимых на территории муниципального образования «город Десногорск» Смоленской области (постановление от 19.02.2019 № 127), в который в том числе вошел раздел «Обеспечение и защита прав и интересов детей». В рамках реализации плана проведена работа, направленная на поддержку семьи.</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исполнение резолюции XVII Фарберовских чтений от 18.04.2018, в целях расширения психолого-педагогической компетенции замещающих родителей на базе СОГБУ ДЦ СПСиД «Солнышко» создан Клуб замещающих семей «Семейный амулет». В течение 2019 года проведено 3 заседания, в которых приняли участие 18 замещающих семей. В рамках заседаний Клуба проводится работа, в том числе по правовому просвещению замещающих родителей.</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2019 году продолжилось тесное сотрудничество с Ресурсным центром по оказанию содействия в устройстве детей-сирот Шаталовского детского дома. Проведены занятия Ресурсного центра с педагогами образовательных организаций 25.01.2019, 05.09.2019, 10.04.2019, оказаны консультации 5 замещающим семьям.</w:t>
      </w:r>
    </w:p>
    <w:p w:rsidR="00D30CE1" w:rsidRDefault="00D30CE1">
      <w:pPr>
        <w:pStyle w:val="10"/>
        <w:pBdr>
          <w:top w:val="nil"/>
          <w:left w:val="nil"/>
          <w:bottom w:val="nil"/>
          <w:right w:val="nil"/>
          <w:between w:val="nil"/>
        </w:pBdr>
        <w:tabs>
          <w:tab w:val="left" w:pos="1134"/>
        </w:tabs>
        <w:spacing w:line="240" w:lineRule="auto"/>
        <w:ind w:left="720"/>
        <w:jc w:val="both"/>
        <w:rPr>
          <w:rFonts w:ascii="Times New Roman" w:eastAsia="Times New Roman" w:hAnsi="Times New Roman" w:cs="Times New Roman"/>
          <w:b/>
          <w:sz w:val="24"/>
          <w:szCs w:val="24"/>
        </w:rPr>
      </w:pPr>
    </w:p>
    <w:p w:rsidR="00D30CE1" w:rsidRDefault="0046421D" w:rsidP="00BF22FA">
      <w:pPr>
        <w:pStyle w:val="10"/>
        <w:numPr>
          <w:ilvl w:val="1"/>
          <w:numId w:val="17"/>
        </w:numPr>
        <w:pBdr>
          <w:top w:val="nil"/>
          <w:left w:val="nil"/>
          <w:bottom w:val="nil"/>
          <w:right w:val="nil"/>
          <w:between w:val="nil"/>
        </w:pBdr>
        <w:spacing w:after="0" w:line="240" w:lineRule="auto"/>
        <w:jc w:val="center"/>
        <w:rPr>
          <w:b/>
          <w:color w:val="000000"/>
        </w:rPr>
      </w:pPr>
      <w:r>
        <w:rPr>
          <w:rFonts w:ascii="Times New Roman" w:eastAsia="Times New Roman" w:hAnsi="Times New Roman" w:cs="Times New Roman"/>
          <w:b/>
          <w:color w:val="000000"/>
          <w:sz w:val="24"/>
          <w:szCs w:val="24"/>
        </w:rPr>
        <w:t>Работа органа опеки и попечительства по информационному обеспечению граждан по вопросам деинституализации детей-сирот и детей, оставшихся без попечения родителей, защите прав и интересов несовершеннолетних, оставшихся без попечения родителей, устройству совершеннолетних граждан, признанных судом недееспособными</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течение 2019 г. на территории г. Десногорска проводилась систематическая работа по информационному обеспечению жителей города по вопросам устройства детей-сирот в замещающие семьи и установления опеки в отношении совершеннолетних граждан, </w:t>
      </w:r>
      <w:r>
        <w:rPr>
          <w:rFonts w:ascii="Times New Roman" w:eastAsia="Times New Roman" w:hAnsi="Times New Roman" w:cs="Times New Roman"/>
          <w:sz w:val="24"/>
          <w:szCs w:val="24"/>
        </w:rPr>
        <w:lastRenderedPageBreak/>
        <w:t>признанных судом недееспособными. Органом опеки и попечительства разработан и реализовывался на территории г. Десногорска план мероприятий по развитию семейных форм устройства детей-сирот и детей, оставшихся без попечения родителей, и сопровождению замещающих семей.</w:t>
      </w:r>
    </w:p>
    <w:p w:rsidR="00D30CE1" w:rsidRDefault="0046421D">
      <w:pPr>
        <w:pStyle w:val="10"/>
        <w:tabs>
          <w:tab w:val="left" w:pos="712"/>
        </w:tabs>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Проведена следующая работа:</w:t>
      </w:r>
    </w:p>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трансляция на ООО ТРВК «Десна-ТВ» социальной рекламы на тему: «Семейные формы устройства детей-сирот и детей, оставшихся без попечения родителей»;</w:t>
      </w:r>
    </w:p>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участие во Всероссийском дне правовой помощи детям;</w:t>
      </w:r>
    </w:p>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распространение плакатов и буклетов данной тематики в организациях и учреждениях, среди граждан г. Десногорска;</w:t>
      </w:r>
    </w:p>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сотрудничество в рамках договоров о совместной деятельности с СОГБУ «Центр психолого-медико-социального сопровождения детей и семей», со Школами приемного родителя СОГБУ «Шаталовский детский дом» и СОГБУ ДС СПСиД «Солнышко».</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деятельности органа опеки и попечительства регулярно обновляются на официальном сайте Администрации (</w:t>
      </w:r>
      <w:hyperlink r:id="rId54">
        <w:r>
          <w:rPr>
            <w:rFonts w:ascii="Times New Roman" w:eastAsia="Times New Roman" w:hAnsi="Times New Roman" w:cs="Times New Roman"/>
            <w:sz w:val="24"/>
            <w:szCs w:val="24"/>
          </w:rPr>
          <w:t>http://desnogorsk.admin-smolensk.ru/</w:t>
        </w:r>
      </w:hyperlink>
      <w:r>
        <w:rPr>
          <w:rFonts w:ascii="Times New Roman" w:eastAsia="Times New Roman" w:hAnsi="Times New Roman" w:cs="Times New Roman"/>
          <w:sz w:val="24"/>
          <w:szCs w:val="24"/>
        </w:rPr>
        <w:t>), там же размещается производная информация о детях-сиротах и детях, оставшихся без попечения родителей, нуждающихся в устройстве в семью. В течение 2019 г. были размещены сведения о семи несовершеннолетних.</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2019 года посредством автоматизированной информационной системы государственного банка данных о детях, оставшихся без попечения родителей, направлены в банк данных внесены сведения о 6-ти несовершеннолетних, оставшихся без попечения родителей,  5 анкет граждан – кандидатов в приемные родители, усыновители.</w:t>
      </w:r>
    </w:p>
    <w:p w:rsidR="00D30CE1" w:rsidRDefault="0046421D" w:rsidP="00FF2961">
      <w:pPr>
        <w:pStyle w:val="1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2019 году продолжилось сотрудничество органа опеки и попечительства с ФКУ КП-5 УФСИН по Смоленской области, направленное на работу с гражданами, содержащимися в местах лишения свободы, по восстановлению детско-родительских отношений. Специалистами органа опеки и попечительства 22.04.2019, 17.09.2019 проведены лекции о правах и обязанностях родителей, защите прав и интересов несовершеннолетних. В ходе работы оказывалось индивидуальное консультирование осужденных. </w:t>
      </w:r>
    </w:p>
    <w:p w:rsidR="00D30CE1" w:rsidRDefault="00D30CE1">
      <w:pPr>
        <w:pStyle w:val="10"/>
        <w:spacing w:after="0" w:line="240" w:lineRule="auto"/>
        <w:ind w:firstLine="708"/>
        <w:jc w:val="both"/>
        <w:rPr>
          <w:rFonts w:ascii="Times New Roman" w:eastAsia="Times New Roman" w:hAnsi="Times New Roman" w:cs="Times New Roman"/>
          <w:sz w:val="24"/>
          <w:szCs w:val="24"/>
        </w:rPr>
      </w:pPr>
    </w:p>
    <w:p w:rsidR="00D30CE1" w:rsidRDefault="0046421D" w:rsidP="00BF22FA">
      <w:pPr>
        <w:pStyle w:val="10"/>
        <w:numPr>
          <w:ilvl w:val="0"/>
          <w:numId w:val="17"/>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Межведомственное взаимодействие по профилактике семейного неблагополучия, социального сиротства</w:t>
      </w:r>
    </w:p>
    <w:p w:rsidR="00D30CE1" w:rsidRDefault="00D30CE1">
      <w:pPr>
        <w:pStyle w:val="10"/>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Комитета по образованию и общеобразовательных организаций по профилактике социального сиротства, семейного неблагополучия в 2019 г. строилась на межведомственном взаимодействии с органами и учреждениями системы профилактики правонарушений и безнадзорности несовершеннолетних.</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2019 г. были проведены следующие мероприятия:</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Рабочее совещание социальных педагогов образовательных организаций по теме: «Формирование механизмов межведомственного взаимодействия по вопросам выявления, предупреждения и устранения нарушений прав и законных интересов несовершеннолетних в рамках Примерного порядка, разработанного Министерством образования и науки РФ»– 12.03.2019;</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межведомственное методическое совещание социальных педагогов образовательных организаций г. Десногорска по организации индивидуальной профилактической работы – 30.05.2019;</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рамках договора о сотрудничестве проводятся консультация замещающих семей и семей, находящихся в социально опасном положении, психолого-педагогической службой Шаталовского детского дома. Плановые консультации состоялись 25.01.2019, 05.03.2019, 10.04.2019. Работа проведена в том числе с пятью замещающими семьями.</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состоялись 2 организованных тематических профилактических рейда в период с 13.05.2019 по 24.05.2019, с 21.10.2019 по 25.10.2019 в семьи, состоящие на едином учете семей, находящихся в социально опасном положении.</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соответствии с планом работы Комиссии по делам несовершеннолетних и защите их прав в муниципальном образовании «город Десногорск» Смоленской области подготовлены выступления на темы:</w:t>
      </w:r>
    </w:p>
    <w:p w:rsidR="00D30CE1" w:rsidRDefault="0046421D">
      <w:pPr>
        <w:pStyle w:val="10"/>
        <w:shd w:val="clear" w:color="auto" w:fill="FFFFFF"/>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«Единый учет семей и несовершеннолетних, находящихся в социально опасном положении, итоги работы за 2018 г. Межведомственное взаимодействие органов системы профилактики при реализации планов индивидуальной работы по реабилитации семей и несовершеннолетних, состоящих на едином учете» - 20 февраля 2019 г.</w:t>
      </w:r>
    </w:p>
    <w:p w:rsidR="00D30CE1" w:rsidRDefault="0046421D">
      <w:pPr>
        <w:pStyle w:val="10"/>
        <w:shd w:val="clear" w:color="auto" w:fill="FFFFFF"/>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«Взаимодействие с организациями для детей-сирот и детей, оставшихся без попечения родителей, по вопросам защиты прав и законных интересов несовершеннолетних, находящихся в учреждениях, замещающих семей и постинтернатному сопровождению лиц из числа детей-сирот» - 10 июля 2019 г.</w:t>
      </w:r>
    </w:p>
    <w:p w:rsidR="00D30CE1" w:rsidRDefault="0046421D">
      <w:pPr>
        <w:pStyle w:val="10"/>
        <w:shd w:val="clear" w:color="auto" w:fill="FFFFFF"/>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«Организация деятельности Службы сопровождения замещающих семей, как укрепление института семьи, принявшей на воспитание детей-сирот и детей, оставшихся без попечения родителей» - 11 сентября 2019 г.</w:t>
      </w:r>
    </w:p>
    <w:p w:rsidR="00D30CE1" w:rsidRDefault="0046421D">
      <w:pPr>
        <w:pStyle w:val="10"/>
        <w:shd w:val="clear" w:color="auto" w:fill="FFFFFF"/>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Специалисты органа опеки и попечительства 4-5 мая 2019 г. приняли активное участие в проведении Круглого стола «Предупрежден – значит вооружен» по пропаганде ЗОЖ в рамках городской акции «Будущее за нами» для подростков, состоящих на профилактических учетах в органах системы профилактики.</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повышения эффективности работы по предупреждению правонарушений и безнадзорности несовершеннолетних, раннего выявления семейного неблагополучия, семей, находящихся в социально опасном положении, специалисты органа опеки и попечительства регулярно принимают участие в межкомплексных профилактических мероприятиях «Семья», «Здоровый образ жизни», «Всеобуч», которые проводятся по линии ОМВД России по г. Десногорску. Итоги по результатам оперативно-профилактических мероприятий рассматриваются на заседаниях КДН и ЗП.</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 проводилась работа, направленная на правовое просвещение детей и подростков, их родителей или законных представителей, а также на формирование законопослушного поведения несовершеннолетних. В ходе осуществления приема граждан и мероприятий, направленных на профилактику семейного неблагополучия и социального сиротства, законным представителям специалистами органа опеки и попечительства оказаны консультации, направленные на повышение педагогической и правовой грамотности, разработаны раздаточные материалы, которые распространяются в ходе приема граждан, посещения семей. В 2019 году разработаны и обновлены буклеты: «Дорога к дому (временная передача в семью)», «Семейные формы устройства детей-сирот и детей, оставшихся без попечения родителей», «Ответственное отцовство и материнство-маршрут к счастливому детству», «Права и обязанности опекунов/попечителей» и т.д.</w:t>
      </w:r>
    </w:p>
    <w:p w:rsidR="00D30CE1" w:rsidRDefault="0046421D">
      <w:pPr>
        <w:pStyle w:val="10"/>
        <w:widowControl w:val="0"/>
        <w:spacing w:after="120" w:line="285" w:lineRule="auto"/>
        <w:rPr>
          <w:rFonts w:ascii="Times New Roman" w:eastAsia="Times New Roman" w:hAnsi="Times New Roman" w:cs="Times New Roman"/>
          <w:sz w:val="24"/>
          <w:szCs w:val="24"/>
        </w:rPr>
      </w:pPr>
      <w:r>
        <w:rPr>
          <w:color w:val="000000"/>
          <w:sz w:val="20"/>
          <w:szCs w:val="20"/>
        </w:rPr>
        <w:t> </w:t>
      </w:r>
    </w:p>
    <w:p w:rsidR="00D30CE1" w:rsidRDefault="0046421D" w:rsidP="00BF22FA">
      <w:pPr>
        <w:pStyle w:val="10"/>
        <w:numPr>
          <w:ilvl w:val="0"/>
          <w:numId w:val="17"/>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Учет и работа по сопровождению семей, оказавшихся в трудной жизненной ситуации и в социально опасном положении.</w:t>
      </w:r>
    </w:p>
    <w:p w:rsidR="00D30CE1" w:rsidRDefault="00D30CE1">
      <w:pPr>
        <w:pStyle w:val="10"/>
        <w:spacing w:after="0" w:line="240" w:lineRule="auto"/>
        <w:ind w:firstLine="360"/>
        <w:jc w:val="center"/>
        <w:rPr>
          <w:rFonts w:ascii="Times New Roman" w:eastAsia="Times New Roman" w:hAnsi="Times New Roman" w:cs="Times New Roman"/>
          <w:sz w:val="24"/>
          <w:szCs w:val="24"/>
        </w:rPr>
      </w:pP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Методическими рекомендациями по формированию органами опеки и попечительства в муниципальных районах, городских округах Смоленской области, в городе Смоленске единого учета, учетных материалов по несовершеннолетним и семьям, находящимся в социально опасном положении утвержденными постановлением Комиссии по делам несовершеннолетних и защите их прав Смоленской области от 24.12.2012 № 6, орган опеки и попечительства осуществляет полномочия по ведению единого учета семей, находящихся в социально опасном положении.</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2019 г. на заседаниях комиссии по делам несовершеннолетних рассмотрено 6 сигнальных карточек, из них 6 семей поставлены на единый учет. За каждой семьей закреплен орган, ответственный за реабилитацию, организована индивидуальная профилактическая работа.</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 01.01.2020 на едином учете семей, находящихся в социально опасном положении, состоит 25 семей, в которых 42 несовершеннолетних.</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Причины нахождения семей в социально опасном положении:</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употребление спиртных напитков 12 семей;</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употребление наркотических и психотропных средств 4 семьи;</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неисполнение родителями/законными представителями обязанностей по содержанию, воспитанию детей 9 семей.</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рамках работы с семьями, находящимися в социально опасном положении, были проведены следующие мероприятия:</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Беседы, направленные на повышение педагогической, правовой грамотности родителей.</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Комиссионные посещения семей по месту жительства (орган опеки и попечительства, КДН и ЗП, отдел социальной защиты населения, ПДН ОМВД России по г.Десногорску, СОГБУ ДЦ СПСиД «Солнышко», образовательные организации).</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2019 году проведено 144 организованных комиссионных посещений семей в целях контроля за созданием благоприятных условий для несовершеннолетних детей. В течение года выходы осуществлялись как в плановом порядке, так и по информации, поступившей от граждан. В 2019 году поступило 24 обращения от граждан, образовательных организаций и иных органов системы профилактики.</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Социальная помощь семьям.</w:t>
      </w:r>
    </w:p>
    <w:p w:rsidR="00D30CE1" w:rsidRDefault="0046421D">
      <w:pPr>
        <w:pStyle w:val="10"/>
        <w:spacing w:after="0"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 проводится работа, направленная на предоставление мер социальной поддержки семьям с детьми, меры по информированию граждан и семей о правах и льготах, помощь в оформлении пособий и льгот, права на бесплатное обеспечение горячими завтраками детей из семей, состоящих на учете в органах системы профилактики.</w:t>
      </w:r>
    </w:p>
    <w:p w:rsidR="00D30CE1" w:rsidRDefault="0046421D">
      <w:pPr>
        <w:pStyle w:val="10"/>
        <w:spacing w:after="0"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Проводится разъяснительная и консультативная работа с родителями, оказывается помощь в оформлении документов для получения детских пособий, субсидий, материальной помощи, организации отдыха и оздоровления детей.</w:t>
      </w:r>
    </w:p>
    <w:p w:rsidR="00D30CE1" w:rsidRDefault="0046421D">
      <w:pPr>
        <w:pStyle w:val="10"/>
        <w:spacing w:after="0"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августе 2019 года в рамках акции «Помоги пойти учиться» из спонсорской помощи 2 несовершеннолетним выделен портфель для первоклассника.</w:t>
      </w:r>
    </w:p>
    <w:p w:rsidR="00D30CE1" w:rsidRDefault="0046421D">
      <w:pPr>
        <w:pStyle w:val="10"/>
        <w:spacing w:after="0"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рамках акции «Скрепка» оказана помощь в виде канцелярских принадлежностей к школе 3 семьям, состоящим на учете в социально опасном положении.</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законными представителями несовершеннолетних регулярно проводится разъяснительная работа по организованным формам досуга несовершеннолетних на территории города.</w:t>
      </w:r>
    </w:p>
    <w:p w:rsidR="00D30CE1" w:rsidRDefault="0046421D">
      <w:pPr>
        <w:pStyle w:val="10"/>
        <w:spacing w:after="0"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2019 год материальную помощь получили семьи, состоящие на учете семей, находящихся в социально опасном положении – 6 семей (21 ребенок).</w:t>
      </w:r>
    </w:p>
    <w:p w:rsidR="00D30CE1" w:rsidRDefault="0046421D">
      <w:pPr>
        <w:pStyle w:val="10"/>
        <w:spacing w:after="0"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Многодетной семье, где воспитываются 5 детей, выделено 9000 рублей на приобретение школьной формы.</w:t>
      </w:r>
    </w:p>
    <w:p w:rsidR="00D30CE1" w:rsidRDefault="0046421D">
      <w:pPr>
        <w:pStyle w:val="10"/>
        <w:spacing w:after="0"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отчетного периода 3 несовершеннолетних из семей, состоящих на учете, в связи с установлением статуса как оставшиеся без попечения родителей, помещены в учреждения для детей сирот и детей, оставшихся без попечения родителей.</w:t>
      </w:r>
    </w:p>
    <w:p w:rsidR="00D30CE1" w:rsidRDefault="0046421D">
      <w:pPr>
        <w:pStyle w:val="10"/>
        <w:spacing w:after="0"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2019 год 9 детей из 7 семей по заявлению родителей были зачислены в стационарное отделение, обеспечивающее стационарное социальное обслуживание несовершеннолетних, оказавшихся в трудной жизненной ситуации, в группы длительного пребывания СОГБУ ДЦ СПСиД «Солнышко».</w:t>
      </w:r>
    </w:p>
    <w:p w:rsidR="00D30CE1" w:rsidRDefault="0046421D">
      <w:pPr>
        <w:pStyle w:val="10"/>
        <w:spacing w:after="0"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стабилизации обстановки семье, состоящей на едином учете семей, находящихся в социально опасном положении, предложена мера социальной помощи в виде временного помещения одной несовершеннолетней в учреждение социального обслуживания несовершеннолетних. Несовершеннолетняя признана нуждающейся в социальном обслуживании, ребенок направлен в СОГБУ СРЦн «Теремок» сроком на 6 месяцев.</w:t>
      </w:r>
    </w:p>
    <w:p w:rsidR="00D30CE1" w:rsidRDefault="0046421D">
      <w:pPr>
        <w:pStyle w:val="10"/>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Организация отдыха и оздоровления детей и подростков.</w:t>
      </w:r>
    </w:p>
    <w:p w:rsidR="00D30CE1" w:rsidRDefault="0046421D">
      <w:pPr>
        <w:pStyle w:val="10"/>
        <w:spacing w:after="0"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 семьями, находящимися в социально опасном положении, регулярно проводится работа, направленная на организацию оздоровления несовершеннолетних. В течение 2019 года в оздоровительных организациях Смоленской области и за ее пределами отдохнули 5 несовершеннолетних, проживающих в семьях, состоящих на едином учете, выделено 9 оздоровительных путевок.</w:t>
      </w:r>
    </w:p>
    <w:p w:rsidR="00D30CE1" w:rsidRDefault="0046421D">
      <w:pPr>
        <w:pStyle w:val="10"/>
        <w:spacing w:after="0" w:line="240" w:lineRule="auto"/>
        <w:ind w:firstLine="8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летний период на базе общеобразовательных организаций г. Десногорска в лагерях дневного пребывания организованным отдыхом было охвачено 14 несовершеннолетних.</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Консультирование в органах и учреждениях системы профилактики.</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истекший год оказаны следующие консультации о работе органов и учреждений системы профилактики, оказывающих помощь семьям, находящимся в социально опасном положении:</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 вопросу защиты имущественных прав несовершеннолетних,</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 оформлении пенсий, пособий, предусмотренных действующим законодательством,</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взыскании алиментов с отдельно проживающего родителя,</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привлечении к ответственности за уклонение от уплаты алиментов на содержание несовершеннолетних и др.</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Психолого-педагогической службой Шаталовского детского дома осуществляются выездные консультации семей, находящихся в социально опасном положении. В течении 2019 года диагностирование и рекомендации получили 4 семьи.</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Применение к родителям мер наказания за ненадлежащее исполнение родительских обязанностей, предусмотренных действующим законодательством.</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административные наказания,</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ограничение / лишение родительских прав.</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2019 год на КДНиЗП в отношении родителей из семей, находящихся в социально опасном положении, было вынесено 37 постановлений о назначении административного наказания по ч.1 ст. 5.35 КоАП РФ.</w:t>
      </w:r>
    </w:p>
    <w:p w:rsidR="00D30CE1" w:rsidRDefault="0046421D">
      <w:pPr>
        <w:pStyle w:val="1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2019 году сняты с учета 3 семьи по причине лишения родительских прав родителей. Кроме того, снята с учета 1 семья в связи с улучшением ситуации в семье, 2 семьи в связи с переменой места жительства. Всего в течение 2019 года с единого учета снято 6 семей.</w:t>
      </w:r>
    </w:p>
    <w:p w:rsidR="00D30CE1" w:rsidRDefault="00D30CE1">
      <w:pPr>
        <w:pStyle w:val="10"/>
        <w:spacing w:after="0" w:line="240" w:lineRule="auto"/>
        <w:ind w:firstLine="708"/>
        <w:jc w:val="both"/>
        <w:rPr>
          <w:rFonts w:ascii="Times New Roman" w:eastAsia="Times New Roman" w:hAnsi="Times New Roman" w:cs="Times New Roman"/>
          <w:sz w:val="24"/>
          <w:szCs w:val="24"/>
        </w:rPr>
      </w:pPr>
    </w:p>
    <w:p w:rsidR="00D30CE1" w:rsidRDefault="0046421D">
      <w:pPr>
        <w:pStyle w:val="10"/>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color w:val="000000"/>
          <w:sz w:val="24"/>
          <w:szCs w:val="24"/>
        </w:rPr>
        <w:t>Работа органа опеки и попечительства по выявлению и устройству детей, оставшихся без попечения родителей</w:t>
      </w:r>
    </w:p>
    <w:p w:rsidR="00D30CE1" w:rsidRDefault="00D30CE1">
      <w:pPr>
        <w:pStyle w:val="10"/>
        <w:spacing w:after="0" w:line="240" w:lineRule="auto"/>
        <w:rPr>
          <w:rFonts w:ascii="Times New Roman" w:eastAsia="Times New Roman" w:hAnsi="Times New Roman" w:cs="Times New Roman"/>
          <w:b/>
          <w:sz w:val="24"/>
          <w:szCs w:val="24"/>
        </w:rPr>
      </w:pP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рамках реализации одной из основных функций органа опеки и попечительства в работе с несовершеннолетними гражданами - своевременного выявления детей, оставшихся без попечения родителей, органом опеки и попечительства проводится целенаправленная работа.</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несовершеннолетних, оставшихся без попечения родителей:</w:t>
      </w:r>
    </w:p>
    <w:tbl>
      <w:tblPr>
        <w:tblStyle w:val="afff4"/>
        <w:tblW w:w="9739" w:type="dxa"/>
        <w:tblInd w:w="0" w:type="dxa"/>
        <w:tblBorders>
          <w:top w:val="nil"/>
          <w:left w:val="nil"/>
          <w:bottom w:val="nil"/>
          <w:right w:val="nil"/>
          <w:insideH w:val="nil"/>
          <w:insideV w:val="nil"/>
        </w:tblBorders>
        <w:tblLayout w:type="fixed"/>
        <w:tblLook w:val="0600"/>
      </w:tblPr>
      <w:tblGrid>
        <w:gridCol w:w="1575"/>
        <w:gridCol w:w="2925"/>
        <w:gridCol w:w="2085"/>
        <w:gridCol w:w="3154"/>
      </w:tblGrid>
      <w:tr w:rsidR="00D30CE1" w:rsidTr="00FF2961">
        <w:trPr>
          <w:trHeight w:val="1298"/>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w:t>
            </w:r>
          </w:p>
        </w:tc>
        <w:tc>
          <w:tcPr>
            <w:tcW w:w="29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несовершеннолетних, проживающих на территории г. Десногорска</w:t>
            </w:r>
          </w:p>
        </w:tc>
        <w:tc>
          <w:tcPr>
            <w:tcW w:w="20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Выявлено детей, оставшихся без попечения родителей</w:t>
            </w:r>
          </w:p>
        </w:tc>
        <w:tc>
          <w:tcPr>
            <w:tcW w:w="315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детей, оставшихся без попечения родителей, по отношению к общему количеству детей (%)</w:t>
            </w:r>
          </w:p>
        </w:tc>
      </w:tr>
      <w:tr w:rsidR="00D30CE1" w:rsidTr="00FF2961">
        <w:trPr>
          <w:trHeight w:val="289"/>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5494</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154" w:type="dxa"/>
            <w:tcBorders>
              <w:top w:val="nil"/>
              <w:left w:val="nil"/>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0,4 %</w:t>
            </w:r>
          </w:p>
        </w:tc>
      </w:tr>
      <w:tr w:rsidR="00D30CE1" w:rsidTr="00FF2961">
        <w:trPr>
          <w:trHeight w:val="353"/>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5525</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154" w:type="dxa"/>
            <w:tcBorders>
              <w:top w:val="nil"/>
              <w:left w:val="nil"/>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0,28 %</w:t>
            </w:r>
          </w:p>
        </w:tc>
      </w:tr>
      <w:tr w:rsidR="00D30CE1" w:rsidTr="00FF2961">
        <w:trPr>
          <w:trHeight w:val="233"/>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5475</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154" w:type="dxa"/>
            <w:tcBorders>
              <w:top w:val="nil"/>
              <w:left w:val="nil"/>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r>
      <w:tr w:rsidR="00D30CE1" w:rsidTr="00FF2961">
        <w:trPr>
          <w:trHeight w:val="325"/>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5341</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154" w:type="dxa"/>
            <w:tcBorders>
              <w:top w:val="nil"/>
              <w:left w:val="nil"/>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0,28%</w:t>
            </w:r>
          </w:p>
        </w:tc>
      </w:tr>
      <w:tr w:rsidR="00D30CE1" w:rsidTr="00FF2961">
        <w:trPr>
          <w:trHeight w:val="219"/>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5542</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154" w:type="dxa"/>
            <w:tcBorders>
              <w:top w:val="nil"/>
              <w:left w:val="nil"/>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0,28%</w:t>
            </w:r>
          </w:p>
        </w:tc>
      </w:tr>
      <w:tr w:rsidR="00D30CE1" w:rsidTr="00FF2961">
        <w:trPr>
          <w:trHeight w:val="312"/>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2017</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5419</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154" w:type="dxa"/>
            <w:tcBorders>
              <w:top w:val="nil"/>
              <w:left w:val="nil"/>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r>
      <w:tr w:rsidR="00D30CE1" w:rsidTr="00FF2961">
        <w:trPr>
          <w:trHeight w:val="234"/>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5352</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54" w:type="dxa"/>
            <w:tcBorders>
              <w:top w:val="nil"/>
              <w:left w:val="nil"/>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w:t>
            </w:r>
          </w:p>
        </w:tc>
      </w:tr>
      <w:tr w:rsidR="00D30CE1" w:rsidTr="00FF2961">
        <w:trPr>
          <w:trHeight w:val="170"/>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5247</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54" w:type="dxa"/>
            <w:tcBorders>
              <w:top w:val="nil"/>
              <w:left w:val="nil"/>
              <w:bottom w:val="single" w:sz="8" w:space="0" w:color="000000"/>
              <w:right w:val="single" w:sz="8" w:space="0" w:color="000000"/>
            </w:tcBorders>
            <w:tcMar>
              <w:top w:w="100" w:type="dxa"/>
              <w:left w:w="100" w:type="dxa"/>
              <w:bottom w:w="100" w:type="dxa"/>
              <w:right w:w="100" w:type="dxa"/>
            </w:tcMar>
          </w:tcPr>
          <w:p w:rsidR="00D30CE1" w:rsidRDefault="0046421D" w:rsidP="00FF2961">
            <w:pPr>
              <w:pStyle w:val="10"/>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w:t>
            </w:r>
          </w:p>
        </w:tc>
      </w:tr>
    </w:tbl>
    <w:p w:rsidR="00D30CE1" w:rsidRDefault="00D30CE1" w:rsidP="00FF2961">
      <w:pPr>
        <w:pStyle w:val="10"/>
        <w:tabs>
          <w:tab w:val="left" w:pos="1134"/>
        </w:tabs>
        <w:spacing w:after="0" w:line="240" w:lineRule="auto"/>
        <w:ind w:firstLine="700"/>
        <w:jc w:val="both"/>
        <w:rPr>
          <w:rFonts w:ascii="Times New Roman" w:eastAsia="Times New Roman" w:hAnsi="Times New Roman" w:cs="Times New Roman"/>
          <w:sz w:val="24"/>
          <w:szCs w:val="24"/>
        </w:rPr>
      </w:pP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2019 г. выявлены 6 несовершеннолетних, оставшихся без попечения родителей, из них трое детей выявлены повторно. Произведено отобрание в рамках ст. 77 Семейного кодекса троих детей из двух семей.</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Учитывая, что в соответствии с п. 1 ст. 121 Семейного кодекса РФ защита прав и интересов несовершеннолетних, оставшихся без попечения родителей, возлагается на орган опеки и попечительства, в сроки, предусмотренные законодательством (в течение 3 дней) осуществляется своевременный учет выявленных детей, размещение сведений о них в банке данных о детях, оставшихся без попечения родителей, обеспечивается устройство детей.</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конец отчетного года несовершеннолетние переданы на следующие формы устройства:</w:t>
      </w:r>
    </w:p>
    <w:tbl>
      <w:tblPr>
        <w:tblStyle w:val="afff5"/>
        <w:tblW w:w="8910" w:type="dxa"/>
        <w:tblInd w:w="0" w:type="dxa"/>
        <w:tblBorders>
          <w:top w:val="nil"/>
          <w:left w:val="nil"/>
          <w:bottom w:val="nil"/>
          <w:right w:val="nil"/>
          <w:insideH w:val="nil"/>
          <w:insideV w:val="nil"/>
        </w:tblBorders>
        <w:tblLayout w:type="fixed"/>
        <w:tblLook w:val="0600"/>
      </w:tblPr>
      <w:tblGrid>
        <w:gridCol w:w="915"/>
        <w:gridCol w:w="5025"/>
        <w:gridCol w:w="1485"/>
        <w:gridCol w:w="1485"/>
      </w:tblGrid>
      <w:tr w:rsidR="00D30CE1" w:rsidTr="00FF2961">
        <w:trPr>
          <w:trHeight w:val="313"/>
        </w:trPr>
        <w:tc>
          <w:tcPr>
            <w:tcW w:w="9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0CE1" w:rsidRDefault="00D30CE1">
            <w:pPr>
              <w:pStyle w:val="10"/>
              <w:tabs>
                <w:tab w:val="left" w:pos="1134"/>
              </w:tabs>
              <w:spacing w:after="0" w:line="240" w:lineRule="auto"/>
              <w:ind w:left="-40"/>
              <w:jc w:val="both"/>
              <w:rPr>
                <w:rFonts w:ascii="Times New Roman" w:eastAsia="Times New Roman" w:hAnsi="Times New Roman" w:cs="Times New Roman"/>
                <w:b/>
                <w:sz w:val="24"/>
                <w:szCs w:val="24"/>
              </w:rPr>
            </w:pPr>
          </w:p>
        </w:tc>
        <w:tc>
          <w:tcPr>
            <w:tcW w:w="50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0CE1" w:rsidRDefault="0046421D">
            <w:pPr>
              <w:pStyle w:val="10"/>
              <w:tabs>
                <w:tab w:val="left" w:pos="1134"/>
              </w:tabs>
              <w:spacing w:after="0" w:line="240" w:lineRule="auto"/>
              <w:ind w:lef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Формы устройства</w:t>
            </w:r>
          </w:p>
        </w:tc>
        <w:tc>
          <w:tcPr>
            <w:tcW w:w="297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0CE1" w:rsidRDefault="0046421D">
            <w:pPr>
              <w:pStyle w:val="10"/>
              <w:tabs>
                <w:tab w:val="left" w:pos="1134"/>
              </w:tabs>
              <w:spacing w:after="0" w:line="240" w:lineRule="auto"/>
              <w:ind w:left="-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w:t>
            </w:r>
          </w:p>
        </w:tc>
      </w:tr>
      <w:tr w:rsidR="00D30CE1" w:rsidTr="00FF2961">
        <w:trPr>
          <w:trHeight w:val="315"/>
        </w:trPr>
        <w:tc>
          <w:tcPr>
            <w:tcW w:w="9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CE1" w:rsidRDefault="00D30CE1">
            <w:pPr>
              <w:pStyle w:val="10"/>
              <w:tabs>
                <w:tab w:val="left" w:pos="1134"/>
              </w:tabs>
              <w:spacing w:after="0" w:line="240" w:lineRule="auto"/>
              <w:ind w:left="-40"/>
              <w:jc w:val="both"/>
              <w:rPr>
                <w:rFonts w:ascii="Times New Roman" w:eastAsia="Times New Roman" w:hAnsi="Times New Roman" w:cs="Times New Roman"/>
                <w:b/>
                <w:sz w:val="24"/>
                <w:szCs w:val="24"/>
              </w:rPr>
            </w:pPr>
          </w:p>
        </w:tc>
        <w:tc>
          <w:tcPr>
            <w:tcW w:w="5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CE1" w:rsidRDefault="00D30CE1">
            <w:pPr>
              <w:pStyle w:val="10"/>
              <w:tabs>
                <w:tab w:val="left" w:pos="1134"/>
              </w:tabs>
              <w:spacing w:after="0" w:line="240" w:lineRule="auto"/>
              <w:ind w:left="-40"/>
              <w:jc w:val="both"/>
              <w:rPr>
                <w:rFonts w:ascii="Times New Roman" w:eastAsia="Times New Roman" w:hAnsi="Times New Roman" w:cs="Times New Roman"/>
                <w:b/>
                <w:sz w:val="24"/>
                <w:szCs w:val="24"/>
              </w:rPr>
            </w:pP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tabs>
                <w:tab w:val="left" w:pos="1134"/>
              </w:tabs>
              <w:spacing w:after="0" w:line="240" w:lineRule="auto"/>
              <w:ind w:lef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2018</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tabs>
                <w:tab w:val="left" w:pos="1134"/>
              </w:tabs>
              <w:spacing w:after="0" w:line="240" w:lineRule="auto"/>
              <w:ind w:lef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w:t>
            </w:r>
          </w:p>
        </w:tc>
      </w:tr>
      <w:tr w:rsidR="00D30CE1" w:rsidTr="00D63C82">
        <w:trPr>
          <w:trHeight w:val="278"/>
        </w:trPr>
        <w:tc>
          <w:tcPr>
            <w:tcW w:w="9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CE1" w:rsidRDefault="00D30CE1">
            <w:pPr>
              <w:pStyle w:val="10"/>
              <w:tabs>
                <w:tab w:val="left" w:pos="1134"/>
              </w:tabs>
              <w:spacing w:after="0" w:line="240" w:lineRule="auto"/>
              <w:ind w:left="-40"/>
              <w:jc w:val="both"/>
              <w:rPr>
                <w:rFonts w:ascii="Times New Roman" w:eastAsia="Times New Roman" w:hAnsi="Times New Roman" w:cs="Times New Roman"/>
                <w:b/>
                <w:sz w:val="24"/>
                <w:szCs w:val="24"/>
              </w:rPr>
            </w:pPr>
          </w:p>
        </w:tc>
        <w:tc>
          <w:tcPr>
            <w:tcW w:w="5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tabs>
                <w:tab w:val="left" w:pos="1134"/>
              </w:tabs>
              <w:spacing w:after="0" w:line="240" w:lineRule="auto"/>
              <w:ind w:lef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Выявлены</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tabs>
                <w:tab w:val="left" w:pos="1134"/>
              </w:tabs>
              <w:spacing w:after="0" w:line="240" w:lineRule="auto"/>
              <w:ind w:lef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tabs>
                <w:tab w:val="left" w:pos="1134"/>
              </w:tabs>
              <w:spacing w:after="0" w:line="240" w:lineRule="auto"/>
              <w:ind w:lef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D30CE1" w:rsidTr="00D63C82">
        <w:trPr>
          <w:trHeight w:val="369"/>
        </w:trPr>
        <w:tc>
          <w:tcPr>
            <w:tcW w:w="9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CE1" w:rsidRDefault="00D30CE1" w:rsidP="00BF22FA">
            <w:pPr>
              <w:pStyle w:val="10"/>
              <w:numPr>
                <w:ilvl w:val="0"/>
                <w:numId w:val="16"/>
              </w:numPr>
              <w:tabs>
                <w:tab w:val="left" w:pos="1134"/>
              </w:tabs>
              <w:spacing w:after="0" w:line="240" w:lineRule="auto"/>
              <w:ind w:left="680"/>
              <w:jc w:val="both"/>
            </w:pPr>
          </w:p>
        </w:tc>
        <w:tc>
          <w:tcPr>
            <w:tcW w:w="5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tabs>
                <w:tab w:val="left" w:pos="1134"/>
              </w:tabs>
              <w:spacing w:after="0"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Возвращены родителям</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tabs>
                <w:tab w:val="left" w:pos="1134"/>
              </w:tabs>
              <w:spacing w:after="0"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tabs>
                <w:tab w:val="left" w:pos="1134"/>
              </w:tabs>
              <w:spacing w:after="0"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D30CE1" w:rsidTr="00D63C82">
        <w:trPr>
          <w:trHeight w:val="221"/>
        </w:trPr>
        <w:tc>
          <w:tcPr>
            <w:tcW w:w="9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CE1" w:rsidRDefault="00D30CE1" w:rsidP="00BF22FA">
            <w:pPr>
              <w:pStyle w:val="10"/>
              <w:numPr>
                <w:ilvl w:val="0"/>
                <w:numId w:val="14"/>
              </w:numPr>
              <w:tabs>
                <w:tab w:val="left" w:pos="1134"/>
              </w:tabs>
              <w:spacing w:after="0" w:line="240" w:lineRule="auto"/>
              <w:ind w:left="680"/>
              <w:jc w:val="both"/>
            </w:pPr>
          </w:p>
        </w:tc>
        <w:tc>
          <w:tcPr>
            <w:tcW w:w="5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tabs>
                <w:tab w:val="left" w:pos="1134"/>
              </w:tabs>
              <w:spacing w:after="0"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Усыновлены</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tabs>
                <w:tab w:val="left" w:pos="1134"/>
              </w:tabs>
              <w:spacing w:after="0"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tabs>
                <w:tab w:val="left" w:pos="1134"/>
              </w:tabs>
              <w:spacing w:after="0"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D30CE1" w:rsidTr="00D63C82">
        <w:trPr>
          <w:trHeight w:val="455"/>
        </w:trPr>
        <w:tc>
          <w:tcPr>
            <w:tcW w:w="9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CE1" w:rsidRDefault="00D30CE1" w:rsidP="00825EC1">
            <w:pPr>
              <w:pStyle w:val="10"/>
              <w:numPr>
                <w:ilvl w:val="0"/>
                <w:numId w:val="7"/>
              </w:numPr>
              <w:tabs>
                <w:tab w:val="left" w:pos="1134"/>
              </w:tabs>
              <w:spacing w:after="0" w:line="240" w:lineRule="auto"/>
              <w:ind w:left="680"/>
              <w:jc w:val="both"/>
            </w:pPr>
          </w:p>
        </w:tc>
        <w:tc>
          <w:tcPr>
            <w:tcW w:w="5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tabs>
                <w:tab w:val="left" w:pos="1134"/>
              </w:tabs>
              <w:spacing w:after="0"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Переданы под опеку (попечительство), из них:</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tabs>
                <w:tab w:val="left" w:pos="1134"/>
              </w:tabs>
              <w:spacing w:after="0"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tabs>
                <w:tab w:val="left" w:pos="1134"/>
              </w:tabs>
              <w:spacing w:after="0"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30CE1" w:rsidTr="00D63C82">
        <w:trPr>
          <w:trHeight w:val="223"/>
        </w:trPr>
        <w:tc>
          <w:tcPr>
            <w:tcW w:w="9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CE1" w:rsidRDefault="00D30CE1">
            <w:pPr>
              <w:pStyle w:val="10"/>
              <w:tabs>
                <w:tab w:val="left" w:pos="1134"/>
              </w:tabs>
              <w:spacing w:after="0" w:line="240" w:lineRule="auto"/>
              <w:ind w:left="-40"/>
              <w:jc w:val="both"/>
              <w:rPr>
                <w:rFonts w:ascii="Times New Roman" w:eastAsia="Times New Roman" w:hAnsi="Times New Roman" w:cs="Times New Roman"/>
                <w:sz w:val="24"/>
                <w:szCs w:val="24"/>
              </w:rPr>
            </w:pPr>
          </w:p>
        </w:tc>
        <w:tc>
          <w:tcPr>
            <w:tcW w:w="5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tabs>
                <w:tab w:val="left" w:pos="1134"/>
              </w:tabs>
              <w:spacing w:after="0"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безвозмездной основе</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tabs>
                <w:tab w:val="left" w:pos="1134"/>
              </w:tabs>
              <w:spacing w:after="0"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tabs>
                <w:tab w:val="left" w:pos="1134"/>
              </w:tabs>
              <w:spacing w:after="0"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30CE1" w:rsidTr="00D63C82">
        <w:trPr>
          <w:trHeight w:val="315"/>
        </w:trPr>
        <w:tc>
          <w:tcPr>
            <w:tcW w:w="9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CE1" w:rsidRDefault="00D30CE1">
            <w:pPr>
              <w:pStyle w:val="10"/>
              <w:tabs>
                <w:tab w:val="left" w:pos="1134"/>
              </w:tabs>
              <w:spacing w:after="0" w:line="240" w:lineRule="auto"/>
              <w:ind w:left="-40"/>
              <w:jc w:val="both"/>
              <w:rPr>
                <w:rFonts w:ascii="Times New Roman" w:eastAsia="Times New Roman" w:hAnsi="Times New Roman" w:cs="Times New Roman"/>
                <w:sz w:val="24"/>
                <w:szCs w:val="24"/>
              </w:rPr>
            </w:pPr>
          </w:p>
        </w:tc>
        <w:tc>
          <w:tcPr>
            <w:tcW w:w="5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tabs>
                <w:tab w:val="left" w:pos="1134"/>
              </w:tabs>
              <w:spacing w:after="0"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возмездной основе (приемная семья)</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tabs>
                <w:tab w:val="left" w:pos="1134"/>
              </w:tabs>
              <w:spacing w:after="0"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tabs>
                <w:tab w:val="left" w:pos="1134"/>
              </w:tabs>
              <w:spacing w:after="0"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30CE1" w:rsidTr="00D63C82">
        <w:trPr>
          <w:trHeight w:val="365"/>
        </w:trPr>
        <w:tc>
          <w:tcPr>
            <w:tcW w:w="9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CE1" w:rsidRDefault="00D30CE1" w:rsidP="00BF22FA">
            <w:pPr>
              <w:pStyle w:val="10"/>
              <w:numPr>
                <w:ilvl w:val="0"/>
                <w:numId w:val="18"/>
              </w:numPr>
              <w:tabs>
                <w:tab w:val="left" w:pos="1134"/>
              </w:tabs>
              <w:spacing w:after="0" w:line="240" w:lineRule="auto"/>
              <w:ind w:left="680"/>
              <w:jc w:val="both"/>
            </w:pPr>
          </w:p>
        </w:tc>
        <w:tc>
          <w:tcPr>
            <w:tcW w:w="5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tabs>
                <w:tab w:val="left" w:pos="1134"/>
              </w:tabs>
              <w:spacing w:after="0"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Установлена предварительная опека</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tabs>
                <w:tab w:val="left" w:pos="1134"/>
              </w:tabs>
              <w:spacing w:after="0"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tabs>
                <w:tab w:val="left" w:pos="1134"/>
              </w:tabs>
              <w:spacing w:after="0"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30CE1" w:rsidTr="00D63C82">
        <w:trPr>
          <w:trHeight w:val="501"/>
        </w:trPr>
        <w:tc>
          <w:tcPr>
            <w:tcW w:w="9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CE1" w:rsidRDefault="00D30CE1" w:rsidP="00825EC1">
            <w:pPr>
              <w:pStyle w:val="10"/>
              <w:numPr>
                <w:ilvl w:val="0"/>
                <w:numId w:val="8"/>
              </w:numPr>
              <w:tabs>
                <w:tab w:val="left" w:pos="1134"/>
              </w:tabs>
              <w:spacing w:after="0" w:line="240" w:lineRule="auto"/>
              <w:ind w:left="680"/>
              <w:jc w:val="both"/>
            </w:pPr>
          </w:p>
        </w:tc>
        <w:tc>
          <w:tcPr>
            <w:tcW w:w="5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tabs>
                <w:tab w:val="left" w:pos="1134"/>
              </w:tabs>
              <w:spacing w:after="0"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Направлены в организации для детей-сирот и детей, оставшихся без попечения родителей</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tabs>
                <w:tab w:val="left" w:pos="1134"/>
              </w:tabs>
              <w:spacing w:after="0"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tabs>
                <w:tab w:val="left" w:pos="1134"/>
              </w:tabs>
              <w:spacing w:after="0"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D30CE1" w:rsidTr="00D63C82">
        <w:trPr>
          <w:trHeight w:val="479"/>
        </w:trPr>
        <w:tc>
          <w:tcPr>
            <w:tcW w:w="9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CE1" w:rsidRDefault="00D30CE1" w:rsidP="00825EC1">
            <w:pPr>
              <w:pStyle w:val="10"/>
              <w:numPr>
                <w:ilvl w:val="0"/>
                <w:numId w:val="6"/>
              </w:numPr>
              <w:tabs>
                <w:tab w:val="left" w:pos="1134"/>
              </w:tabs>
              <w:spacing w:after="0" w:line="240" w:lineRule="auto"/>
              <w:ind w:left="680"/>
              <w:jc w:val="both"/>
            </w:pPr>
          </w:p>
        </w:tc>
        <w:tc>
          <w:tcPr>
            <w:tcW w:w="5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tabs>
                <w:tab w:val="left" w:pos="1134"/>
              </w:tabs>
              <w:spacing w:after="0"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Остались неустроенными на конец отчетного года</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tabs>
                <w:tab w:val="left" w:pos="1134"/>
              </w:tabs>
              <w:spacing w:after="0"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4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CE1" w:rsidRDefault="0046421D">
            <w:pPr>
              <w:pStyle w:val="10"/>
              <w:tabs>
                <w:tab w:val="left" w:pos="1134"/>
              </w:tabs>
              <w:spacing w:after="0" w:line="240" w:lineRule="auto"/>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D30CE1" w:rsidRDefault="00D30CE1">
      <w:pPr>
        <w:pStyle w:val="10"/>
        <w:tabs>
          <w:tab w:val="left" w:pos="1134"/>
        </w:tabs>
        <w:spacing w:after="0" w:line="240" w:lineRule="auto"/>
        <w:jc w:val="both"/>
        <w:rPr>
          <w:rFonts w:ascii="Times New Roman" w:eastAsia="Times New Roman" w:hAnsi="Times New Roman" w:cs="Times New Roman"/>
          <w:sz w:val="24"/>
          <w:szCs w:val="24"/>
        </w:rPr>
      </w:pPr>
    </w:p>
    <w:tbl>
      <w:tblPr>
        <w:tblW w:w="9238" w:type="dxa"/>
        <w:tblInd w:w="108" w:type="dxa"/>
        <w:tblLook w:val="04A0"/>
      </w:tblPr>
      <w:tblGrid>
        <w:gridCol w:w="2518"/>
        <w:gridCol w:w="960"/>
        <w:gridCol w:w="960"/>
        <w:gridCol w:w="960"/>
        <w:gridCol w:w="960"/>
        <w:gridCol w:w="960"/>
        <w:gridCol w:w="1471"/>
        <w:gridCol w:w="449"/>
      </w:tblGrid>
      <w:tr w:rsidR="00D63C82" w:rsidRPr="00D63C82" w:rsidTr="00D63C82">
        <w:trPr>
          <w:trHeight w:val="300"/>
        </w:trPr>
        <w:tc>
          <w:tcPr>
            <w:tcW w:w="2518"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1471"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449"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r>
      <w:tr w:rsidR="00D63C82" w:rsidRPr="00D63C82" w:rsidTr="00D63C82">
        <w:trPr>
          <w:trHeight w:val="300"/>
        </w:trPr>
        <w:tc>
          <w:tcPr>
            <w:tcW w:w="2518"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ascii="Times New Roman" w:eastAsia="Times New Roman" w:hAnsi="Times New Roman" w:cs="Times New Roman"/>
                <w:color w:val="000000"/>
                <w:sz w:val="24"/>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C82" w:rsidRPr="00D63C82" w:rsidRDefault="00D63C82" w:rsidP="00D63C82">
            <w:pPr>
              <w:spacing w:after="0" w:line="240" w:lineRule="auto"/>
              <w:jc w:val="center"/>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2014 год</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63C82" w:rsidRPr="00D63C82" w:rsidRDefault="00D63C82" w:rsidP="00D63C82">
            <w:pPr>
              <w:spacing w:after="0" w:line="240" w:lineRule="auto"/>
              <w:jc w:val="center"/>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2015 год</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63C82" w:rsidRPr="00D63C82" w:rsidRDefault="00D63C82" w:rsidP="00D63C82">
            <w:pPr>
              <w:spacing w:after="0" w:line="240" w:lineRule="auto"/>
              <w:jc w:val="center"/>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2016 год</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63C82" w:rsidRPr="00D63C82" w:rsidRDefault="00D63C82" w:rsidP="00D63C82">
            <w:pPr>
              <w:spacing w:after="0" w:line="240" w:lineRule="auto"/>
              <w:jc w:val="center"/>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2017 год</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63C82" w:rsidRPr="00D63C82" w:rsidRDefault="00D63C82" w:rsidP="00D63C82">
            <w:pPr>
              <w:spacing w:after="0" w:line="240" w:lineRule="auto"/>
              <w:jc w:val="center"/>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2018 год</w:t>
            </w:r>
          </w:p>
        </w:tc>
        <w:tc>
          <w:tcPr>
            <w:tcW w:w="1471" w:type="dxa"/>
            <w:tcBorders>
              <w:top w:val="single" w:sz="4" w:space="0" w:color="auto"/>
              <w:left w:val="nil"/>
              <w:bottom w:val="single" w:sz="4" w:space="0" w:color="auto"/>
              <w:right w:val="single" w:sz="4" w:space="0" w:color="auto"/>
            </w:tcBorders>
            <w:shd w:val="clear" w:color="auto" w:fill="auto"/>
            <w:noWrap/>
            <w:vAlign w:val="bottom"/>
            <w:hideMark/>
          </w:tcPr>
          <w:p w:rsidR="00D63C82" w:rsidRDefault="00D63C82" w:rsidP="00D63C82">
            <w:pPr>
              <w:spacing w:after="0" w:line="240" w:lineRule="auto"/>
              <w:jc w:val="center"/>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 xml:space="preserve">2019 </w:t>
            </w:r>
          </w:p>
          <w:p w:rsidR="00D63C82" w:rsidRPr="00D63C82" w:rsidRDefault="00D63C82" w:rsidP="00D63C82">
            <w:pPr>
              <w:spacing w:after="0" w:line="240" w:lineRule="auto"/>
              <w:jc w:val="center"/>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год</w:t>
            </w:r>
          </w:p>
        </w:tc>
        <w:tc>
          <w:tcPr>
            <w:tcW w:w="449"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ascii="Times New Roman" w:eastAsia="Times New Roman" w:hAnsi="Times New Roman" w:cs="Times New Roman"/>
                <w:color w:val="000000"/>
                <w:sz w:val="24"/>
                <w:szCs w:val="24"/>
              </w:rPr>
            </w:pPr>
          </w:p>
        </w:tc>
      </w:tr>
      <w:tr w:rsidR="00D63C82" w:rsidRPr="00D63C82" w:rsidTr="00D63C82">
        <w:trPr>
          <w:trHeight w:val="300"/>
        </w:trPr>
        <w:tc>
          <w:tcPr>
            <w:tcW w:w="2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3C82" w:rsidRPr="00D63C82" w:rsidRDefault="00D63C82" w:rsidP="00D63C82">
            <w:pPr>
              <w:spacing w:after="0" w:line="240" w:lineRule="auto"/>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D63C82" w:rsidRPr="00D63C82" w:rsidRDefault="00D63C82" w:rsidP="00D63C82">
            <w:pPr>
              <w:spacing w:after="0" w:line="240" w:lineRule="auto"/>
              <w:jc w:val="center"/>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2014 год</w:t>
            </w:r>
          </w:p>
        </w:tc>
        <w:tc>
          <w:tcPr>
            <w:tcW w:w="960" w:type="dxa"/>
            <w:tcBorders>
              <w:top w:val="nil"/>
              <w:left w:val="nil"/>
              <w:bottom w:val="single" w:sz="4" w:space="0" w:color="auto"/>
              <w:right w:val="single" w:sz="4" w:space="0" w:color="auto"/>
            </w:tcBorders>
            <w:shd w:val="clear" w:color="auto" w:fill="auto"/>
            <w:noWrap/>
            <w:vAlign w:val="bottom"/>
            <w:hideMark/>
          </w:tcPr>
          <w:p w:rsidR="00D63C82" w:rsidRPr="00D63C82" w:rsidRDefault="00D63C82" w:rsidP="00D63C82">
            <w:pPr>
              <w:spacing w:after="0" w:line="240" w:lineRule="auto"/>
              <w:jc w:val="center"/>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2015 год</w:t>
            </w:r>
          </w:p>
        </w:tc>
        <w:tc>
          <w:tcPr>
            <w:tcW w:w="960" w:type="dxa"/>
            <w:tcBorders>
              <w:top w:val="nil"/>
              <w:left w:val="nil"/>
              <w:bottom w:val="single" w:sz="4" w:space="0" w:color="auto"/>
              <w:right w:val="single" w:sz="4" w:space="0" w:color="auto"/>
            </w:tcBorders>
            <w:shd w:val="clear" w:color="auto" w:fill="auto"/>
            <w:noWrap/>
            <w:vAlign w:val="bottom"/>
            <w:hideMark/>
          </w:tcPr>
          <w:p w:rsidR="00D63C82" w:rsidRPr="00D63C82" w:rsidRDefault="00D63C82" w:rsidP="00D63C82">
            <w:pPr>
              <w:spacing w:after="0" w:line="240" w:lineRule="auto"/>
              <w:jc w:val="center"/>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2016 год</w:t>
            </w:r>
          </w:p>
        </w:tc>
        <w:tc>
          <w:tcPr>
            <w:tcW w:w="960" w:type="dxa"/>
            <w:tcBorders>
              <w:top w:val="nil"/>
              <w:left w:val="nil"/>
              <w:bottom w:val="single" w:sz="4" w:space="0" w:color="auto"/>
              <w:right w:val="single" w:sz="4" w:space="0" w:color="auto"/>
            </w:tcBorders>
            <w:shd w:val="clear" w:color="auto" w:fill="auto"/>
            <w:noWrap/>
            <w:vAlign w:val="bottom"/>
            <w:hideMark/>
          </w:tcPr>
          <w:p w:rsidR="00D63C82" w:rsidRPr="00D63C82" w:rsidRDefault="00D63C82" w:rsidP="00D63C82">
            <w:pPr>
              <w:spacing w:after="0" w:line="240" w:lineRule="auto"/>
              <w:jc w:val="center"/>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2017 год</w:t>
            </w:r>
          </w:p>
        </w:tc>
        <w:tc>
          <w:tcPr>
            <w:tcW w:w="960" w:type="dxa"/>
            <w:tcBorders>
              <w:top w:val="nil"/>
              <w:left w:val="nil"/>
              <w:bottom w:val="single" w:sz="4" w:space="0" w:color="auto"/>
              <w:right w:val="single" w:sz="4" w:space="0" w:color="auto"/>
            </w:tcBorders>
            <w:shd w:val="clear" w:color="auto" w:fill="auto"/>
            <w:noWrap/>
            <w:vAlign w:val="bottom"/>
            <w:hideMark/>
          </w:tcPr>
          <w:p w:rsidR="00D63C82" w:rsidRPr="00D63C82" w:rsidRDefault="00D63C82" w:rsidP="00D63C82">
            <w:pPr>
              <w:spacing w:after="0" w:line="240" w:lineRule="auto"/>
              <w:jc w:val="center"/>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2018 год</w:t>
            </w:r>
          </w:p>
        </w:tc>
        <w:tc>
          <w:tcPr>
            <w:tcW w:w="1471" w:type="dxa"/>
            <w:tcBorders>
              <w:top w:val="nil"/>
              <w:left w:val="nil"/>
              <w:bottom w:val="single" w:sz="4" w:space="0" w:color="auto"/>
              <w:right w:val="single" w:sz="4" w:space="0" w:color="auto"/>
            </w:tcBorders>
            <w:shd w:val="clear" w:color="auto" w:fill="auto"/>
            <w:noWrap/>
            <w:vAlign w:val="bottom"/>
            <w:hideMark/>
          </w:tcPr>
          <w:p w:rsidR="00D63C82" w:rsidRDefault="00D63C82" w:rsidP="00D63C82">
            <w:pPr>
              <w:spacing w:after="0" w:line="240" w:lineRule="auto"/>
              <w:jc w:val="center"/>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 xml:space="preserve">2019 </w:t>
            </w:r>
          </w:p>
          <w:p w:rsidR="00D63C82" w:rsidRPr="00D63C82" w:rsidRDefault="00D63C82" w:rsidP="00D63C82">
            <w:pPr>
              <w:spacing w:after="0" w:line="240" w:lineRule="auto"/>
              <w:jc w:val="center"/>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год</w:t>
            </w:r>
          </w:p>
        </w:tc>
        <w:tc>
          <w:tcPr>
            <w:tcW w:w="449"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ascii="Times New Roman" w:eastAsia="Times New Roman" w:hAnsi="Times New Roman" w:cs="Times New Roman"/>
                <w:color w:val="000000"/>
                <w:sz w:val="24"/>
                <w:szCs w:val="24"/>
              </w:rPr>
            </w:pPr>
          </w:p>
        </w:tc>
      </w:tr>
      <w:tr w:rsidR="00D63C82" w:rsidRPr="00D63C82" w:rsidTr="00D63C82">
        <w:trPr>
          <w:trHeight w:val="300"/>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D63C82" w:rsidRPr="00D63C82" w:rsidRDefault="00D63C82" w:rsidP="00D63C82">
            <w:pPr>
              <w:spacing w:after="0" w:line="240" w:lineRule="auto"/>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устроены в семьи</w:t>
            </w:r>
          </w:p>
        </w:tc>
        <w:tc>
          <w:tcPr>
            <w:tcW w:w="960" w:type="dxa"/>
            <w:tcBorders>
              <w:top w:val="nil"/>
              <w:left w:val="nil"/>
              <w:bottom w:val="single" w:sz="4" w:space="0" w:color="auto"/>
              <w:right w:val="single" w:sz="4" w:space="0" w:color="auto"/>
            </w:tcBorders>
            <w:shd w:val="clear" w:color="auto" w:fill="auto"/>
            <w:noWrap/>
            <w:vAlign w:val="bottom"/>
            <w:hideMark/>
          </w:tcPr>
          <w:p w:rsidR="00D63C82" w:rsidRPr="00D63C82" w:rsidRDefault="00D63C82" w:rsidP="00D63C82">
            <w:pPr>
              <w:spacing w:after="0" w:line="240" w:lineRule="auto"/>
              <w:jc w:val="center"/>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77</w:t>
            </w:r>
          </w:p>
        </w:tc>
        <w:tc>
          <w:tcPr>
            <w:tcW w:w="960" w:type="dxa"/>
            <w:tcBorders>
              <w:top w:val="nil"/>
              <w:left w:val="nil"/>
              <w:bottom w:val="single" w:sz="4" w:space="0" w:color="auto"/>
              <w:right w:val="single" w:sz="4" w:space="0" w:color="auto"/>
            </w:tcBorders>
            <w:shd w:val="clear" w:color="auto" w:fill="auto"/>
            <w:noWrap/>
            <w:vAlign w:val="bottom"/>
            <w:hideMark/>
          </w:tcPr>
          <w:p w:rsidR="00D63C82" w:rsidRPr="00D63C82" w:rsidRDefault="00D63C82" w:rsidP="00D63C82">
            <w:pPr>
              <w:spacing w:after="0" w:line="240" w:lineRule="auto"/>
              <w:jc w:val="center"/>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100</w:t>
            </w:r>
          </w:p>
        </w:tc>
        <w:tc>
          <w:tcPr>
            <w:tcW w:w="960" w:type="dxa"/>
            <w:tcBorders>
              <w:top w:val="nil"/>
              <w:left w:val="nil"/>
              <w:bottom w:val="single" w:sz="4" w:space="0" w:color="auto"/>
              <w:right w:val="single" w:sz="4" w:space="0" w:color="auto"/>
            </w:tcBorders>
            <w:shd w:val="clear" w:color="auto" w:fill="auto"/>
            <w:noWrap/>
            <w:vAlign w:val="bottom"/>
            <w:hideMark/>
          </w:tcPr>
          <w:p w:rsidR="00D63C82" w:rsidRPr="00D63C82" w:rsidRDefault="00D63C82" w:rsidP="00D63C82">
            <w:pPr>
              <w:spacing w:after="0" w:line="240" w:lineRule="auto"/>
              <w:jc w:val="center"/>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81,25</w:t>
            </w:r>
          </w:p>
        </w:tc>
        <w:tc>
          <w:tcPr>
            <w:tcW w:w="960" w:type="dxa"/>
            <w:tcBorders>
              <w:top w:val="nil"/>
              <w:left w:val="nil"/>
              <w:bottom w:val="single" w:sz="4" w:space="0" w:color="auto"/>
              <w:right w:val="single" w:sz="4" w:space="0" w:color="auto"/>
            </w:tcBorders>
            <w:shd w:val="clear" w:color="auto" w:fill="auto"/>
            <w:noWrap/>
            <w:vAlign w:val="bottom"/>
            <w:hideMark/>
          </w:tcPr>
          <w:p w:rsidR="00D63C82" w:rsidRPr="00D63C82" w:rsidRDefault="00D63C82" w:rsidP="00D63C82">
            <w:pPr>
              <w:spacing w:after="0" w:line="240" w:lineRule="auto"/>
              <w:jc w:val="center"/>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81,81</w:t>
            </w:r>
          </w:p>
        </w:tc>
        <w:tc>
          <w:tcPr>
            <w:tcW w:w="960" w:type="dxa"/>
            <w:tcBorders>
              <w:top w:val="nil"/>
              <w:left w:val="nil"/>
              <w:bottom w:val="single" w:sz="4" w:space="0" w:color="auto"/>
              <w:right w:val="single" w:sz="4" w:space="0" w:color="auto"/>
            </w:tcBorders>
            <w:shd w:val="clear" w:color="auto" w:fill="auto"/>
            <w:noWrap/>
            <w:vAlign w:val="bottom"/>
            <w:hideMark/>
          </w:tcPr>
          <w:p w:rsidR="00D63C82" w:rsidRPr="00D63C82" w:rsidRDefault="00D63C82" w:rsidP="00D63C82">
            <w:pPr>
              <w:spacing w:after="0" w:line="240" w:lineRule="auto"/>
              <w:jc w:val="center"/>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83,33</w:t>
            </w:r>
          </w:p>
        </w:tc>
        <w:tc>
          <w:tcPr>
            <w:tcW w:w="1471" w:type="dxa"/>
            <w:tcBorders>
              <w:top w:val="nil"/>
              <w:left w:val="nil"/>
              <w:bottom w:val="single" w:sz="4" w:space="0" w:color="auto"/>
              <w:right w:val="single" w:sz="4" w:space="0" w:color="auto"/>
            </w:tcBorders>
            <w:shd w:val="clear" w:color="auto" w:fill="auto"/>
            <w:noWrap/>
            <w:vAlign w:val="bottom"/>
            <w:hideMark/>
          </w:tcPr>
          <w:p w:rsidR="00D63C82" w:rsidRPr="00D63C82" w:rsidRDefault="00D63C82" w:rsidP="00D63C82">
            <w:pPr>
              <w:spacing w:after="0" w:line="240" w:lineRule="auto"/>
              <w:jc w:val="center"/>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50</w:t>
            </w:r>
          </w:p>
        </w:tc>
        <w:tc>
          <w:tcPr>
            <w:tcW w:w="449"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ascii="Times New Roman" w:eastAsia="Times New Roman" w:hAnsi="Times New Roman" w:cs="Times New Roman"/>
                <w:color w:val="000000"/>
                <w:sz w:val="24"/>
                <w:szCs w:val="24"/>
              </w:rPr>
            </w:pPr>
          </w:p>
        </w:tc>
      </w:tr>
      <w:tr w:rsidR="00D63C82" w:rsidRPr="00D63C82" w:rsidTr="00D63C82">
        <w:trPr>
          <w:trHeight w:val="300"/>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D63C82" w:rsidRPr="00D63C82" w:rsidRDefault="00D63C82" w:rsidP="00D63C82">
            <w:pPr>
              <w:spacing w:after="0" w:line="240" w:lineRule="auto"/>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не устроены</w:t>
            </w:r>
          </w:p>
        </w:tc>
        <w:tc>
          <w:tcPr>
            <w:tcW w:w="960" w:type="dxa"/>
            <w:tcBorders>
              <w:top w:val="nil"/>
              <w:left w:val="nil"/>
              <w:bottom w:val="single" w:sz="4" w:space="0" w:color="auto"/>
              <w:right w:val="single" w:sz="4" w:space="0" w:color="auto"/>
            </w:tcBorders>
            <w:shd w:val="clear" w:color="auto" w:fill="auto"/>
            <w:noWrap/>
            <w:vAlign w:val="bottom"/>
            <w:hideMark/>
          </w:tcPr>
          <w:p w:rsidR="00D63C82" w:rsidRPr="00D63C82" w:rsidRDefault="00D63C82" w:rsidP="00D63C82">
            <w:pPr>
              <w:spacing w:after="0" w:line="240" w:lineRule="auto"/>
              <w:jc w:val="center"/>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rsidR="00D63C82" w:rsidRPr="00D63C82" w:rsidRDefault="00D63C82" w:rsidP="00D63C82">
            <w:pPr>
              <w:spacing w:after="0" w:line="240" w:lineRule="auto"/>
              <w:jc w:val="center"/>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D63C82" w:rsidRPr="00D63C82" w:rsidRDefault="00D63C82" w:rsidP="00D63C82">
            <w:pPr>
              <w:spacing w:after="0" w:line="240" w:lineRule="auto"/>
              <w:jc w:val="center"/>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D63C82" w:rsidRPr="00D63C82" w:rsidRDefault="00D63C82" w:rsidP="00D63C82">
            <w:pPr>
              <w:spacing w:after="0" w:line="240" w:lineRule="auto"/>
              <w:jc w:val="center"/>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D63C82" w:rsidRPr="00D63C82" w:rsidRDefault="00D63C82" w:rsidP="00D63C82">
            <w:pPr>
              <w:spacing w:after="0" w:line="240" w:lineRule="auto"/>
              <w:jc w:val="center"/>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0</w:t>
            </w:r>
          </w:p>
        </w:tc>
        <w:tc>
          <w:tcPr>
            <w:tcW w:w="1471" w:type="dxa"/>
            <w:tcBorders>
              <w:top w:val="nil"/>
              <w:left w:val="nil"/>
              <w:bottom w:val="single" w:sz="4" w:space="0" w:color="auto"/>
              <w:right w:val="single" w:sz="4" w:space="0" w:color="auto"/>
            </w:tcBorders>
            <w:shd w:val="clear" w:color="auto" w:fill="auto"/>
            <w:noWrap/>
            <w:vAlign w:val="bottom"/>
            <w:hideMark/>
          </w:tcPr>
          <w:p w:rsidR="00D63C82" w:rsidRPr="00D63C82" w:rsidRDefault="00D63C82" w:rsidP="00D63C82">
            <w:pPr>
              <w:spacing w:after="0" w:line="240" w:lineRule="auto"/>
              <w:jc w:val="center"/>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0</w:t>
            </w:r>
          </w:p>
        </w:tc>
        <w:tc>
          <w:tcPr>
            <w:tcW w:w="449"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ascii="Times New Roman" w:eastAsia="Times New Roman" w:hAnsi="Times New Roman" w:cs="Times New Roman"/>
                <w:color w:val="000000"/>
                <w:sz w:val="24"/>
                <w:szCs w:val="24"/>
              </w:rPr>
            </w:pPr>
          </w:p>
        </w:tc>
      </w:tr>
      <w:tr w:rsidR="00D63C82" w:rsidRPr="00D63C82" w:rsidTr="00D63C82">
        <w:trPr>
          <w:trHeight w:val="300"/>
        </w:trPr>
        <w:tc>
          <w:tcPr>
            <w:tcW w:w="2518" w:type="dxa"/>
            <w:tcBorders>
              <w:top w:val="nil"/>
              <w:left w:val="single" w:sz="4" w:space="0" w:color="auto"/>
              <w:bottom w:val="single" w:sz="4" w:space="0" w:color="auto"/>
              <w:right w:val="single" w:sz="4" w:space="0" w:color="auto"/>
            </w:tcBorders>
            <w:shd w:val="clear" w:color="auto" w:fill="auto"/>
            <w:noWrap/>
            <w:vAlign w:val="bottom"/>
            <w:hideMark/>
          </w:tcPr>
          <w:p w:rsidR="00D63C82" w:rsidRPr="00D63C82" w:rsidRDefault="00D63C82" w:rsidP="00D63C82">
            <w:pPr>
              <w:spacing w:after="0" w:line="240" w:lineRule="auto"/>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направлены в учреждения</w:t>
            </w:r>
          </w:p>
        </w:tc>
        <w:tc>
          <w:tcPr>
            <w:tcW w:w="960" w:type="dxa"/>
            <w:tcBorders>
              <w:top w:val="nil"/>
              <w:left w:val="nil"/>
              <w:bottom w:val="single" w:sz="4" w:space="0" w:color="auto"/>
              <w:right w:val="single" w:sz="4" w:space="0" w:color="auto"/>
            </w:tcBorders>
            <w:shd w:val="clear" w:color="auto" w:fill="auto"/>
            <w:noWrap/>
            <w:vAlign w:val="bottom"/>
            <w:hideMark/>
          </w:tcPr>
          <w:p w:rsidR="00D63C82" w:rsidRPr="00D63C82" w:rsidRDefault="00D63C82" w:rsidP="00D63C82">
            <w:pPr>
              <w:spacing w:after="0" w:line="240" w:lineRule="auto"/>
              <w:jc w:val="center"/>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18</w:t>
            </w:r>
          </w:p>
        </w:tc>
        <w:tc>
          <w:tcPr>
            <w:tcW w:w="960" w:type="dxa"/>
            <w:tcBorders>
              <w:top w:val="nil"/>
              <w:left w:val="nil"/>
              <w:bottom w:val="single" w:sz="4" w:space="0" w:color="auto"/>
              <w:right w:val="single" w:sz="4" w:space="0" w:color="auto"/>
            </w:tcBorders>
            <w:shd w:val="clear" w:color="auto" w:fill="auto"/>
            <w:noWrap/>
            <w:vAlign w:val="bottom"/>
            <w:hideMark/>
          </w:tcPr>
          <w:p w:rsidR="00D63C82" w:rsidRPr="00D63C82" w:rsidRDefault="00D63C82" w:rsidP="00D63C82">
            <w:pPr>
              <w:spacing w:after="0" w:line="240" w:lineRule="auto"/>
              <w:jc w:val="center"/>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D63C82" w:rsidRPr="00D63C82" w:rsidRDefault="00D63C82" w:rsidP="00D63C82">
            <w:pPr>
              <w:spacing w:after="0" w:line="240" w:lineRule="auto"/>
              <w:jc w:val="center"/>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18,75</w:t>
            </w:r>
          </w:p>
        </w:tc>
        <w:tc>
          <w:tcPr>
            <w:tcW w:w="960" w:type="dxa"/>
            <w:tcBorders>
              <w:top w:val="nil"/>
              <w:left w:val="nil"/>
              <w:bottom w:val="single" w:sz="4" w:space="0" w:color="auto"/>
              <w:right w:val="single" w:sz="4" w:space="0" w:color="auto"/>
            </w:tcBorders>
            <w:shd w:val="clear" w:color="auto" w:fill="auto"/>
            <w:noWrap/>
            <w:vAlign w:val="bottom"/>
            <w:hideMark/>
          </w:tcPr>
          <w:p w:rsidR="00D63C82" w:rsidRPr="00D63C82" w:rsidRDefault="00D63C82" w:rsidP="00D63C82">
            <w:pPr>
              <w:spacing w:after="0" w:line="240" w:lineRule="auto"/>
              <w:jc w:val="center"/>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18,19</w:t>
            </w:r>
          </w:p>
        </w:tc>
        <w:tc>
          <w:tcPr>
            <w:tcW w:w="960" w:type="dxa"/>
            <w:tcBorders>
              <w:top w:val="nil"/>
              <w:left w:val="nil"/>
              <w:bottom w:val="single" w:sz="4" w:space="0" w:color="auto"/>
              <w:right w:val="single" w:sz="4" w:space="0" w:color="auto"/>
            </w:tcBorders>
            <w:shd w:val="clear" w:color="auto" w:fill="auto"/>
            <w:noWrap/>
            <w:vAlign w:val="bottom"/>
            <w:hideMark/>
          </w:tcPr>
          <w:p w:rsidR="00D63C82" w:rsidRPr="00D63C82" w:rsidRDefault="00D63C82" w:rsidP="00D63C82">
            <w:pPr>
              <w:spacing w:after="0" w:line="240" w:lineRule="auto"/>
              <w:jc w:val="center"/>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16,67</w:t>
            </w:r>
          </w:p>
        </w:tc>
        <w:tc>
          <w:tcPr>
            <w:tcW w:w="1471" w:type="dxa"/>
            <w:tcBorders>
              <w:top w:val="nil"/>
              <w:left w:val="nil"/>
              <w:bottom w:val="single" w:sz="4" w:space="0" w:color="auto"/>
              <w:right w:val="single" w:sz="4" w:space="0" w:color="auto"/>
            </w:tcBorders>
            <w:shd w:val="clear" w:color="auto" w:fill="auto"/>
            <w:noWrap/>
            <w:vAlign w:val="bottom"/>
            <w:hideMark/>
          </w:tcPr>
          <w:p w:rsidR="00D63C82" w:rsidRPr="00D63C82" w:rsidRDefault="00D63C82" w:rsidP="00D63C82">
            <w:pPr>
              <w:spacing w:after="0" w:line="240" w:lineRule="auto"/>
              <w:jc w:val="center"/>
              <w:rPr>
                <w:rFonts w:ascii="Times New Roman" w:eastAsia="Times New Roman" w:hAnsi="Times New Roman" w:cs="Times New Roman"/>
                <w:color w:val="000000"/>
                <w:sz w:val="24"/>
                <w:szCs w:val="24"/>
              </w:rPr>
            </w:pPr>
            <w:r w:rsidRPr="00D63C82">
              <w:rPr>
                <w:rFonts w:ascii="Times New Roman" w:eastAsia="Times New Roman" w:hAnsi="Times New Roman" w:cs="Times New Roman"/>
                <w:color w:val="000000"/>
                <w:sz w:val="24"/>
                <w:szCs w:val="24"/>
              </w:rPr>
              <w:t>50</w:t>
            </w:r>
          </w:p>
        </w:tc>
        <w:tc>
          <w:tcPr>
            <w:tcW w:w="449" w:type="dxa"/>
            <w:tcBorders>
              <w:top w:val="nil"/>
              <w:left w:val="nil"/>
              <w:bottom w:val="nil"/>
              <w:right w:val="nil"/>
            </w:tcBorders>
            <w:shd w:val="clear" w:color="auto" w:fill="auto"/>
            <w:noWrap/>
            <w:vAlign w:val="bottom"/>
            <w:hideMark/>
          </w:tcPr>
          <w:p w:rsidR="00D63C82" w:rsidRDefault="00D63C82" w:rsidP="00D63C82">
            <w:pPr>
              <w:spacing w:after="0" w:line="240" w:lineRule="auto"/>
              <w:rPr>
                <w:rFonts w:ascii="Times New Roman" w:eastAsia="Times New Roman" w:hAnsi="Times New Roman" w:cs="Times New Roman"/>
                <w:color w:val="000000"/>
                <w:sz w:val="24"/>
                <w:szCs w:val="24"/>
              </w:rPr>
            </w:pPr>
          </w:p>
          <w:p w:rsidR="00561629" w:rsidRDefault="00561629" w:rsidP="00D63C82">
            <w:pPr>
              <w:spacing w:after="0" w:line="240" w:lineRule="auto"/>
              <w:rPr>
                <w:rFonts w:ascii="Times New Roman" w:eastAsia="Times New Roman" w:hAnsi="Times New Roman" w:cs="Times New Roman"/>
                <w:color w:val="000000"/>
                <w:sz w:val="24"/>
                <w:szCs w:val="24"/>
              </w:rPr>
            </w:pPr>
          </w:p>
          <w:p w:rsidR="00561629" w:rsidRDefault="00561629" w:rsidP="00D63C82">
            <w:pPr>
              <w:spacing w:after="0" w:line="240" w:lineRule="auto"/>
              <w:rPr>
                <w:rFonts w:ascii="Times New Roman" w:eastAsia="Times New Roman" w:hAnsi="Times New Roman" w:cs="Times New Roman"/>
                <w:color w:val="000000"/>
                <w:sz w:val="24"/>
                <w:szCs w:val="24"/>
              </w:rPr>
            </w:pPr>
          </w:p>
          <w:p w:rsidR="00B50EC4" w:rsidRDefault="00B50EC4" w:rsidP="00D63C82">
            <w:pPr>
              <w:spacing w:after="0" w:line="240" w:lineRule="auto"/>
              <w:rPr>
                <w:rFonts w:ascii="Times New Roman" w:eastAsia="Times New Roman" w:hAnsi="Times New Roman" w:cs="Times New Roman"/>
                <w:color w:val="000000"/>
                <w:sz w:val="24"/>
                <w:szCs w:val="24"/>
              </w:rPr>
            </w:pPr>
          </w:p>
          <w:p w:rsidR="00B50EC4" w:rsidRDefault="00B50EC4" w:rsidP="00D63C82">
            <w:pPr>
              <w:spacing w:after="0" w:line="240" w:lineRule="auto"/>
              <w:rPr>
                <w:rFonts w:ascii="Times New Roman" w:eastAsia="Times New Roman" w:hAnsi="Times New Roman" w:cs="Times New Roman"/>
                <w:color w:val="000000"/>
                <w:sz w:val="24"/>
                <w:szCs w:val="24"/>
              </w:rPr>
            </w:pPr>
          </w:p>
          <w:p w:rsidR="00B50EC4" w:rsidRDefault="00B50EC4" w:rsidP="00D63C82">
            <w:pPr>
              <w:spacing w:after="0" w:line="240" w:lineRule="auto"/>
              <w:rPr>
                <w:rFonts w:ascii="Times New Roman" w:eastAsia="Times New Roman" w:hAnsi="Times New Roman" w:cs="Times New Roman"/>
                <w:color w:val="000000"/>
                <w:sz w:val="24"/>
                <w:szCs w:val="24"/>
              </w:rPr>
            </w:pPr>
          </w:p>
          <w:p w:rsidR="00B50EC4" w:rsidRDefault="00B50EC4" w:rsidP="00D63C82">
            <w:pPr>
              <w:spacing w:after="0" w:line="240" w:lineRule="auto"/>
              <w:rPr>
                <w:rFonts w:ascii="Times New Roman" w:eastAsia="Times New Roman" w:hAnsi="Times New Roman" w:cs="Times New Roman"/>
                <w:color w:val="000000"/>
                <w:sz w:val="24"/>
                <w:szCs w:val="24"/>
              </w:rPr>
            </w:pPr>
          </w:p>
          <w:p w:rsidR="00B50EC4" w:rsidRDefault="00B50EC4" w:rsidP="00D63C82">
            <w:pPr>
              <w:spacing w:after="0" w:line="240" w:lineRule="auto"/>
              <w:rPr>
                <w:rFonts w:ascii="Times New Roman" w:eastAsia="Times New Roman" w:hAnsi="Times New Roman" w:cs="Times New Roman"/>
                <w:color w:val="000000"/>
                <w:sz w:val="24"/>
                <w:szCs w:val="24"/>
              </w:rPr>
            </w:pPr>
          </w:p>
          <w:p w:rsidR="00B50EC4" w:rsidRDefault="00B50EC4" w:rsidP="00D63C82">
            <w:pPr>
              <w:spacing w:after="0" w:line="240" w:lineRule="auto"/>
              <w:rPr>
                <w:rFonts w:ascii="Times New Roman" w:eastAsia="Times New Roman" w:hAnsi="Times New Roman" w:cs="Times New Roman"/>
                <w:color w:val="000000"/>
                <w:sz w:val="24"/>
                <w:szCs w:val="24"/>
              </w:rPr>
            </w:pPr>
          </w:p>
          <w:p w:rsidR="00561629" w:rsidRPr="00D63C82" w:rsidRDefault="00561629" w:rsidP="00D63C82">
            <w:pPr>
              <w:spacing w:after="0" w:line="240" w:lineRule="auto"/>
              <w:rPr>
                <w:rFonts w:ascii="Times New Roman" w:eastAsia="Times New Roman" w:hAnsi="Times New Roman" w:cs="Times New Roman"/>
                <w:color w:val="000000"/>
                <w:sz w:val="24"/>
                <w:szCs w:val="24"/>
              </w:rPr>
            </w:pPr>
          </w:p>
        </w:tc>
      </w:tr>
      <w:tr w:rsidR="00D63C82" w:rsidRPr="00D63C82" w:rsidTr="00D63C82">
        <w:trPr>
          <w:trHeight w:val="300"/>
        </w:trPr>
        <w:tc>
          <w:tcPr>
            <w:tcW w:w="2518"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r>
              <w:rPr>
                <w:rFonts w:eastAsia="Times New Roman"/>
                <w:noProof/>
                <w:color w:val="000000"/>
              </w:rPr>
              <w:lastRenderedPageBreak/>
              <w:drawing>
                <wp:anchor distT="0" distB="0" distL="114300" distR="114300" simplePos="0" relativeHeight="251658240" behindDoc="0" locked="0" layoutInCell="1" allowOverlap="1">
                  <wp:simplePos x="0" y="0"/>
                  <wp:positionH relativeFrom="column">
                    <wp:posOffset>-38100</wp:posOffset>
                  </wp:positionH>
                  <wp:positionV relativeFrom="paragraph">
                    <wp:posOffset>85725</wp:posOffset>
                  </wp:positionV>
                  <wp:extent cx="4591050" cy="2762250"/>
                  <wp:effectExtent l="0" t="0" r="0" b="635"/>
                  <wp:wrapNone/>
                  <wp:docPr id="25" name="Рисунок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anchor>
              </w:drawing>
            </w:r>
          </w:p>
          <w:tbl>
            <w:tblPr>
              <w:tblW w:w="0" w:type="auto"/>
              <w:tblCellSpacing w:w="0" w:type="dxa"/>
              <w:tblCellMar>
                <w:left w:w="0" w:type="dxa"/>
                <w:right w:w="0" w:type="dxa"/>
              </w:tblCellMar>
              <w:tblLook w:val="04A0"/>
            </w:tblPr>
            <w:tblGrid>
              <w:gridCol w:w="960"/>
            </w:tblGrid>
            <w:tr w:rsidR="00D63C82" w:rsidRPr="00D63C82">
              <w:trPr>
                <w:trHeight w:val="300"/>
                <w:tblCellSpacing w:w="0" w:type="dxa"/>
              </w:trPr>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r>
          </w:tbl>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1471"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449"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r>
      <w:tr w:rsidR="00D63C82" w:rsidRPr="00D63C82" w:rsidTr="00D63C82">
        <w:trPr>
          <w:trHeight w:val="300"/>
        </w:trPr>
        <w:tc>
          <w:tcPr>
            <w:tcW w:w="2518"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1471"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449"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r>
      <w:tr w:rsidR="00D63C82" w:rsidRPr="00D63C82" w:rsidTr="00D63C82">
        <w:trPr>
          <w:trHeight w:val="300"/>
        </w:trPr>
        <w:tc>
          <w:tcPr>
            <w:tcW w:w="2518"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1471"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449"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r>
      <w:tr w:rsidR="00D63C82" w:rsidRPr="00D63C82" w:rsidTr="00D63C82">
        <w:trPr>
          <w:trHeight w:val="300"/>
        </w:trPr>
        <w:tc>
          <w:tcPr>
            <w:tcW w:w="2518"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1471"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449"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r>
      <w:tr w:rsidR="00D63C82" w:rsidRPr="00D63C82" w:rsidTr="00D63C82">
        <w:trPr>
          <w:trHeight w:val="300"/>
        </w:trPr>
        <w:tc>
          <w:tcPr>
            <w:tcW w:w="2518"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1471"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449"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r>
      <w:tr w:rsidR="00D63C82" w:rsidRPr="00D63C82" w:rsidTr="00D63C82">
        <w:trPr>
          <w:trHeight w:val="300"/>
        </w:trPr>
        <w:tc>
          <w:tcPr>
            <w:tcW w:w="2518"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1471"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449"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r>
      <w:tr w:rsidR="00D63C82" w:rsidRPr="00D63C82" w:rsidTr="00D63C82">
        <w:trPr>
          <w:trHeight w:val="300"/>
        </w:trPr>
        <w:tc>
          <w:tcPr>
            <w:tcW w:w="2518"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1471"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449"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r>
      <w:tr w:rsidR="00D63C82" w:rsidRPr="00D63C82" w:rsidTr="00D63C82">
        <w:trPr>
          <w:trHeight w:val="300"/>
        </w:trPr>
        <w:tc>
          <w:tcPr>
            <w:tcW w:w="2518"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1471"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449"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r>
      <w:tr w:rsidR="00D63C82" w:rsidRPr="00D63C82" w:rsidTr="00D63C82">
        <w:trPr>
          <w:trHeight w:val="300"/>
        </w:trPr>
        <w:tc>
          <w:tcPr>
            <w:tcW w:w="2518"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1471"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449"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r>
      <w:tr w:rsidR="00D63C82" w:rsidRPr="00D63C82" w:rsidTr="00D63C82">
        <w:trPr>
          <w:trHeight w:val="300"/>
        </w:trPr>
        <w:tc>
          <w:tcPr>
            <w:tcW w:w="2518"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1471"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449"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r>
      <w:tr w:rsidR="00D63C82" w:rsidRPr="00D63C82" w:rsidTr="00D63C82">
        <w:trPr>
          <w:trHeight w:val="300"/>
        </w:trPr>
        <w:tc>
          <w:tcPr>
            <w:tcW w:w="2518"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1471"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449"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r>
      <w:tr w:rsidR="00D63C82" w:rsidRPr="00D63C82" w:rsidTr="00D63C82">
        <w:trPr>
          <w:trHeight w:val="300"/>
        </w:trPr>
        <w:tc>
          <w:tcPr>
            <w:tcW w:w="2518"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1471"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449"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r>
      <w:tr w:rsidR="00D63C82" w:rsidRPr="00D63C82" w:rsidTr="00D63C82">
        <w:trPr>
          <w:trHeight w:val="300"/>
        </w:trPr>
        <w:tc>
          <w:tcPr>
            <w:tcW w:w="2518"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1471"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449"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r>
      <w:tr w:rsidR="00D63C82" w:rsidRPr="00D63C82" w:rsidTr="00D63C82">
        <w:trPr>
          <w:trHeight w:val="300"/>
        </w:trPr>
        <w:tc>
          <w:tcPr>
            <w:tcW w:w="2518"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1471"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449"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r>
      <w:tr w:rsidR="00D63C82" w:rsidRPr="00D63C82" w:rsidTr="00D63C82">
        <w:trPr>
          <w:trHeight w:val="300"/>
        </w:trPr>
        <w:tc>
          <w:tcPr>
            <w:tcW w:w="2518"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1471"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449"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r>
      <w:tr w:rsidR="00D63C82" w:rsidRPr="00D63C82" w:rsidTr="00D63C82">
        <w:trPr>
          <w:trHeight w:val="300"/>
        </w:trPr>
        <w:tc>
          <w:tcPr>
            <w:tcW w:w="2518"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1471"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449"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r>
      <w:tr w:rsidR="00D63C82" w:rsidRPr="00D63C82" w:rsidTr="00D63C82">
        <w:trPr>
          <w:trHeight w:val="300"/>
        </w:trPr>
        <w:tc>
          <w:tcPr>
            <w:tcW w:w="2518"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1471"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c>
          <w:tcPr>
            <w:tcW w:w="449" w:type="dxa"/>
            <w:tcBorders>
              <w:top w:val="nil"/>
              <w:left w:val="nil"/>
              <w:bottom w:val="nil"/>
              <w:right w:val="nil"/>
            </w:tcBorders>
            <w:shd w:val="clear" w:color="auto" w:fill="auto"/>
            <w:noWrap/>
            <w:vAlign w:val="bottom"/>
            <w:hideMark/>
          </w:tcPr>
          <w:p w:rsidR="00D63C82" w:rsidRPr="00D63C82" w:rsidRDefault="00D63C82" w:rsidP="00D63C82">
            <w:pPr>
              <w:spacing w:after="0" w:line="240" w:lineRule="auto"/>
              <w:rPr>
                <w:rFonts w:eastAsia="Times New Roman"/>
                <w:color w:val="000000"/>
              </w:rPr>
            </w:pPr>
          </w:p>
        </w:tc>
      </w:tr>
    </w:tbl>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2019 г. в организации для детей-сирот и детей, оставшихся без попечения родителей, направлено 3 несовершеннолетних.</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Одним из важных этапов работы по устройству детей, оставшихся без попечения родителей, в семью является временная передача ребенка в гостевую семью на период выходных, праздничных дней и каникулярного времени. Проводится постоянное информирование граждан о данной форме пребывании детей в семье.</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2019 года в орган опеки и попечительства поступило одно обращение о выдаче заключения о возможности временной передачи ребенка в семьи граждан. На конец отчетного периода в распоряжении граждан находится 1 действующее заключение органа опеки и попечительства о возможности временной передачи несовершеннолетних в семью. В целях организации отдыха и досуга детей в 2019 году в семьи граждан, проживающих в г. Десногорске, на выходные, праздничные дни и каникулы осуществлялась временная передача одного несовершеннолетнего из организаций для детей-сирот и детей, оставшихся без попечения родителей.</w:t>
      </w:r>
    </w:p>
    <w:p w:rsidR="00D30CE1" w:rsidRDefault="00D30CE1">
      <w:pPr>
        <w:pStyle w:val="1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sz w:val="24"/>
          <w:szCs w:val="24"/>
        </w:rPr>
      </w:pPr>
    </w:p>
    <w:p w:rsidR="00D30CE1" w:rsidRDefault="0046421D">
      <w:pPr>
        <w:pStyle w:val="10"/>
        <w:pBdr>
          <w:top w:val="nil"/>
          <w:left w:val="nil"/>
          <w:bottom w:val="nil"/>
          <w:right w:val="nil"/>
          <w:between w:val="nil"/>
        </w:pBdr>
        <w:tabs>
          <w:tab w:val="left" w:pos="426"/>
        </w:tabs>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b/>
          <w:color w:val="000000"/>
          <w:sz w:val="24"/>
          <w:szCs w:val="24"/>
        </w:rPr>
        <w:t>Работа органа опеки и попечительства по подготовке кандидатов в усыновители, опекуны, попечители, приемные родители</w:t>
      </w:r>
    </w:p>
    <w:p w:rsidR="00D30CE1" w:rsidRDefault="00D30CE1">
      <w:pPr>
        <w:pStyle w:val="10"/>
        <w:spacing w:after="0" w:line="240" w:lineRule="auto"/>
        <w:ind w:firstLine="900"/>
        <w:jc w:val="center"/>
        <w:rPr>
          <w:rFonts w:ascii="Times New Roman" w:eastAsia="Times New Roman" w:hAnsi="Times New Roman" w:cs="Times New Roman"/>
          <w:b/>
          <w:sz w:val="24"/>
          <w:szCs w:val="24"/>
        </w:rPr>
      </w:pP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подготовка граждан, выразивших желание стать усыновителями, опекунами, попечителями, приемными родителями проводится в соответствии с постановлениями Правительства Российской Федерации от 18.05.2009 № 423, от 29.03.2000 № 275.</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рамках реализации на территории г. Десногорска план мероприятий органа опеки и попечительства по развитию семейных форм устройства детей-сирот и детей, оставшихся без попечения родителей, и сопровождению замещающих семей специалисты органа опеки и попечительства ведут активную информационно-просветительскую деятельность среди населения города по пропаганде семейных форм устройства детей, оставшихся без попечения </w:t>
      </w:r>
      <w:r>
        <w:rPr>
          <w:rFonts w:ascii="Times New Roman" w:eastAsia="Times New Roman" w:hAnsi="Times New Roman" w:cs="Times New Roman"/>
          <w:sz w:val="24"/>
          <w:szCs w:val="24"/>
        </w:rPr>
        <w:lastRenderedPageBreak/>
        <w:t>родителей, о возможности граждан стать усыновителями, опекунами (попечителями), приемными родителями.</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 опеки и попечительства длительное время сотрудничает со Школами приемного родителя СОГБУ «Центр психолого-медико-социального сопровождения детей и семей» (с 2012 г.), Шаталовского детского дома (с 2015 г.), с СОГБУ ДЦ СПСиД «Солнышко» (август 2017 г.).</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основных мероприятий необходимо отметить:</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Размещение на официальном сайте Администрации г. Десногорска производной информации о детях, нуждающихся в семейном устройстве -7 чел.,</w:t>
      </w:r>
    </w:p>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2.Осуществление совместной деятельности с СОГБУ ДЦ СПСиД «Солнышко» по подготовке граждан, выразивших желание стать опекунами (попечителями), приемными родителями, усыновителями несовершеннолетних – направлено на подготовку 17 человек, из н</w:t>
      </w:r>
      <w:r w:rsidR="00561629">
        <w:rPr>
          <w:rFonts w:ascii="Times New Roman" w:eastAsia="Times New Roman" w:hAnsi="Times New Roman" w:cs="Times New Roman"/>
          <w:sz w:val="24"/>
          <w:szCs w:val="24"/>
        </w:rPr>
        <w:t xml:space="preserve">их прошли подготовку 12 человек </w:t>
      </w:r>
      <w:r>
        <w:rPr>
          <w:rFonts w:ascii="Times New Roman" w:eastAsia="Times New Roman" w:hAnsi="Times New Roman" w:cs="Times New Roman"/>
          <w:sz w:val="24"/>
          <w:szCs w:val="24"/>
        </w:rPr>
        <w:t>получили заключение о возможности быть кандидатами в замещающие родители – 6 человек.</w:t>
      </w:r>
    </w:p>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В течение 2019 года поставлены на учет в качестве кандидатов в усыновители 2 супружеские пары, 3 граждан, не состоящих в браке, в качестве приемных родителей – 1 супружеская пара. С учетом поставленных ранее сняты с учета 2 супружеские пары, 2 одиноких кандидата в связи с принятием в семью детей. </w:t>
      </w:r>
    </w:p>
    <w:p w:rsidR="00D63C82" w:rsidRDefault="00D63C82">
      <w:pPr>
        <w:pStyle w:val="10"/>
        <w:pBdr>
          <w:top w:val="nil"/>
          <w:left w:val="nil"/>
          <w:bottom w:val="nil"/>
          <w:right w:val="nil"/>
          <w:between w:val="nil"/>
        </w:pBdr>
        <w:spacing w:after="0" w:line="240" w:lineRule="auto"/>
        <w:ind w:left="720"/>
        <w:rPr>
          <w:rFonts w:ascii="Times New Roman" w:eastAsia="Times New Roman" w:hAnsi="Times New Roman" w:cs="Times New Roman"/>
          <w:b/>
          <w:sz w:val="24"/>
          <w:szCs w:val="24"/>
        </w:rPr>
      </w:pPr>
    </w:p>
    <w:p w:rsidR="00D30CE1" w:rsidRDefault="0046421D">
      <w:pPr>
        <w:pStyle w:val="10"/>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7. </w:t>
      </w:r>
      <w:r>
        <w:rPr>
          <w:rFonts w:ascii="Times New Roman" w:eastAsia="Times New Roman" w:hAnsi="Times New Roman" w:cs="Times New Roman"/>
          <w:b/>
          <w:color w:val="000000"/>
          <w:sz w:val="24"/>
          <w:szCs w:val="24"/>
        </w:rPr>
        <w:t>Работа с замещающими семьями и семьями усыновителей</w:t>
      </w:r>
    </w:p>
    <w:p w:rsidR="00D30CE1" w:rsidRDefault="00D30CE1">
      <w:pPr>
        <w:pStyle w:val="10"/>
        <w:spacing w:after="0" w:line="240" w:lineRule="auto"/>
        <w:ind w:firstLine="708"/>
        <w:jc w:val="both"/>
        <w:rPr>
          <w:rFonts w:ascii="Times New Roman" w:eastAsia="Times New Roman" w:hAnsi="Times New Roman" w:cs="Times New Roman"/>
          <w:sz w:val="24"/>
          <w:szCs w:val="24"/>
        </w:rPr>
      </w:pP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учете в органе опеки и попечительства на 01.01.2020 состоит 57 замещающих семей, в которых воспитываются 64 несовершеннолетних, в том числе:</w:t>
      </w:r>
    </w:p>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семей опекунских – 40, детей в опекунских семьях – 43, из них детей-сирот и детей, оставшихся без попечения родителей – 41, опека по согласию родителей – 2;</w:t>
      </w:r>
    </w:p>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приемных семей 17, детей в приемных семьях – 20.</w:t>
      </w:r>
    </w:p>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 отношении одного ребенка установлена предварительная опека.</w:t>
      </w:r>
    </w:p>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Число семей – усыновителей на конец текущего года составило 22, в них воспитывается 24 несовершеннолетних. </w:t>
      </w:r>
    </w:p>
    <w:p w:rsidR="00D30CE1" w:rsidRDefault="00D30CE1">
      <w:pPr>
        <w:pStyle w:val="10"/>
        <w:spacing w:after="0" w:line="240" w:lineRule="auto"/>
        <w:jc w:val="both"/>
        <w:rPr>
          <w:rFonts w:ascii="Times New Roman" w:eastAsia="Times New Roman" w:hAnsi="Times New Roman" w:cs="Times New Roman"/>
          <w:sz w:val="24"/>
          <w:szCs w:val="24"/>
        </w:rPr>
      </w:pPr>
    </w:p>
    <w:p w:rsidR="00D30CE1" w:rsidRDefault="0046421D">
      <w:pPr>
        <w:pStyle w:val="10"/>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b/>
          <w:color w:val="000000"/>
          <w:sz w:val="24"/>
          <w:szCs w:val="24"/>
        </w:rPr>
        <w:t>Осуществление контроля за условиями воспитания, обучения, содержания несовершеннолетних, переданных под опеку, на усыновление.</w:t>
      </w:r>
    </w:p>
    <w:p w:rsidR="00D30CE1" w:rsidRDefault="0046421D">
      <w:pPr>
        <w:pStyle w:val="10"/>
        <w:pBdr>
          <w:top w:val="nil"/>
          <w:left w:val="nil"/>
          <w:bottom w:val="nil"/>
          <w:right w:val="nil"/>
          <w:between w:val="nil"/>
        </w:pBdr>
        <w:spacing w:after="0" w:line="240" w:lineRule="auto"/>
        <w:ind w:left="450" w:hanging="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Сопровождение замещающих семей</w:t>
      </w:r>
    </w:p>
    <w:p w:rsidR="00D30CE1" w:rsidRDefault="00D30CE1">
      <w:pPr>
        <w:pStyle w:val="10"/>
        <w:pBdr>
          <w:top w:val="nil"/>
          <w:left w:val="nil"/>
          <w:bottom w:val="nil"/>
          <w:right w:val="nil"/>
          <w:between w:val="nil"/>
        </w:pBdr>
        <w:spacing w:after="0" w:line="240" w:lineRule="auto"/>
        <w:ind w:left="450" w:hanging="720"/>
        <w:jc w:val="center"/>
        <w:rPr>
          <w:rFonts w:ascii="Times New Roman" w:eastAsia="Times New Roman" w:hAnsi="Times New Roman" w:cs="Times New Roman"/>
          <w:b/>
          <w:color w:val="000000"/>
          <w:sz w:val="24"/>
          <w:szCs w:val="24"/>
        </w:rPr>
      </w:pP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Проверки условий жизни усыновленных и подопечных детей проводятся в порядке и сроки, установленные Постановлениями Правительства РФ от 29.03.2000 № 275, от 18.05.2009 № 423.</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2019 г. согласно отдельному графику проведено шесть обследований пяти семей усыновителей. По результатам обследования составлены отчеты по форме, утвержденной приказом Минобрнауки РФ от 17.02.2015 № 101, вручены усыновителям. По результатам обследования отмечено, что во всех случаях усыновление отвечает интересам несовершеннолетних, для которых в семьях созданы благоприятные условия для всестороннего развития и воспитания. На 01.01.2020 в г. Десногорске проживают 24 усыновленных ребенка.</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Плановые проверки условий жизни несовершеннолетних, проживающих в замещающих семьях, производились в соответствии с приказом Комитета по образованию г. Десногорска от 09.01.2019 № 03. В указанном приказе были обозначены следующие сроки проведения плановых проверок: с 11.03.2019 по 15.04.2019, с 30.09.2019 по 01.11.2019. По индивидуальному графику проверка условий жизни подопечных, проживающих в семье первый год, проводилась в отношении 14 несовершеннолетних.</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целях получения более полной информации о выполнении законными представителями своих обязанностей, а также эмоционального и физического развития подопечных перед проведением плановых проверок информация об обучающихся и </w:t>
      </w:r>
      <w:r>
        <w:rPr>
          <w:rFonts w:ascii="Times New Roman" w:eastAsia="Times New Roman" w:hAnsi="Times New Roman" w:cs="Times New Roman"/>
          <w:sz w:val="24"/>
          <w:szCs w:val="24"/>
        </w:rPr>
        <w:lastRenderedPageBreak/>
        <w:t>воспитанниках, являющихся подопечными, запрашивается в образовательных организациях. В информациях о подопечных, как правило, отражается усвоения программного материала, участие во внеурочной деятельности, посещение кружков, секций, организаций дополнительного образования, а также взаимодействие опекунов (попечителей) с педагогами. Данные сведения отражаются в актах проверки, в случае необходимости с опекунами (попечителями) проводится дополнительная разъяснительная работа.</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Всего за 2019 год проведено 155 плановых проверки условий жизни несовершеннолетних, проживающих в замещающих семьях. По итогам проверок опекунам попечителям были даны рекомендации. Необходимо отметить, что осуществление обязанностей замещающими родителями соответствуют интересам несовершеннолетних, фактов ненадлежащего исполнения опекунами (попечителями) своих обязанностей не выявлено.  </w:t>
      </w:r>
    </w:p>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Внеплановая проверка проведена в отношении одного подопечного.</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период с 01.04.2019 по 08.04.2019 несовершеннолетние, проживающие в замещающих семьях, проходили диспансеризацию. Согласно данным, представленным ФГУЗ МСЧ – 135 ФМБА России, диспансеризацию прошли 68 подопечных, по результатам которой 1 группа здоровья установлена у 2-х человек, группа 2 - 34 человек, 3 группа – 29 человек, 4-5 группа – 2 человека. Итоги диспансеризации отражены в актах по результатам обследования. Кроме того, в ходе проведения проверок с опекунами (попечителями) проводились беседы о выполнении рекомендаций, полученных от врачей.</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обеспечения оказания педагогической, психологической, социальной, правовой и иной помощи замещающим семьям проведена работа по изменению формы деятельности Службы сопровождения замещающих семей. Приказом Комитета по образованию г. Десногорска от 19.11.2018 № 803 утвержден Порядок межведомственного взаимодействия по сопровождению замещающих семей на территории муниципального образования «город Десногорск» Смоленской области. Субъектами Службы сопровождения на территории г. Десногорска являются:</w:t>
      </w:r>
    </w:p>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орган опеки и попечительства;</w:t>
      </w:r>
    </w:p>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образовательные организации;</w:t>
      </w:r>
    </w:p>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СОГБУ ДЦ СПСиД «Солнышко».</w:t>
      </w:r>
    </w:p>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На 01.01.2020 территории г. Десногорска проживает 57 замещающих семей, в них воспитываются 64 несовершеннолетних. В образовательных организациях обучаются и воспитываются 63 несовершеннолетних, замещающим семьям по месту обучения оказывается психолого-педагогическое сопровождение. В течение 2019 г. специалистами Службы сопровождения проведено 173 индивидуальных консультаций. Службой сопровождения СОГБУ ДЦ СПСиД «Солнышко» сопровождается 5 семей.</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Психолого-педагогической службой Шаталовского детского дома осуществляются выездные консультации замещающих семей. В рамках реализации гранта по теме «Приемный ребенок в школе. Повышение профессиональных компетенций специалистов образовательных учреждений» Ресурсным центром Шаталовского детского дома в течение 2018-2019 учебного года со специалистами образовательных организаций г. Десногорска проведено 5 семинаров по указанной тематике. Основной целью обучения являлось осуществление сопровождения замещающих семей. Подготовку прошли 28 специалистов.</w:t>
      </w:r>
    </w:p>
    <w:p w:rsidR="00D30CE1" w:rsidRDefault="0046421D">
      <w:pPr>
        <w:pStyle w:val="1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В целях расширения психолого-педагогической компетенции замещающих родителей на базе Центра «Солнышко» создан Клуб замещающих семей «Семейный амулет». В течение 2019 г. проведено 3 заседания, в которых приняли участие 18 замещающих семей. В рамках заседаний Клуба проводится работа, в том числе и по правовому просвещению замещающих родителей. </w:t>
      </w:r>
    </w:p>
    <w:p w:rsidR="00D30CE1" w:rsidRDefault="00D30CE1">
      <w:pPr>
        <w:pStyle w:val="10"/>
        <w:spacing w:after="0" w:line="240" w:lineRule="auto"/>
        <w:ind w:firstLine="708"/>
        <w:jc w:val="both"/>
        <w:rPr>
          <w:rFonts w:ascii="Times New Roman" w:eastAsia="Times New Roman" w:hAnsi="Times New Roman" w:cs="Times New Roman"/>
          <w:sz w:val="24"/>
          <w:szCs w:val="24"/>
        </w:rPr>
      </w:pPr>
    </w:p>
    <w:p w:rsidR="00D30CE1" w:rsidRDefault="0046421D">
      <w:pPr>
        <w:pStyle w:val="10"/>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9. </w:t>
      </w:r>
      <w:r>
        <w:rPr>
          <w:rFonts w:ascii="Times New Roman" w:eastAsia="Times New Roman" w:hAnsi="Times New Roman" w:cs="Times New Roman"/>
          <w:b/>
          <w:color w:val="000000"/>
          <w:sz w:val="24"/>
          <w:szCs w:val="24"/>
        </w:rPr>
        <w:t>Основные мероприятия по стимулированию устройства</w:t>
      </w:r>
    </w:p>
    <w:p w:rsidR="00D30CE1" w:rsidRDefault="0046421D">
      <w:pPr>
        <w:pStyle w:val="10"/>
        <w:spacing w:after="0" w:line="240" w:lineRule="auto"/>
        <w:ind w:firstLine="9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детей-сирот и детей, оставшихся без попечения родителей,на воспитание в семью</w:t>
      </w:r>
    </w:p>
    <w:p w:rsidR="00D30CE1" w:rsidRDefault="00D30CE1">
      <w:pPr>
        <w:pStyle w:val="10"/>
        <w:spacing w:after="0" w:line="240" w:lineRule="auto"/>
        <w:ind w:firstLine="900"/>
        <w:jc w:val="center"/>
        <w:rPr>
          <w:rFonts w:ascii="Times New Roman" w:eastAsia="Times New Roman" w:hAnsi="Times New Roman" w:cs="Times New Roman"/>
          <w:b/>
          <w:sz w:val="24"/>
          <w:szCs w:val="24"/>
        </w:rPr>
      </w:pPr>
    </w:p>
    <w:p w:rsidR="00D30CE1" w:rsidRDefault="0046421D">
      <w:pPr>
        <w:pStyle w:val="10"/>
        <w:tabs>
          <w:tab w:val="left" w:pos="1134"/>
        </w:tabs>
        <w:spacing w:after="0" w:line="240" w:lineRule="auto"/>
        <w:ind w:firstLine="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настоящее время, когда семейное устройство детей, оставшихся без попечения родителей, признано на всех уровнях приоритетным, перед органами власти стоит задача обеспечить каждому ребенку, принятому на воспитание, возможность для благополучного развития.</w:t>
      </w:r>
    </w:p>
    <w:p w:rsidR="00D30CE1" w:rsidRDefault="0046421D">
      <w:pPr>
        <w:pStyle w:val="10"/>
        <w:tabs>
          <w:tab w:val="left" w:pos="1134"/>
        </w:tabs>
        <w:spacing w:after="0" w:line="240" w:lineRule="auto"/>
        <w:ind w:firstLine="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Поддержка замещающих семей на федеральном и областном уровнях:</w:t>
      </w:r>
    </w:p>
    <w:p w:rsidR="00D30CE1" w:rsidRDefault="0046421D">
      <w:pPr>
        <w:pStyle w:val="10"/>
        <w:tabs>
          <w:tab w:val="left" w:pos="1134"/>
        </w:tabs>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1.Выплата единовременного пособия при передаче ребенка в семью, предусмотренного Федеральным законом от 19.05.1995 № 81-ФЗ «О государственных пособиях гражданам, имеющих детей». Выплату единовременного пособия при всех формах устройства ребенка в семью в 2019 г. получили 7 замещающих родителей.</w:t>
      </w:r>
    </w:p>
    <w:p w:rsidR="00D30CE1" w:rsidRDefault="0046421D">
      <w:pPr>
        <w:pStyle w:val="10"/>
        <w:tabs>
          <w:tab w:val="left" w:pos="1134"/>
        </w:tabs>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2.Назначение и выплата ежемесячных денежных средств на содержание детей, находящихся под опекой, попечительством, проживающих в приемных семьях, а также выплаты вознаграждения, причитающегося приемным родителям, предусмотренные областными законами от 22.06.2006 № 61-з «О размере, порядке назначения и выплаты ежемесячных денежных средств на содержание ребенка, находящегося под опекой (попечительством), на территории Смоленской области», от 29.09.2009 № 86-з «О размере вознаграждения, причитающегося приемным родителям, размере денежных средств на содержание ребенка, переданного на воспитание в приемную семью». Размер выплаты составил 7756,32 руб.</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Выплата в 2019 г. назначена 9 несовершеннолетним, на конец отчетного года производится 62 подопечным. Пособия за 2019 г. выплачены в полном объеме. Вознаграждения получают 17 приемных родителей.</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сентябре 2019 года органом опеки и попечительства в соответствии с постановлением Администрации Смоленской области от 10.08.2017 № 524 проведена работа по информированию законных представителей несовершеннолетних о предоставлении подопечным дополнительной меры социальной поддержке в виде обеспечения горячими завтраками в образовательном учреждении. Шести опекунам/попечителям оказана помощь в сборе необходимых документов, 7 подопечных получают в школах бесплатно горячие завтраки.</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конец отчетного года в организациях профессионального образования обучается 8 подопечных, которые обеспечиваются дополнительными гарантиями, предусмотренными федеральным и областным законодательством.</w:t>
      </w:r>
    </w:p>
    <w:p w:rsidR="00D30CE1" w:rsidRDefault="0046421D">
      <w:pPr>
        <w:pStyle w:val="10"/>
        <w:shd w:val="clear" w:color="auto" w:fill="FFFFFF"/>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отчетного периода в соответствии с Положением об отдельных вопросах назначения и выплаты государственного пособия на ребенка в Смоленской области, утвержденным Постановлением Администрации Смоленской области от 30.12.2016 № 854 «Об утверждении Положения об отдельных вопросах назначения и выплаты государственного пособия на ребенка в Смоленской области», законные представители информировались о возможности получения пособия на подопечного ребенка (ежеквартальные выплаты в размере 700 руб.). Законными представителями в отношении 2 несовершеннолетних проведена работа по оформлению данного пособия.</w:t>
      </w:r>
    </w:p>
    <w:p w:rsidR="00D30CE1" w:rsidRDefault="0046421D">
      <w:pPr>
        <w:pStyle w:val="1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Постановлением Администрации Смоленской области от 18.04.2014 № 285 утвержден Порядок назначения и выплаты ежемесячных денежных средств на содержание лиц из числа детей-сирот и детей, оставшихся без попечения родителей, продолжающих обучение в общеобразовательных организациях. В 2019 г. данный вид выплат назначен 3 лицам из числа детей-сирот и детей, оставшихся без попечения родителей</w:t>
      </w:r>
      <w:r>
        <w:rPr>
          <w:rFonts w:ascii="Times New Roman" w:eastAsia="Times New Roman" w:hAnsi="Times New Roman" w:cs="Times New Roman"/>
          <w:color w:val="000000"/>
          <w:sz w:val="24"/>
          <w:szCs w:val="24"/>
        </w:rPr>
        <w:t>.</w:t>
      </w:r>
    </w:p>
    <w:p w:rsidR="00F432DD" w:rsidRDefault="00F432DD">
      <w:pPr>
        <w:pStyle w:val="1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4"/>
          <w:szCs w:val="24"/>
          <w:highlight w:val="cyan"/>
        </w:rPr>
      </w:pPr>
    </w:p>
    <w:p w:rsidR="00D30CE1" w:rsidRDefault="0046421D" w:rsidP="00D63C82">
      <w:pPr>
        <w:pStyle w:val="10"/>
        <w:pBdr>
          <w:top w:val="nil"/>
          <w:left w:val="nil"/>
          <w:bottom w:val="nil"/>
          <w:right w:val="nil"/>
          <w:between w:val="nil"/>
        </w:pBdr>
        <w:spacing w:after="0" w:line="240" w:lineRule="auto"/>
        <w:ind w:left="-14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10. </w:t>
      </w:r>
      <w:r>
        <w:rPr>
          <w:rFonts w:ascii="Times New Roman" w:eastAsia="Times New Roman" w:hAnsi="Times New Roman" w:cs="Times New Roman"/>
          <w:b/>
          <w:color w:val="000000"/>
          <w:sz w:val="24"/>
          <w:szCs w:val="24"/>
        </w:rPr>
        <w:t>Социальная поддержка замещающих</w:t>
      </w:r>
      <w:r w:rsidR="00A77EB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семей</w:t>
      </w:r>
      <w:r w:rsidR="00A77EB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на</w:t>
      </w:r>
      <w:r w:rsidR="00A77EB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уровне муниципального образования</w:t>
      </w:r>
    </w:p>
    <w:p w:rsidR="00D30CE1" w:rsidRDefault="00D30CE1">
      <w:pPr>
        <w:pStyle w:val="10"/>
        <w:pBdr>
          <w:top w:val="nil"/>
          <w:left w:val="nil"/>
          <w:bottom w:val="nil"/>
          <w:right w:val="nil"/>
          <w:between w:val="nil"/>
        </w:pBdr>
        <w:spacing w:after="0" w:line="240" w:lineRule="auto"/>
        <w:ind w:left="1430" w:hanging="720"/>
        <w:jc w:val="center"/>
        <w:rPr>
          <w:rFonts w:ascii="Times New Roman" w:eastAsia="Times New Roman" w:hAnsi="Times New Roman" w:cs="Times New Roman"/>
          <w:color w:val="000000"/>
          <w:sz w:val="24"/>
          <w:szCs w:val="24"/>
        </w:rPr>
      </w:pP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Серьезное внимание уделяется поддержке семьям, взявшим на воспитание детей, оставшихся без попечения родителей, на уровне муниципального образования. Ежегодно предоставляются следующие льготы замещающим семьям:</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1.Предоставление льготы в размере 100% по налогу на имущество, принадлежащее несовершеннолетним, оставшимся без попечения родителей, лицам из их числа, имеющим в собственности недвижимое имущество (квартиры, доли в квартирах, домах).</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2019 году 44 чел. данной категории получили льготу по налогу на имущество (за 2018 год) на сумму 4805 руб.</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2.Предоставление льготы в размере 100% по оплате за обучение в МОУ ДОД «Художественная школа» и МОУ ДО «Детская музыкальная школа».</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рамках проведения кампании по оздоровлению и отдыху детей в 2019 г. на оздоровление в санаторно-курортные организации и организации отдыха детей предоставлена 21 путевка для 12 детей-сирот и детей, оставшихся без попечения родителей. В летний период на базе общеобразовательных организаций г. Десногорска в лагерях дневного пребывания организованным отдыхом было охвачено 10 несовершеннолетних, находящихся под опекой. </w:t>
      </w:r>
    </w:p>
    <w:p w:rsidR="00D30CE1" w:rsidRDefault="0046421D">
      <w:pPr>
        <w:pStyle w:val="10"/>
        <w:tabs>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Замещающие семьи находят поддержку в отделе социальной защиты населения в городе Десногорск. Ежегодно детям, оставшимся без попечения родителей, предоставляются новогодние подарки. На новогодние утренники, культурно-массовые мероприятия замещающим семьям предлагаются пригласительные билеты. </w:t>
      </w:r>
    </w:p>
    <w:p w:rsidR="00D30CE1" w:rsidRDefault="00D30CE1">
      <w:pPr>
        <w:pStyle w:val="10"/>
        <w:pBdr>
          <w:top w:val="nil"/>
          <w:left w:val="nil"/>
          <w:bottom w:val="nil"/>
          <w:right w:val="nil"/>
          <w:between w:val="nil"/>
        </w:pBdr>
        <w:spacing w:after="0" w:line="240" w:lineRule="auto"/>
        <w:ind w:left="357" w:hanging="720"/>
        <w:jc w:val="both"/>
        <w:rPr>
          <w:rFonts w:ascii="Times New Roman" w:eastAsia="Times New Roman" w:hAnsi="Times New Roman" w:cs="Times New Roman"/>
          <w:color w:val="000000"/>
          <w:sz w:val="24"/>
          <w:szCs w:val="24"/>
        </w:rPr>
      </w:pPr>
    </w:p>
    <w:p w:rsidR="00D30CE1" w:rsidRDefault="0046421D" w:rsidP="00D63C82">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b/>
          <w:color w:val="000000"/>
          <w:sz w:val="24"/>
          <w:szCs w:val="24"/>
        </w:rPr>
        <w:t>Организация деятельности по защите имущественных и жилищных прав детей-сирот и детей, оставшихся без попечения родителей</w:t>
      </w:r>
    </w:p>
    <w:p w:rsidR="00D30CE1" w:rsidRDefault="00D30CE1">
      <w:pPr>
        <w:pStyle w:val="10"/>
        <w:pBdr>
          <w:top w:val="nil"/>
          <w:left w:val="nil"/>
          <w:bottom w:val="nil"/>
          <w:right w:val="nil"/>
          <w:between w:val="nil"/>
        </w:pBdr>
        <w:spacing w:after="0" w:line="240" w:lineRule="auto"/>
        <w:ind w:left="720" w:hanging="720"/>
        <w:jc w:val="both"/>
        <w:rPr>
          <w:rFonts w:ascii="Times New Roman" w:eastAsia="Times New Roman" w:hAnsi="Times New Roman" w:cs="Times New Roman"/>
          <w:b/>
          <w:color w:val="000000"/>
          <w:sz w:val="24"/>
          <w:szCs w:val="24"/>
        </w:rPr>
      </w:pP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01.01.2020 на территории муниципального образования «город Десногорск» Смоленской области за 58 детьми-сиротами и детьми, оставшимися без попечения родителей, сохраняется 48 жилых помещения.</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детей-сирот, за которыми сохранено:</w:t>
      </w:r>
    </w:p>
    <w:p w:rsidR="00D30CE1" w:rsidRDefault="0046421D">
      <w:pPr>
        <w:pStyle w:val="10"/>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право пользования жилым помещением – 33 чел.</w:t>
      </w:r>
    </w:p>
    <w:p w:rsidR="00D30CE1" w:rsidRDefault="0046421D">
      <w:pPr>
        <w:pStyle w:val="10"/>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право собственности на жилое помещение - 25 чел.</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жилых помещений, в которых за детьми-сиротами сохранено:</w:t>
      </w:r>
    </w:p>
    <w:p w:rsidR="00D30CE1" w:rsidRDefault="0046421D">
      <w:pPr>
        <w:pStyle w:val="10"/>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право пользования жилым помещением – 23.</w:t>
      </w:r>
    </w:p>
    <w:p w:rsidR="00D30CE1" w:rsidRDefault="0046421D">
      <w:pPr>
        <w:pStyle w:val="10"/>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право собственности на жилое помещение – 25.</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Осуществляется работа по сохранности жилых помещений следующих категорий:</w:t>
      </w:r>
    </w:p>
    <w:p w:rsidR="00D30CE1" w:rsidRDefault="0046421D">
      <w:pPr>
        <w:pStyle w:val="10"/>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 7 несовершеннолетними, находящимися в организациях для детей-сирот и детей, оставшихся без попечения родителей (6 жилых помещений).</w:t>
      </w:r>
    </w:p>
    <w:p w:rsidR="00D30CE1" w:rsidRDefault="0046421D">
      <w:pPr>
        <w:pStyle w:val="10"/>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 17 несовершеннолетним, выехавшим в замещающие семьи за пределы г. Десногорска (15 жилых помещений).</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48 сохраняемых жилых помещений находится:</w:t>
      </w:r>
    </w:p>
    <w:p w:rsidR="00D30CE1" w:rsidRDefault="0046421D">
      <w:pPr>
        <w:pStyle w:val="10"/>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собственности только несовершеннолетних, оставшихся без попечения родителей, 3 жилых помещений (4 несовершеннолетних);</w:t>
      </w:r>
    </w:p>
    <w:p w:rsidR="00D30CE1" w:rsidRDefault="0046421D">
      <w:pPr>
        <w:pStyle w:val="10"/>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доля в праве общей долевой собственности на жилое помещение - 20 жилых помещений (21 человек);</w:t>
      </w:r>
    </w:p>
    <w:p w:rsidR="00D30CE1" w:rsidRDefault="0046421D">
      <w:pPr>
        <w:pStyle w:val="10"/>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собственности третьих лиц, несовершеннолетние имеют право пользования – 8 жилых помещений (9 человек);</w:t>
      </w:r>
    </w:p>
    <w:p w:rsidR="00D30CE1" w:rsidRDefault="0046421D">
      <w:pPr>
        <w:pStyle w:val="10"/>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несовершеннолетние имеют право пользования в муниципальном жилье – 17 жилых помещений (24 человека).</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месту сохранения жилых помещений проживают 22 несовершеннолетних (20 жилых помещений); 36 несовершеннолетних (28 жилых помещений) проживает по месту жительства законных представителей в г. Десногорске, выбыли в семьи за пределы г. Десногорска либо в организации для детей-сирот и детей, оставшихся без попечения родителей.</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обеспечения сохранности и использования жилых помещений, сохраняемых за несовершеннолетними, в соответствии с Положением о сохранении, осуществлении контроля за использованием и (или)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этих жилых помещений, утвержденного постановлением Администрации муниципального образования «город Десногорск» Смоленской области № 146 от 16.02.2018, проводится следующая совместная деятельность с компетентными службами:</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информация о сохранении жилого помещения за детьми-сиротами и детьми, оставшимися без попечения родителей, направляется в Муниципальное унитарное предприятие «Комбинат коммунальных предприятий» МО «город Десногорск» Смоленской области, ООО «САЭС-Сервис», которые готовят первичные документы для регистрации граждан, миграционный пункт ОМВД России в г. Десногорске и Управление Росреестра по Смоленской области. В течение 2019 года поставлено на учет 5 жилых помещений.</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ежегодно на начало года проводится сверка списков сохраняемого жилья с указанными организациями;</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несовершеннолетних, оставшихся без попечения родителей, являющихся членами семей собственников жилых помещений, в течение трех дней направляются в Управление Росреестра по Смоленской области;</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 раз в год проводится проверка сохранности жилых помещений, сохраняемых за несовершеннолетним указанной категории.</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2019 году в соответствии с постановлением Администрации муниципального образования «город Десногорск» Смоленской области от 18.02.2019 № 125 в период с 04.03.2019 по 12.04.2019 проведена проверка сохранности жилых помещений.</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Обследованы 50 жилых помещений. В отношении всех жилых помещений сделан вывод о том, что жилые помещения содержатся в удовлетворительном состоянии, пригодном для проживания: санитарно-гигиенические нормы соблюдаются, техническое состояние коммуникаций в удовлетворительном состоянии, сохраняемые жилые помещения благоустроены; случаев утери жилых помещений нет.</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осуществлении проверки состояния сохраняемого жилья в МУП «ККП» МО «город Десногорск» Смоленской области, ООО «САЭС-Сервис» запрашиваются: информация о задолженности по квартплате, справки о составе семьи по жилым помещениям; информация о наличии задолженности по оплате услуг за электроснабжение вДесногорском участке Южного отделения Филиала «СмоленскАтомЭнергосбыт» АО «СмоленскАтомЭнергосбыт». При наличии задолженности с опекунами (попечителями) проводится работа по ее погашению. В отношении 14 жилых помещений задолженность по платежам (за услуги электроснабжения) снизилась на сумму – 47301,4 руб., в отношении 36 жилых помещений увеличилась на 33892,87 руб.</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2019 году общая сумма задолженности по оплате коммунальных платежей по 36 проверенным сохраняемым жилым помещениям выросла на 464913,48 руб., что объясняется отсутствием платежей по квартплате со стороны членов семей несовершеннолетних, проживающих в сохраняемых жилых помещениях. По 14 жилым помещениям произошло снижение задолженности по квартплате (общая сумма снижения задолженности за указанный период составила 217349,55 руб.).</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рамках работы по осуществлению контроля в отношении сохраняемых жилых помещений органом опеки и попечительства в Некоммерческой организации «Региональный фонд капитального ремонта многоквартирных домов Смоленской области» была запрошена следующая информация:</w:t>
      </w:r>
    </w:p>
    <w:p w:rsidR="00D30CE1" w:rsidRDefault="0046421D">
      <w:pPr>
        <w:pStyle w:val="10"/>
        <w:shd w:val="clear" w:color="auto" w:fill="FFFFFF"/>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1.Сведения о наличии/отсутствии задолженности по уплате взносов на капитальный ремонт общего имущества в многоквартирных домах.</w:t>
      </w:r>
    </w:p>
    <w:p w:rsidR="00D30CE1" w:rsidRDefault="0046421D">
      <w:pPr>
        <w:pStyle w:val="10"/>
        <w:shd w:val="clear" w:color="auto" w:fill="FFFFFF"/>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2.Сведения о суммах ежемесячных взносов на капитальный ремонт общего имущества в многоквартирных домах.</w:t>
      </w:r>
    </w:p>
    <w:p w:rsidR="00D30CE1" w:rsidRDefault="0046421D">
      <w:pPr>
        <w:pStyle w:val="10"/>
        <w:shd w:val="clear" w:color="auto" w:fill="FFFFFF"/>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предоставленной информации органом опеки и попечительства с законными представителями подопечных проведены беседы по вопросу регулярной оплаты текущих начислений и погашения задолженностей, предоставлены квитанции на оплату. В отношении 13 несовершеннолетних (являющихся собственниками жилых помещений/долей) законными представителями погашена задолженность по взносам в размере 8418,33 руб.</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2019 году заключено 2 договора доверительного управления в отношении долей жилых помещений, принадлежащих на праве собственности 2 несовершеннолетним, </w:t>
      </w:r>
      <w:r>
        <w:rPr>
          <w:rFonts w:ascii="Times New Roman" w:eastAsia="Times New Roman" w:hAnsi="Times New Roman" w:cs="Times New Roman"/>
          <w:sz w:val="24"/>
          <w:szCs w:val="24"/>
        </w:rPr>
        <w:lastRenderedPageBreak/>
        <w:t>оставшимся без попечения родителей, на конец отчетного периода действует 18 договоров доверительного управления.</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3-х замещающих семьях проживают 4 несовершеннолетних подопечных, имеющих сохраняемое жилье в городах Смоленске, Рославле, Брянске. Ежегодно направляются запросы в орган опеки и попечительства по месту нахождения жилых помещений. Поступающие акты сохранности предоставляются для ознакомления законным представителям, хранятся в личных делах подопечных.</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семьях граждан г. Десногорска проживают 7 несовершеннолетних, имеющих право на получение жилых помещений в Смоленской области и других регионах.</w:t>
      </w:r>
    </w:p>
    <w:p w:rsidR="00D30CE1" w:rsidRDefault="0046421D">
      <w:pPr>
        <w:pStyle w:val="10"/>
        <w:shd w:val="clear" w:color="auto" w:fill="FFFFFF"/>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Специалистами органа опеки и попечительства приемному родителю 2-х несовершеннолетних, оказана помощь в составлении искового заявления и сбора документов для обращения в суд по вопросу определения порядка и размера участия в расходах на содержание жилого помещения. В соответствии с решением суда определен порядок и установлен размер участия несовершеннолетних в расходах на содержание квартиры в размере ¼ доли от суммы всех расходов на каждого из несовершеннолетних.</w:t>
      </w:r>
    </w:p>
    <w:p w:rsidR="00D30CE1" w:rsidRDefault="0046421D">
      <w:pPr>
        <w:pStyle w:val="10"/>
        <w:shd w:val="clear" w:color="auto" w:fill="FFFFFF"/>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Одному законному представителю оказана помощь в составлении искового заявления и сбора документов для обращения в суд по вопросу замены взыскателя в исполнительном производстве о взыскании алиментов. В соответствии с решением суда законный представитель 2-х несовершеннолетних является взыскателем алиментов, выплаты взыскиваются на номинальные счета.</w:t>
      </w:r>
    </w:p>
    <w:p w:rsidR="00D30CE1" w:rsidRDefault="0046421D">
      <w:pPr>
        <w:pStyle w:val="10"/>
        <w:shd w:val="clear" w:color="auto" w:fill="FFFFFF"/>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части защиты прав детей-сирот и детей, оставшихся без попечения, на получение алиментов органом опеки и попечительства регулярно проводится работа с отделами судебных приставов. В течение 2019 года в целях предоставления информации о ходе исполнительных производств по взысканию алиментов, суммах выплаченных алиментов, постановлений о возбуждении исполнительных производств, привлечения неплательщиков к ответственности за невыплату алиментов, объявлении в исполнительный розыск, органом опеки и попечительства в отделы судебных приставов УФССП России, места трудоустройства должников было направлено 46 запросов. Их предоставленных ответов следует, что в 2019 году:</w:t>
      </w:r>
    </w:p>
    <w:p w:rsidR="00D30CE1" w:rsidRDefault="0046421D">
      <w:pPr>
        <w:pStyle w:val="10"/>
        <w:shd w:val="clear" w:color="auto" w:fill="FFFFFF"/>
        <w:tabs>
          <w:tab w:val="left" w:pos="1134"/>
        </w:tabs>
        <w:spacing w:after="0" w:line="240"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объявлены в розыск – 1 должника,</w:t>
      </w:r>
    </w:p>
    <w:p w:rsidR="00D30CE1" w:rsidRDefault="0046421D">
      <w:pPr>
        <w:pStyle w:val="10"/>
        <w:shd w:val="clear" w:color="auto" w:fill="FFFFFF"/>
        <w:tabs>
          <w:tab w:val="left" w:pos="1134"/>
        </w:tabs>
        <w:spacing w:after="0" w:line="240"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арестовано имущество должника – 1 человек,</w:t>
      </w:r>
    </w:p>
    <w:p w:rsidR="00D30CE1" w:rsidRDefault="0046421D">
      <w:pPr>
        <w:pStyle w:val="10"/>
        <w:shd w:val="clear" w:color="auto" w:fill="FFFFFF"/>
        <w:tabs>
          <w:tab w:val="left" w:pos="1134"/>
        </w:tabs>
        <w:spacing w:after="0" w:line="240" w:lineRule="auto"/>
        <w:ind w:left="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привлечены к административной ответственности – 2 человека,</w:t>
      </w:r>
    </w:p>
    <w:p w:rsidR="00D30CE1" w:rsidRDefault="0046421D">
      <w:pPr>
        <w:pStyle w:val="10"/>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На 01.01.2020 имеют право на получение алиментных выплат 38 несовершеннолетних подопечных, из них получают алименты – 15 человек</w:t>
      </w:r>
      <w:r>
        <w:rPr>
          <w:rFonts w:ascii="Times New Roman" w:eastAsia="Times New Roman" w:hAnsi="Times New Roman" w:cs="Times New Roman"/>
          <w:color w:val="000000"/>
          <w:sz w:val="24"/>
          <w:szCs w:val="24"/>
        </w:rPr>
        <w:t>.</w:t>
      </w:r>
    </w:p>
    <w:p w:rsidR="00D30CE1" w:rsidRDefault="00D30CE1">
      <w:pPr>
        <w:pStyle w:val="10"/>
        <w:pBdr>
          <w:top w:val="nil"/>
          <w:left w:val="nil"/>
          <w:bottom w:val="nil"/>
          <w:right w:val="nil"/>
          <w:between w:val="nil"/>
        </w:pBdr>
        <w:tabs>
          <w:tab w:val="left" w:pos="1134"/>
        </w:tabs>
        <w:spacing w:after="0" w:line="240" w:lineRule="auto"/>
        <w:jc w:val="both"/>
        <w:rPr>
          <w:rFonts w:ascii="Times New Roman" w:eastAsia="Times New Roman" w:hAnsi="Times New Roman" w:cs="Times New Roman"/>
          <w:color w:val="000000"/>
          <w:sz w:val="24"/>
          <w:szCs w:val="24"/>
        </w:rPr>
      </w:pPr>
    </w:p>
    <w:p w:rsidR="00D30CE1" w:rsidRDefault="0046421D" w:rsidP="00D63C82">
      <w:pPr>
        <w:pStyle w:val="1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b/>
          <w:color w:val="000000"/>
          <w:sz w:val="24"/>
          <w:szCs w:val="24"/>
        </w:rPr>
        <w:t>Система учета (реестр) детей, нуждающихся в предоставлении жилого помещения</w:t>
      </w:r>
    </w:p>
    <w:p w:rsidR="00D30CE1" w:rsidRDefault="00D30CE1">
      <w:pPr>
        <w:pStyle w:val="10"/>
        <w:pBdr>
          <w:top w:val="nil"/>
          <w:left w:val="nil"/>
          <w:bottom w:val="nil"/>
          <w:right w:val="nil"/>
          <w:between w:val="nil"/>
        </w:pBdr>
        <w:spacing w:after="0" w:line="240" w:lineRule="auto"/>
        <w:ind w:left="709" w:hanging="720"/>
        <w:jc w:val="center"/>
        <w:rPr>
          <w:rFonts w:ascii="Times New Roman" w:eastAsia="Times New Roman" w:hAnsi="Times New Roman" w:cs="Times New Roman"/>
          <w:b/>
          <w:color w:val="000000"/>
          <w:sz w:val="24"/>
          <w:szCs w:val="24"/>
        </w:rPr>
      </w:pP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рамках реализации права на жилище, гарантированное ст. 40 Конституции, в соответствии ст. 99 Жилищного Кодекса Российской Федерации, ст. 8 Федерального закона от 21.12.1996 № 159-ФЗ «О дополнительных гарантиях по социальной поддержке детей-сирот и детей, оставшихся без попечения родителей» в отношении  детей-сирот и детей, оставшихся без попечения родителей, лиц из числа детей-сирот и детей, оставшихся без попечения родителей, проводятся мероприятия, предусмотренные действующим законодательством по реализации детьми-сиротами и детьми, оставшимися без попечения родителей, вышеназванного права.</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законом Смоленской области от 29.11.2007 № 114-з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указанные полномочия с 01.01.2008 переданы органам местного самоуправления. Решением Десногорского городского Совета 79 сессии второго созыва от 26.06.2008 № 651 «Об органе, уполномоченном обеспечивать деятельность по осуществлению государственных полномочий по обеспечения детей-сирот жилыми </w:t>
      </w:r>
      <w:r>
        <w:rPr>
          <w:rFonts w:ascii="Times New Roman" w:eastAsia="Times New Roman" w:hAnsi="Times New Roman" w:cs="Times New Roman"/>
          <w:sz w:val="24"/>
          <w:szCs w:val="24"/>
        </w:rPr>
        <w:lastRenderedPageBreak/>
        <w:t>помещениями» органом, выполняющим данные полномочия, определена Администрация муниципального образования «город Десногорск» Смоленской области.</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постановлением Администрации Смоленской области от 29.05.2013 № 437 утвержден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2019 года по данному вопросу проведены следующие мероприятия:</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установление факта невозможности проживания в ранее занимаемых жилых помещениях - 2 несовершеннолетних.</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признаны не имеющими жилья, включены в список детей-сирот и детей, оставшихся без попечения родителей, в возрасте до 14 лет - 3 несовершеннолетних.</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включены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- 5 человек.</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детей-сирот и детей, оставшихся без попечения родителей, лиц из числа детей-сирот и детей, оставшихся без попечения родителей, не имеющих жилья, производится путем включения лиц указанной категории в список детей-сирот и детей, оставшихся без попечения родителей, лиц из числа детей-сирот, нуждающихся в обеспечении жилыми помещениями, состоящих на учете в муниципальном образовании «город Десногорск» Смоленской области.</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2019 года в соответствии с областным бюджетом Смоленской области на приобретение жилья для детей-сирот и детей, оставшихся без попечения родителей, лиц из числа детей-сирот и детей, оставшихся без попечения родителей, Администрации муниципального образования «город Десногорск» Смоленской области были выделены субвенции размере 15 346 821 руб. (на 10 жилых помещений).</w:t>
      </w:r>
    </w:p>
    <w:p w:rsidR="00D30CE1" w:rsidRDefault="0046421D">
      <w:pPr>
        <w:pStyle w:val="10"/>
        <w:tabs>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отчетного года обеспечены жилыми помещениями 10 человек (лиц из числа детей-сирот и детей, оставшихся без попечения родителей).</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конец отчетного года в реестре состоят 37 человека, из них:</w:t>
      </w:r>
    </w:p>
    <w:p w:rsidR="00D30CE1" w:rsidRDefault="0046421D">
      <w:pPr>
        <w:pStyle w:val="10"/>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возрасте от 14 до 18 лет - 20 чел.</w:t>
      </w:r>
    </w:p>
    <w:p w:rsidR="00D30CE1" w:rsidRDefault="0046421D">
      <w:pPr>
        <w:pStyle w:val="10"/>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возрасте от 18 до 23 лет - 14 чел.</w:t>
      </w:r>
    </w:p>
    <w:p w:rsidR="00D30CE1" w:rsidRDefault="0046421D">
      <w:pPr>
        <w:pStyle w:val="10"/>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старше 23 лет – 3 чел.</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01.01.2020 на исполнении находятся 19 решений судов о предоставлении лицам из числа детей-сирот и детей, оставшихся без попечения родителей, жилых помещений.</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списке детей-сирот до 14 лет, признанных не имеющими жилья, состоит 19 человек. </w:t>
      </w:r>
    </w:p>
    <w:p w:rsidR="00D30CE1" w:rsidRDefault="00D30CE1">
      <w:pPr>
        <w:pStyle w:val="10"/>
        <w:spacing w:after="0" w:line="240" w:lineRule="auto"/>
        <w:ind w:left="720"/>
        <w:jc w:val="both"/>
        <w:rPr>
          <w:rFonts w:ascii="Times New Roman" w:eastAsia="Times New Roman" w:hAnsi="Times New Roman" w:cs="Times New Roman"/>
          <w:sz w:val="24"/>
          <w:szCs w:val="24"/>
          <w:highlight w:val="yellow"/>
        </w:rPr>
      </w:pPr>
    </w:p>
    <w:p w:rsidR="00D30CE1" w:rsidRDefault="0046421D">
      <w:pPr>
        <w:pStyle w:val="10"/>
        <w:pBdr>
          <w:top w:val="nil"/>
          <w:left w:val="nil"/>
          <w:bottom w:val="nil"/>
          <w:right w:val="nil"/>
          <w:between w:val="nil"/>
        </w:pBdr>
        <w:spacing w:after="0" w:line="240" w:lineRule="auto"/>
        <w:ind w:left="425"/>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13. </w:t>
      </w:r>
      <w:r>
        <w:rPr>
          <w:rFonts w:ascii="Times New Roman" w:eastAsia="Times New Roman" w:hAnsi="Times New Roman" w:cs="Times New Roman"/>
          <w:b/>
          <w:color w:val="000000"/>
          <w:sz w:val="24"/>
          <w:szCs w:val="24"/>
        </w:rPr>
        <w:t>Реализация государственных полномочий по обеспечению проведения ремонта жилых помещений, закрепленных за детьми-сиротами и детьми, оставшимися без попечения родителей</w:t>
      </w:r>
    </w:p>
    <w:p w:rsidR="00D30CE1" w:rsidRDefault="00D30CE1">
      <w:pPr>
        <w:pStyle w:val="10"/>
        <w:spacing w:after="0" w:line="240" w:lineRule="auto"/>
        <w:ind w:left="900" w:firstLine="708"/>
        <w:jc w:val="both"/>
        <w:rPr>
          <w:rFonts w:ascii="Times New Roman" w:eastAsia="Times New Roman" w:hAnsi="Times New Roman" w:cs="Times New Roman"/>
          <w:sz w:val="24"/>
          <w:szCs w:val="24"/>
        </w:rPr>
      </w:pP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рамках реализации закона Смоленской области от 15.07.2011 № 45-з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распоряжением Администрации муниципального образования «город Десногорск» Смоленской области от 30.11.2011 № 247 «Об определении уполномоченного органа» уполномоченным органом, ответственным за осуществление госполномочий по обеспечению ремонта жилых помещений, закрепленных за детьми-сиротами и детьми, оставшимися без попечения родителей, определено муниципальное учреждение «Комитет по городскому хозяйству и промышленному комплексу» муниципального образования «город Десногорск» Смоленской области.</w:t>
      </w:r>
    </w:p>
    <w:p w:rsidR="00D30CE1" w:rsidRDefault="0046421D">
      <w:pPr>
        <w:pStyle w:val="1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2019 жилых помещений, принадлежащих на праве собственности исключительно детям-сиротам и детям, оставшимся без попечения родителей, а также лицам из числа граждан указанной категории, и нуждающихся в ремонте, на территории г. Десногорска не было. </w:t>
      </w:r>
    </w:p>
    <w:p w:rsidR="00D30CE1" w:rsidRDefault="00D30CE1">
      <w:pPr>
        <w:pStyle w:val="10"/>
        <w:spacing w:after="0" w:line="240" w:lineRule="auto"/>
        <w:ind w:firstLine="708"/>
        <w:jc w:val="both"/>
        <w:rPr>
          <w:rFonts w:ascii="Times New Roman" w:eastAsia="Times New Roman" w:hAnsi="Times New Roman" w:cs="Times New Roman"/>
          <w:sz w:val="24"/>
          <w:szCs w:val="24"/>
          <w:highlight w:val="yellow"/>
        </w:rPr>
      </w:pPr>
    </w:p>
    <w:p w:rsidR="00D30CE1" w:rsidRDefault="0046421D">
      <w:pPr>
        <w:pStyle w:val="10"/>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14 </w:t>
      </w:r>
      <w:r>
        <w:rPr>
          <w:rFonts w:ascii="Times New Roman" w:eastAsia="Times New Roman" w:hAnsi="Times New Roman" w:cs="Times New Roman"/>
          <w:b/>
          <w:color w:val="000000"/>
          <w:sz w:val="24"/>
          <w:szCs w:val="24"/>
        </w:rPr>
        <w:t>Деятельность по защите личных прав и интересов несовершеннолетних</w:t>
      </w:r>
    </w:p>
    <w:p w:rsidR="00D30CE1" w:rsidRDefault="00D30CE1">
      <w:pPr>
        <w:pStyle w:val="10"/>
        <w:pBdr>
          <w:top w:val="nil"/>
          <w:left w:val="nil"/>
          <w:bottom w:val="nil"/>
          <w:right w:val="nil"/>
          <w:between w:val="nil"/>
        </w:pBdr>
        <w:spacing w:after="0" w:line="240" w:lineRule="auto"/>
        <w:ind w:left="360"/>
        <w:jc w:val="center"/>
        <w:rPr>
          <w:rFonts w:ascii="Times New Roman" w:eastAsia="Times New Roman" w:hAnsi="Times New Roman" w:cs="Times New Roman"/>
          <w:b/>
          <w:sz w:val="24"/>
          <w:szCs w:val="24"/>
        </w:rPr>
      </w:pP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истекший 2019 год численность детей, в защиту которых органом опеки и попечительства предъявлен иск в суд или представлены заключения, составила 50 человек, в том числе:</w:t>
      </w:r>
    </w:p>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месте жительства детей – 4</w:t>
      </w:r>
    </w:p>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 участии в воспитании детей отдельно проживающих родителей – 12,</w:t>
      </w:r>
    </w:p>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 общении с детьми близких родственников –2</w:t>
      </w:r>
    </w:p>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защите прав на жилое помещение – 10</w:t>
      </w:r>
    </w:p>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защите детей от жестокого обращения - 0</w:t>
      </w:r>
    </w:p>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защите личных и имущественных прав детей – 22.</w:t>
      </w:r>
    </w:p>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Число поступивших сообщений о нарушении прав детей в орган опеки и попечительство составило 40, из них:</w:t>
      </w:r>
    </w:p>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 образовательных учреждений – 2,</w:t>
      </w:r>
    </w:p>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 лечебного учреждения – 2,</w:t>
      </w:r>
    </w:p>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 учреждений социальной защиты населения - 0,</w:t>
      </w:r>
    </w:p>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-правоохранительных органов – 4.</w:t>
      </w:r>
    </w:p>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 – 29, из них от детей – 0.</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каждому выявленному факту неблагополучия в семье проводилась работа с родителями и образовательными учреждениями, в которых обучаются или воспитываются дети. Принимались меры, предусмотренные действующим законодательством.</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течение 2019 г. лишены родительских прав 8 родителей в отношении 11 детей (2018 - 8 родителей в отношении 9 детей, в 2017 г. – 13 родителей в отношении 14 детей, в 2016 г. – 5 родителей в отношении 7 детей, в 2015 г. 22 родителя в отношении 26 детей), ограничены в родительских правах  - 1 родитель в отношении 1 ребенка.  </w:t>
      </w:r>
    </w:p>
    <w:p w:rsidR="00D30CE1" w:rsidRDefault="0046421D">
      <w:pPr>
        <w:pStyle w:val="1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Регулярно проводится работа по установлению социального статуса несовершеннолетних, находящихся под опекой (попечительством). Органом опеки и попечительства направлено в суд 5 исков на лишение (ограничение) родительских прав, все иски удовлетворены.</w:t>
      </w:r>
    </w:p>
    <w:p w:rsidR="00D30CE1" w:rsidRDefault="00D30CE1">
      <w:pPr>
        <w:pStyle w:val="10"/>
      </w:pPr>
    </w:p>
    <w:p w:rsidR="00D30CE1" w:rsidRDefault="0046421D">
      <w:pPr>
        <w:pStyle w:val="10"/>
        <w:pBdr>
          <w:top w:val="nil"/>
          <w:left w:val="nil"/>
          <w:bottom w:val="nil"/>
          <w:right w:val="nil"/>
          <w:between w:val="nil"/>
        </w:pBdr>
        <w:spacing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15. </w:t>
      </w:r>
      <w:r>
        <w:rPr>
          <w:rFonts w:ascii="Times New Roman" w:eastAsia="Times New Roman" w:hAnsi="Times New Roman" w:cs="Times New Roman"/>
          <w:b/>
          <w:color w:val="000000"/>
          <w:sz w:val="24"/>
          <w:szCs w:val="24"/>
        </w:rPr>
        <w:t>Работа органа опеки и попечительства по вопросам защиты прав и законных интересов совершеннолетних граждан, признанных недееспособными, ограниченных в дееспособности, граждан, которые по состоянию здоровья не могут самостоятельно осуществлять и защищать свои права.</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учете в органе опеки и попечительства Комитета по образованию Администрации г. Десногорска на 01.01.2019 состояло 50 недееспособных подопечных:</w:t>
      </w:r>
    </w:p>
    <w:p w:rsidR="00D30CE1" w:rsidRDefault="0046421D">
      <w:pPr>
        <w:pStyle w:val="10"/>
        <w:spacing w:after="0" w:line="240"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- 37 недееспособных граждан, в отношении которых установлена опека;</w:t>
      </w:r>
    </w:p>
    <w:p w:rsidR="00D30CE1" w:rsidRDefault="0046421D">
      <w:pPr>
        <w:pStyle w:val="10"/>
        <w:spacing w:after="0" w:line="240"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- 3 гражданина, в отношении которых установлен патронаж.</w:t>
      </w:r>
    </w:p>
    <w:p w:rsidR="00D30CE1" w:rsidRDefault="0046421D">
      <w:pPr>
        <w:pStyle w:val="10"/>
        <w:spacing w:after="0" w:line="240"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- 10 недееспособных граждан, определенных на полное государственное обеспечение в государственные учреждения.</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Снято с учета 5 недееспособных подопечных: 5 – в связи со смертью.</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2019 г. органом опеки и попечительства осуществлялись следующие полномочия по защите прав и законных интересов граждан, в отношении которых установлена опека, попечительство, патронаж:</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1.Установлена опека близкими родственниками в отношении 7 граждан в связи с признанием их недееспособными.</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2.Установлена опека иными гражданами в отношении 1 граждан, в связи с признанием их недееспособными.</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3.Плановые проверки подопечных осуществлялись в соответствии с приказом Комитета по образованию г. Десногорска от 07.11.2019 № 712.</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посещений нарушений прав и законных интересов подопечных не выявлено, составлен 31 акт.</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4.Организована работа по защите имущественных прав недееспособных подопечных:</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для получения денежных средств, принадлежащих недееспособным подопечным, органом опеки и попечительства опекунам выдано 3 предварительных разрешений на расходование денежных средств подопечных;</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5.Осуществлялся контроль за расходованием денежных средств, принадлежащих подопечным: до 1 февраля 2020 г. всеми опекунами предоставлены отчеты о хранении, об использовании имущества совершеннолетнего недееспособных граждан.</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6.Проведена работа по сохранности недвижимого имущества, принадлежащего недееспособным гражданам:</w:t>
      </w:r>
    </w:p>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организовано взаимодействие с муниципальным унитарным предприятием «Комбинат коммунальных предприятий» г. Десногорска, ООО «Смоленская АЭС-Сервис», Межмуниципальным Рославльским Отделом Управления Росреестра по Смоленской области, Миграционным пунктом ОМВД России по г. Десногорску, куда направлялась информация о жилых помещениях, в которых сохраняется право пользования либо право собственности за недееспособными гражданами, которые определены на полное государственное обеспечение в учреждения или в отношении которых установлена опека. В течение 2019 г. была направлена информация о фактах прекращении/установлении опеки над недееспособными гражданами в отношении 12 жилых помещений, где являются собственниками, либо имеют право пользования указанные лица;</w:t>
      </w:r>
    </w:p>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осуществляется контроль за деятельностью доверительных управляющих недвижимым имуществом недееспособных граждан; на конец отчетного периода количество договоров доверительного управления – 2;</w:t>
      </w:r>
    </w:p>
    <w:p w:rsidR="00D30CE1" w:rsidRDefault="0046421D">
      <w:pPr>
        <w:pStyle w:val="1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проведена проверка сохранности жилых помещений, в которых сохраняется право на проживание, собственности за недееспособными гражданами, выбывшими в государственные учреждения либо по месту жительства опекуна. Всего таких жилых помещений на территории г. Десногорска 10. По результатам проверки все жилые помещения находятся в удовлетворительном состоянии.</w:t>
      </w:r>
    </w:p>
    <w:p w:rsidR="00D30CE1" w:rsidRDefault="0046421D">
      <w:pPr>
        <w:pStyle w:val="10"/>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7.Принято участие в 10 судебных заседаниях:</w:t>
      </w:r>
    </w:p>
    <w:p w:rsidR="00D30CE1" w:rsidRDefault="0046421D">
      <w:pPr>
        <w:pStyle w:val="10"/>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 рассмотрении судом исков о признании граждан недееспособными 10;</w:t>
      </w:r>
    </w:p>
    <w:p w:rsidR="00D30CE1" w:rsidRDefault="0046421D">
      <w:pPr>
        <w:pStyle w:val="10"/>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 защите имущественных прав недееспособного гражданина- 0.</w:t>
      </w:r>
    </w:p>
    <w:p w:rsidR="00D30CE1" w:rsidRDefault="0046421D">
      <w:pPr>
        <w:pStyle w:val="10"/>
        <w:spacing w:after="0" w:line="240"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конец отчетного года на учете в органе опеки и попечительства состоят 53 совершеннолетних гражданина, из них:</w:t>
      </w:r>
    </w:p>
    <w:p w:rsidR="00D30CE1" w:rsidRDefault="0046421D">
      <w:pPr>
        <w:pStyle w:val="10"/>
        <w:spacing w:after="0" w:line="240"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- 40 недееспособных гражданин, в отношении которых установлена опека;</w:t>
      </w:r>
    </w:p>
    <w:p w:rsidR="00D30CE1" w:rsidRDefault="0046421D">
      <w:pPr>
        <w:pStyle w:val="10"/>
        <w:spacing w:after="0" w:line="240"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- 10 недееспособных граждан, определенных на полное государственное обеспечение в государственные учреждения;</w:t>
      </w:r>
    </w:p>
    <w:p w:rsidR="00D30CE1" w:rsidRDefault="0046421D">
      <w:pPr>
        <w:pStyle w:val="10"/>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- 3 гражданина, в отношении которых установлен патронаж.</w:t>
      </w:r>
    </w:p>
    <w:p w:rsidR="00D30CE1" w:rsidRDefault="00D30CE1">
      <w:pPr>
        <w:pStyle w:val="1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D30CE1" w:rsidRDefault="0046421D" w:rsidP="00D63C82">
      <w:pPr>
        <w:pStyle w:val="1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16. </w:t>
      </w:r>
      <w:r>
        <w:rPr>
          <w:rFonts w:ascii="Times New Roman" w:eastAsia="Times New Roman" w:hAnsi="Times New Roman" w:cs="Times New Roman"/>
          <w:b/>
          <w:color w:val="000000"/>
          <w:sz w:val="24"/>
          <w:szCs w:val="24"/>
        </w:rPr>
        <w:t>Работа органа опеки и попечительства по обращению граждан</w:t>
      </w:r>
    </w:p>
    <w:p w:rsidR="00D30CE1" w:rsidRDefault="00D30CE1">
      <w:pPr>
        <w:pStyle w:val="10"/>
        <w:pBdr>
          <w:top w:val="nil"/>
          <w:left w:val="nil"/>
          <w:bottom w:val="nil"/>
          <w:right w:val="nil"/>
          <w:between w:val="nil"/>
        </w:pBdr>
        <w:spacing w:after="0" w:line="240" w:lineRule="auto"/>
        <w:ind w:left="360" w:hanging="720"/>
        <w:rPr>
          <w:rFonts w:ascii="Times New Roman" w:eastAsia="Times New Roman" w:hAnsi="Times New Roman" w:cs="Times New Roman"/>
          <w:color w:val="000000"/>
          <w:sz w:val="24"/>
          <w:szCs w:val="24"/>
        </w:rPr>
      </w:pP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ходе приема граждан специалистами органа опеки и попечительства в 2018 г. проведена 302 консультации по вопросам, связанным с защитой прав и законных интересов несовершеннолетних и недееспособных граждан, граждан, которые не могут самостоятельно осуществлять и защищать свои права, а также по вопросам, связанным со спорами родителей по воспитанию, обучению, месту проживания несовершеннолетних детей.</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основании постановления Администрации муниципального образования «город Десногорск» Смоленской области от 24.06.2016 № 669 (ред. от 26.05.2017 № 488, 11.04.2017 № </w:t>
      </w:r>
      <w:r>
        <w:rPr>
          <w:rFonts w:ascii="Times New Roman" w:eastAsia="Times New Roman" w:hAnsi="Times New Roman" w:cs="Times New Roman"/>
          <w:sz w:val="24"/>
          <w:szCs w:val="24"/>
        </w:rPr>
        <w:lastRenderedPageBreak/>
        <w:t>310, 26.05.2017 № 488, 22.11.2018 № 1020, 25.11.2019 № 1306) действует комиссия по опеке и попечительству при Администрации муниципального образования «город Десногорск» Смоленской области. В течение 2019 года было проведено 13 заседаний, на которых рассмотрено 34 вопроса:</w:t>
      </w:r>
    </w:p>
    <w:p w:rsidR="00D30CE1" w:rsidRDefault="0046421D">
      <w:pPr>
        <w:pStyle w:val="10"/>
        <w:tabs>
          <w:tab w:val="left" w:pos="1134"/>
        </w:tabs>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- 25 вопросов о совершении сделок,</w:t>
      </w:r>
    </w:p>
    <w:p w:rsidR="00D30CE1" w:rsidRDefault="0046421D">
      <w:pPr>
        <w:pStyle w:val="10"/>
        <w:tabs>
          <w:tab w:val="left" w:pos="1134"/>
        </w:tabs>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 вопроса о снятии денежных средств,</w:t>
      </w:r>
    </w:p>
    <w:p w:rsidR="00D30CE1" w:rsidRDefault="0046421D">
      <w:pPr>
        <w:pStyle w:val="10"/>
        <w:tabs>
          <w:tab w:val="left" w:pos="1134"/>
        </w:tabs>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- 4 вопроса о положении дел несовершеннолетних,</w:t>
      </w:r>
    </w:p>
    <w:p w:rsidR="00D30CE1" w:rsidRDefault="0046421D">
      <w:pPr>
        <w:pStyle w:val="10"/>
        <w:tabs>
          <w:tab w:val="left" w:pos="1134"/>
        </w:tabs>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- 3 вопрос об изменении фамилии несовершеннолетнего,</w:t>
      </w:r>
    </w:p>
    <w:p w:rsidR="00D30CE1" w:rsidRDefault="0046421D">
      <w:pPr>
        <w:pStyle w:val="10"/>
        <w:tabs>
          <w:tab w:val="left" w:pos="1134"/>
        </w:tabs>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В 2019 году рассмотрено заявлений по вопросам выдачи предварительного разрешения на совершение сделок с имуществом несовершеннолетних, недееспособных граждан, в том числе на использование денежных средств:</w:t>
      </w:r>
    </w:p>
    <w:p w:rsidR="00D30CE1" w:rsidRDefault="0046421D">
      <w:pPr>
        <w:pStyle w:val="10"/>
        <w:tabs>
          <w:tab w:val="left" w:pos="1134"/>
        </w:tabs>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разрешении на совершение сделок с имуществом несовершеннолетних, а также совершеннолетних недееспособных граждан – 46, из них удовлетворены – 43.</w:t>
      </w:r>
    </w:p>
    <w:p w:rsidR="00D30CE1" w:rsidRDefault="0046421D">
      <w:pPr>
        <w:pStyle w:val="10"/>
        <w:tabs>
          <w:tab w:val="left" w:pos="1134"/>
        </w:tabs>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предварительном разрешении на снятие денежных средств, принадлежащих несовершеннолетним, а также совершеннолетним недееспособным гражданам – 52;</w:t>
      </w:r>
    </w:p>
    <w:p w:rsidR="00D30CE1" w:rsidRDefault="0046421D">
      <w:pPr>
        <w:pStyle w:val="10"/>
        <w:tabs>
          <w:tab w:val="left" w:pos="1134"/>
        </w:tabs>
        <w:spacing w:after="0" w:line="24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заявлениями об изменении имени (фамилии) несовершеннолетнему, не достигшему 14- летнего возраста обратилось 3 заявителя, из них обращения удовлетворены – 2.</w:t>
      </w:r>
    </w:p>
    <w:p w:rsidR="00D30CE1" w:rsidRDefault="00D30CE1">
      <w:pPr>
        <w:pStyle w:val="10"/>
        <w:tabs>
          <w:tab w:val="left" w:pos="1134"/>
        </w:tabs>
        <w:spacing w:after="0" w:line="240" w:lineRule="auto"/>
        <w:ind w:firstLine="709"/>
        <w:jc w:val="both"/>
        <w:rPr>
          <w:rFonts w:ascii="Times New Roman" w:eastAsia="Times New Roman" w:hAnsi="Times New Roman" w:cs="Times New Roman"/>
          <w:sz w:val="24"/>
          <w:szCs w:val="24"/>
        </w:rPr>
      </w:pPr>
    </w:p>
    <w:p w:rsidR="00D30CE1" w:rsidRDefault="0046421D">
      <w:pPr>
        <w:pStyle w:val="1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Информация о решении вопросов,</w:t>
      </w:r>
    </w:p>
    <w:p w:rsidR="00D30CE1" w:rsidRDefault="00561629">
      <w:pPr>
        <w:pStyle w:val="1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w:t>
      </w:r>
      <w:r w:rsidR="0046421D">
        <w:rPr>
          <w:rFonts w:ascii="Times New Roman" w:eastAsia="Times New Roman" w:hAnsi="Times New Roman" w:cs="Times New Roman"/>
          <w:b/>
          <w:sz w:val="24"/>
          <w:szCs w:val="24"/>
        </w:rPr>
        <w:t>оставленных</w:t>
      </w:r>
      <w:r w:rsidR="00A77EB6">
        <w:rPr>
          <w:rFonts w:ascii="Times New Roman" w:eastAsia="Times New Roman" w:hAnsi="Times New Roman" w:cs="Times New Roman"/>
          <w:b/>
          <w:sz w:val="24"/>
          <w:szCs w:val="24"/>
        </w:rPr>
        <w:t xml:space="preserve"> </w:t>
      </w:r>
      <w:r w:rsidR="0046421D">
        <w:rPr>
          <w:rFonts w:ascii="Times New Roman" w:eastAsia="Times New Roman" w:hAnsi="Times New Roman" w:cs="Times New Roman"/>
          <w:b/>
          <w:sz w:val="24"/>
          <w:szCs w:val="24"/>
        </w:rPr>
        <w:t>Десногорским городским Советом</w:t>
      </w:r>
    </w:p>
    <w:p w:rsidR="00D30CE1" w:rsidRDefault="00D30CE1">
      <w:pPr>
        <w:pStyle w:val="10"/>
        <w:spacing w:after="0" w:line="240" w:lineRule="auto"/>
        <w:ind w:firstLine="709"/>
        <w:jc w:val="center"/>
        <w:rPr>
          <w:rFonts w:ascii="Times New Roman" w:eastAsia="Times New Roman" w:hAnsi="Times New Roman" w:cs="Times New Roman"/>
          <w:b/>
          <w:sz w:val="24"/>
          <w:szCs w:val="24"/>
        </w:rPr>
      </w:pPr>
    </w:p>
    <w:tbl>
      <w:tblPr>
        <w:tblStyle w:val="afff7"/>
        <w:tblW w:w="9033"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7"/>
        <w:gridCol w:w="2410"/>
        <w:gridCol w:w="3685"/>
        <w:gridCol w:w="2121"/>
      </w:tblGrid>
      <w:tr w:rsidR="00D30CE1">
        <w:tc>
          <w:tcPr>
            <w:tcW w:w="817" w:type="dxa"/>
            <w:tcBorders>
              <w:right w:val="single" w:sz="4" w:space="0" w:color="000000"/>
            </w:tcBorders>
          </w:tcPr>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п/п</w:t>
            </w:r>
          </w:p>
        </w:tc>
        <w:tc>
          <w:tcPr>
            <w:tcW w:w="2410" w:type="dxa"/>
            <w:tcBorders>
              <w:left w:val="single" w:sz="4" w:space="0" w:color="000000"/>
            </w:tcBorders>
          </w:tcPr>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решения</w:t>
            </w:r>
          </w:p>
        </w:tc>
        <w:tc>
          <w:tcPr>
            <w:tcW w:w="3685" w:type="dxa"/>
          </w:tcPr>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Названия решения</w:t>
            </w:r>
          </w:p>
        </w:tc>
        <w:tc>
          <w:tcPr>
            <w:tcW w:w="2121" w:type="dxa"/>
          </w:tcPr>
          <w:p w:rsidR="00D30CE1" w:rsidRDefault="0046421D">
            <w:pPr>
              <w:pStyle w:val="1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Исполнение (в руб.)</w:t>
            </w:r>
          </w:p>
        </w:tc>
      </w:tr>
      <w:tr w:rsidR="00D30CE1">
        <w:tc>
          <w:tcPr>
            <w:tcW w:w="817" w:type="dxa"/>
            <w:tcBorders>
              <w:right w:val="single" w:sz="4" w:space="0" w:color="000000"/>
            </w:tcBorders>
          </w:tcPr>
          <w:p w:rsidR="00D30CE1" w:rsidRDefault="0046421D">
            <w:pPr>
              <w:pStyle w:val="10"/>
              <w:pBdr>
                <w:top w:val="nil"/>
                <w:left w:val="nil"/>
                <w:bottom w:val="nil"/>
                <w:right w:val="nil"/>
                <w:between w:val="nil"/>
              </w:pBdr>
              <w:spacing w:after="0" w:line="240" w:lineRule="auto"/>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1.</w:t>
            </w:r>
          </w:p>
        </w:tc>
        <w:tc>
          <w:tcPr>
            <w:tcW w:w="2410" w:type="dxa"/>
            <w:tcBorders>
              <w:left w:val="single" w:sz="4" w:space="0" w:color="000000"/>
            </w:tcBorders>
          </w:tcPr>
          <w:p w:rsidR="00D30CE1" w:rsidRDefault="00D07C8C" w:rsidP="00FF4140">
            <w:pPr>
              <w:pStyle w:val="10"/>
              <w:pBdr>
                <w:top w:val="nil"/>
                <w:left w:val="nil"/>
                <w:bottom w:val="nil"/>
                <w:right w:val="nil"/>
                <w:between w:val="nil"/>
              </w:pBdr>
              <w:spacing w:after="0" w:line="240" w:lineRule="auto"/>
              <w:jc w:val="both"/>
              <w:rPr>
                <w:rFonts w:ascii="Times New Roman" w:eastAsia="Times New Roman" w:hAnsi="Times New Roman" w:cs="Times New Roman"/>
                <w:color w:val="0D0D0D"/>
                <w:sz w:val="24"/>
                <w:szCs w:val="24"/>
              </w:rPr>
            </w:pPr>
            <w:hyperlink r:id="rId56">
              <w:r w:rsidR="0046421D">
                <w:rPr>
                  <w:rFonts w:ascii="Times New Roman" w:eastAsia="Times New Roman" w:hAnsi="Times New Roman" w:cs="Times New Roman"/>
                  <w:color w:val="0D0D0D"/>
                  <w:sz w:val="24"/>
                  <w:szCs w:val="24"/>
                </w:rPr>
                <w:t>от 2</w:t>
              </w:r>
              <w:r w:rsidR="00FF4140">
                <w:rPr>
                  <w:rFonts w:ascii="Times New Roman" w:eastAsia="Times New Roman" w:hAnsi="Times New Roman" w:cs="Times New Roman"/>
                  <w:color w:val="0D0D0D"/>
                  <w:sz w:val="24"/>
                  <w:szCs w:val="24"/>
                </w:rPr>
                <w:t>0</w:t>
              </w:r>
              <w:r w:rsidR="0046421D">
                <w:rPr>
                  <w:rFonts w:ascii="Times New Roman" w:eastAsia="Times New Roman" w:hAnsi="Times New Roman" w:cs="Times New Roman"/>
                  <w:color w:val="0D0D0D"/>
                  <w:sz w:val="24"/>
                  <w:szCs w:val="24"/>
                </w:rPr>
                <w:t>.11.201</w:t>
              </w:r>
              <w:r w:rsidR="00FF4140">
                <w:rPr>
                  <w:rFonts w:ascii="Times New Roman" w:eastAsia="Times New Roman" w:hAnsi="Times New Roman" w:cs="Times New Roman"/>
                  <w:color w:val="0D0D0D"/>
                  <w:sz w:val="24"/>
                  <w:szCs w:val="24"/>
                </w:rPr>
                <w:t>8</w:t>
              </w:r>
              <w:r w:rsidR="0046421D">
                <w:rPr>
                  <w:rFonts w:ascii="Times New Roman" w:eastAsia="Times New Roman" w:hAnsi="Times New Roman" w:cs="Times New Roman"/>
                  <w:color w:val="0D0D0D"/>
                  <w:sz w:val="24"/>
                  <w:szCs w:val="24"/>
                </w:rPr>
                <w:t xml:space="preserve">  № </w:t>
              </w:r>
              <w:r w:rsidR="00FF4140">
                <w:rPr>
                  <w:rFonts w:ascii="Times New Roman" w:eastAsia="Times New Roman" w:hAnsi="Times New Roman" w:cs="Times New Roman"/>
                  <w:color w:val="0D0D0D"/>
                  <w:sz w:val="24"/>
                  <w:szCs w:val="24"/>
                </w:rPr>
                <w:t>474</w:t>
              </w:r>
            </w:hyperlink>
          </w:p>
        </w:tc>
        <w:tc>
          <w:tcPr>
            <w:tcW w:w="3685" w:type="dxa"/>
          </w:tcPr>
          <w:p w:rsidR="00D30CE1" w:rsidRDefault="0046421D" w:rsidP="00FF4140">
            <w:pPr>
              <w:pStyle w:val="10"/>
              <w:pBdr>
                <w:top w:val="nil"/>
                <w:left w:val="nil"/>
                <w:bottom w:val="nil"/>
                <w:right w:val="nil"/>
                <w:between w:val="nil"/>
              </w:pBdr>
              <w:spacing w:after="0" w:line="240" w:lineRule="auto"/>
              <w:ind w:firstLine="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 установлении компенсационных выплат на питание, присмотр и уход за детьми из малообеспеченных семей, детьми-инвалидами, детьми-сиротами и детьми, оставшимися без попечения родителей, а также за детьми с туберкулёзной интоксикацией в муниципальных бюджетных дошкольных образовательных организациях на 201</w:t>
            </w:r>
            <w:r w:rsidR="00FF4140">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color w:val="000000"/>
                <w:sz w:val="24"/>
                <w:szCs w:val="24"/>
              </w:rPr>
              <w:t>год»</w:t>
            </w:r>
          </w:p>
        </w:tc>
        <w:tc>
          <w:tcPr>
            <w:tcW w:w="2121" w:type="dxa"/>
          </w:tcPr>
          <w:p w:rsidR="00D30CE1" w:rsidRDefault="00FF4140">
            <w:pPr>
              <w:pStyle w:val="1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933,1</w:t>
            </w:r>
            <w:r w:rsidR="0046421D">
              <w:rPr>
                <w:rFonts w:ascii="Times New Roman" w:eastAsia="Times New Roman" w:hAnsi="Times New Roman" w:cs="Times New Roman"/>
                <w:color w:val="000000"/>
                <w:sz w:val="24"/>
                <w:szCs w:val="24"/>
              </w:rPr>
              <w:t xml:space="preserve"> тыс. руб.</w:t>
            </w:r>
          </w:p>
        </w:tc>
      </w:tr>
      <w:tr w:rsidR="00D30CE1">
        <w:tc>
          <w:tcPr>
            <w:tcW w:w="817" w:type="dxa"/>
            <w:tcBorders>
              <w:right w:val="single" w:sz="4" w:space="0" w:color="000000"/>
            </w:tcBorders>
          </w:tcPr>
          <w:p w:rsidR="00D30CE1" w:rsidRDefault="0046421D">
            <w:pPr>
              <w:pStyle w:val="10"/>
              <w:pBdr>
                <w:top w:val="nil"/>
                <w:left w:val="nil"/>
                <w:bottom w:val="nil"/>
                <w:right w:val="nil"/>
                <w:between w:val="nil"/>
              </w:pBdr>
              <w:spacing w:after="0" w:line="240" w:lineRule="auto"/>
              <w:ind w:firstLine="27"/>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2.</w:t>
            </w:r>
          </w:p>
        </w:tc>
        <w:tc>
          <w:tcPr>
            <w:tcW w:w="2410" w:type="dxa"/>
            <w:tcBorders>
              <w:left w:val="single" w:sz="4" w:space="0" w:color="000000"/>
            </w:tcBorders>
          </w:tcPr>
          <w:p w:rsidR="00D30CE1" w:rsidRDefault="00D07C8C" w:rsidP="007D5243">
            <w:pPr>
              <w:pStyle w:val="10"/>
              <w:pBdr>
                <w:top w:val="nil"/>
                <w:left w:val="nil"/>
                <w:bottom w:val="nil"/>
                <w:right w:val="nil"/>
                <w:between w:val="nil"/>
              </w:pBdr>
              <w:spacing w:after="0" w:line="240" w:lineRule="auto"/>
              <w:ind w:firstLine="27"/>
              <w:jc w:val="both"/>
              <w:rPr>
                <w:rFonts w:ascii="Times New Roman" w:eastAsia="Times New Roman" w:hAnsi="Times New Roman" w:cs="Times New Roman"/>
                <w:color w:val="0D0D0D"/>
                <w:sz w:val="24"/>
                <w:szCs w:val="24"/>
              </w:rPr>
            </w:pPr>
            <w:hyperlink r:id="rId57">
              <w:r w:rsidR="0046421D">
                <w:rPr>
                  <w:rFonts w:ascii="Times New Roman" w:eastAsia="Times New Roman" w:hAnsi="Times New Roman" w:cs="Times New Roman"/>
                  <w:color w:val="0D0D0D"/>
                  <w:sz w:val="24"/>
                  <w:szCs w:val="24"/>
                </w:rPr>
                <w:t>от 2</w:t>
              </w:r>
              <w:r w:rsidR="007D5243">
                <w:rPr>
                  <w:rFonts w:ascii="Times New Roman" w:eastAsia="Times New Roman" w:hAnsi="Times New Roman" w:cs="Times New Roman"/>
                  <w:color w:val="0D0D0D"/>
                  <w:sz w:val="24"/>
                  <w:szCs w:val="24"/>
                </w:rPr>
                <w:t>0</w:t>
              </w:r>
              <w:r w:rsidR="0046421D">
                <w:rPr>
                  <w:rFonts w:ascii="Times New Roman" w:eastAsia="Times New Roman" w:hAnsi="Times New Roman" w:cs="Times New Roman"/>
                  <w:color w:val="0D0D0D"/>
                  <w:sz w:val="24"/>
                  <w:szCs w:val="24"/>
                </w:rPr>
                <w:t>.11.201</w:t>
              </w:r>
              <w:r w:rsidR="007D5243">
                <w:rPr>
                  <w:rFonts w:ascii="Times New Roman" w:eastAsia="Times New Roman" w:hAnsi="Times New Roman" w:cs="Times New Roman"/>
                  <w:color w:val="0D0D0D"/>
                  <w:sz w:val="24"/>
                  <w:szCs w:val="24"/>
                </w:rPr>
                <w:t>8</w:t>
              </w:r>
              <w:r w:rsidR="0046421D">
                <w:rPr>
                  <w:rFonts w:ascii="Times New Roman" w:eastAsia="Times New Roman" w:hAnsi="Times New Roman" w:cs="Times New Roman"/>
                  <w:color w:val="0D0D0D"/>
                  <w:sz w:val="24"/>
                  <w:szCs w:val="24"/>
                </w:rPr>
                <w:t xml:space="preserve">  № </w:t>
              </w:r>
            </w:hyperlink>
            <w:r w:rsidR="007D5243">
              <w:rPr>
                <w:rFonts w:ascii="Times New Roman" w:eastAsia="Times New Roman" w:hAnsi="Times New Roman" w:cs="Times New Roman"/>
                <w:color w:val="0D0D0D"/>
                <w:sz w:val="24"/>
                <w:szCs w:val="24"/>
              </w:rPr>
              <w:t>473</w:t>
            </w:r>
          </w:p>
        </w:tc>
        <w:tc>
          <w:tcPr>
            <w:tcW w:w="3685" w:type="dxa"/>
          </w:tcPr>
          <w:p w:rsidR="00D30CE1" w:rsidRDefault="0046421D" w:rsidP="007D5243">
            <w:pPr>
              <w:pStyle w:val="1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 установлении компенсационных выплат на питание обучающихся в муниципальных бюджетных общеобразовательных организациях на 201</w:t>
            </w:r>
            <w:r w:rsidR="007D5243">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год»</w:t>
            </w:r>
          </w:p>
        </w:tc>
        <w:tc>
          <w:tcPr>
            <w:tcW w:w="2121" w:type="dxa"/>
          </w:tcPr>
          <w:p w:rsidR="00D30CE1" w:rsidRDefault="00965C83" w:rsidP="00965C83">
            <w:pPr>
              <w:pStyle w:val="1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8 354,2</w:t>
            </w:r>
            <w:r w:rsidR="0046421D">
              <w:rPr>
                <w:rFonts w:ascii="Times New Roman" w:eastAsia="Times New Roman" w:hAnsi="Times New Roman" w:cs="Times New Roman"/>
                <w:color w:val="000000"/>
                <w:sz w:val="24"/>
                <w:szCs w:val="24"/>
              </w:rPr>
              <w:t xml:space="preserve"> тыс. руб.</w:t>
            </w:r>
          </w:p>
        </w:tc>
      </w:tr>
    </w:tbl>
    <w:p w:rsidR="00D30CE1" w:rsidRDefault="00D30CE1">
      <w:pPr>
        <w:pStyle w:val="10"/>
        <w:spacing w:line="240" w:lineRule="auto"/>
        <w:jc w:val="both"/>
        <w:rPr>
          <w:rFonts w:ascii="Times New Roman" w:eastAsia="Times New Roman" w:hAnsi="Times New Roman" w:cs="Times New Roman"/>
          <w:sz w:val="24"/>
          <w:szCs w:val="24"/>
        </w:rPr>
      </w:pP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bookmarkStart w:id="3" w:name="_gjdgxs" w:colFirst="0" w:colLast="0"/>
      <w:bookmarkEnd w:id="3"/>
      <w:r>
        <w:rPr>
          <w:rFonts w:ascii="Times New Roman" w:eastAsia="Times New Roman" w:hAnsi="Times New Roman" w:cs="Times New Roman"/>
          <w:b/>
          <w:color w:val="000000"/>
          <w:sz w:val="24"/>
          <w:szCs w:val="24"/>
        </w:rPr>
        <w:t>Выводы и заключения</w:t>
      </w:r>
    </w:p>
    <w:p w:rsidR="003D5F4A" w:rsidRDefault="0046421D" w:rsidP="003D5F4A">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результатам </w:t>
      </w:r>
      <w:r w:rsidR="00561629">
        <w:rPr>
          <w:rFonts w:ascii="Times New Roman" w:eastAsia="Times New Roman" w:hAnsi="Times New Roman" w:cs="Times New Roman"/>
          <w:color w:val="000000"/>
          <w:sz w:val="24"/>
          <w:szCs w:val="24"/>
        </w:rPr>
        <w:t>проведенного анализа</w:t>
      </w:r>
      <w:r>
        <w:rPr>
          <w:rFonts w:ascii="Times New Roman" w:eastAsia="Times New Roman" w:hAnsi="Times New Roman" w:cs="Times New Roman"/>
          <w:color w:val="000000"/>
          <w:sz w:val="24"/>
          <w:szCs w:val="24"/>
        </w:rPr>
        <w:t xml:space="preserve"> состояния и перспектив развития системы образования муниципального образования «город Десногорск» Смоленской области можно сделать вывод, что в муниципальной системе образования за отчетный период осуществлялась системная работа, направленная на обеспечение гарантий получения доступного, качественного образования, создание современных условий для </w:t>
      </w:r>
      <w:r w:rsidR="00561629">
        <w:rPr>
          <w:rFonts w:ascii="Times New Roman" w:eastAsia="Times New Roman" w:hAnsi="Times New Roman" w:cs="Times New Roman"/>
          <w:color w:val="000000"/>
          <w:sz w:val="24"/>
          <w:szCs w:val="24"/>
        </w:rPr>
        <w:t xml:space="preserve">реализации </w:t>
      </w:r>
      <w:r>
        <w:rPr>
          <w:rFonts w:ascii="Times New Roman" w:eastAsia="Times New Roman" w:hAnsi="Times New Roman" w:cs="Times New Roman"/>
          <w:color w:val="000000"/>
          <w:sz w:val="24"/>
          <w:szCs w:val="24"/>
        </w:rPr>
        <w:t xml:space="preserve"> ФГОС, обеспечение</w:t>
      </w:r>
      <w:r w:rsidR="003D5F4A" w:rsidRPr="005A1481">
        <w:rPr>
          <w:rFonts w:ascii="Times New Roman" w:eastAsia="Times New Roman" w:hAnsi="Times New Roman" w:cs="Times New Roman"/>
          <w:sz w:val="24"/>
          <w:szCs w:val="24"/>
        </w:rPr>
        <w:t xml:space="preserve">развития и саморазвития ребенка с выявлением его индивидуальных особенностей, осознание своих способностей, осознанного выбора той сферы, где он может применить свои способности, </w:t>
      </w:r>
      <w:r w:rsidR="003D5F4A" w:rsidRPr="005A1481">
        <w:rPr>
          <w:rFonts w:ascii="Times New Roman" w:eastAsia="Times New Roman" w:hAnsi="Times New Roman" w:cs="Times New Roman"/>
          <w:sz w:val="24"/>
          <w:szCs w:val="24"/>
        </w:rPr>
        <w:lastRenderedPageBreak/>
        <w:t>обучение школьника адаптироваться в изменяющейся социально-экономической ситуации, создание</w:t>
      </w:r>
      <w:r w:rsidR="003D5F4A" w:rsidRPr="005A1481">
        <w:rPr>
          <w:rFonts w:ascii="Times New Roman" w:eastAsia="Times New Roman" w:hAnsi="Times New Roman" w:cs="Times New Roman"/>
          <w:color w:val="000000"/>
          <w:sz w:val="24"/>
          <w:szCs w:val="24"/>
        </w:rPr>
        <w:t xml:space="preserve"> безопасных условий в образовательных организациях</w:t>
      </w:r>
      <w:r w:rsidR="005A1481">
        <w:rPr>
          <w:rFonts w:ascii="Times New Roman" w:eastAsia="Times New Roman" w:hAnsi="Times New Roman" w:cs="Times New Roman"/>
          <w:color w:val="000000"/>
          <w:sz w:val="24"/>
          <w:szCs w:val="24"/>
        </w:rPr>
        <w:t>.</w:t>
      </w:r>
    </w:p>
    <w:p w:rsidR="005A1481" w:rsidRDefault="005A1481" w:rsidP="003D5F4A">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D30CE1" w:rsidRDefault="0046421D">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bookmarkStart w:id="4" w:name="_GoBack"/>
      <w:bookmarkEnd w:id="4"/>
      <w:r>
        <w:rPr>
          <w:rFonts w:ascii="Times New Roman" w:eastAsia="Times New Roman" w:hAnsi="Times New Roman" w:cs="Times New Roman"/>
          <w:b/>
          <w:color w:val="000000"/>
          <w:sz w:val="24"/>
          <w:szCs w:val="24"/>
        </w:rPr>
        <w:t>Задачи муниципальной системы образования на 20</w:t>
      </w:r>
      <w:r w:rsidR="00D63C82">
        <w:rPr>
          <w:rFonts w:ascii="Times New Roman" w:eastAsia="Times New Roman" w:hAnsi="Times New Roman" w:cs="Times New Roman"/>
          <w:b/>
          <w:color w:val="000000"/>
          <w:sz w:val="24"/>
          <w:szCs w:val="24"/>
        </w:rPr>
        <w:t>20</w:t>
      </w:r>
      <w:r>
        <w:rPr>
          <w:rFonts w:ascii="Times New Roman" w:eastAsia="Times New Roman" w:hAnsi="Times New Roman" w:cs="Times New Roman"/>
          <w:b/>
          <w:color w:val="000000"/>
          <w:sz w:val="24"/>
          <w:szCs w:val="24"/>
        </w:rPr>
        <w:t xml:space="preserve"> год</w:t>
      </w:r>
    </w:p>
    <w:p w:rsidR="00D30CE1" w:rsidRDefault="00D30CE1">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p>
    <w:p w:rsidR="00D30CE1" w:rsidRDefault="008B6ADA" w:rsidP="008B6ADA">
      <w:pPr>
        <w:pStyle w:val="10"/>
        <w:pBdr>
          <w:top w:val="nil"/>
          <w:left w:val="nil"/>
          <w:bottom w:val="nil"/>
          <w:right w:val="nil"/>
          <w:between w:val="nil"/>
        </w:pBdr>
        <w:tabs>
          <w:tab w:val="left" w:pos="0"/>
        </w:tabs>
        <w:spacing w:after="0" w:line="240" w:lineRule="auto"/>
        <w:jc w:val="both"/>
        <w:rPr>
          <w:rFonts w:ascii="Times New Roman" w:eastAsia="Times New Roman" w:hAnsi="Times New Roman" w:cs="Times New Roman"/>
          <w:color w:val="000000"/>
          <w:sz w:val="24"/>
          <w:szCs w:val="24"/>
        </w:rPr>
      </w:pPr>
      <w:r w:rsidRPr="008B6ADA">
        <w:rPr>
          <w:rFonts w:ascii="Times New Roman" w:eastAsia="Times New Roman" w:hAnsi="Times New Roman" w:cs="Times New Roman"/>
          <w:color w:val="000000"/>
          <w:sz w:val="24"/>
          <w:szCs w:val="24"/>
        </w:rPr>
        <w:tab/>
        <w:t>1</w:t>
      </w:r>
      <w:r>
        <w:rPr>
          <w:rFonts w:ascii="Times New Roman" w:eastAsia="Times New Roman" w:hAnsi="Times New Roman" w:cs="Times New Roman"/>
          <w:color w:val="000000"/>
          <w:sz w:val="24"/>
          <w:szCs w:val="24"/>
        </w:rPr>
        <w:t xml:space="preserve">. </w:t>
      </w:r>
      <w:r w:rsidR="0046421D">
        <w:rPr>
          <w:rFonts w:ascii="Times New Roman" w:eastAsia="Times New Roman" w:hAnsi="Times New Roman" w:cs="Times New Roman"/>
          <w:color w:val="000000"/>
          <w:sz w:val="24"/>
          <w:szCs w:val="24"/>
        </w:rPr>
        <w:t>Обеспечение работы системы образования в режиме развития за счет выполнения мероприятий муниципальной программы «Развитие образования в муниципальном образовании «город  Десногорск» Смоленской области».</w:t>
      </w:r>
    </w:p>
    <w:p w:rsidR="008B6ADA" w:rsidRPr="008B6ADA" w:rsidRDefault="008B6ADA" w:rsidP="008B6ADA">
      <w:pPr>
        <w:pStyle w:val="10"/>
        <w:pBdr>
          <w:top w:val="nil"/>
          <w:left w:val="nil"/>
          <w:bottom w:val="nil"/>
          <w:right w:val="nil"/>
          <w:between w:val="nil"/>
        </w:pBd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sidRPr="008B6ADA">
        <w:rPr>
          <w:rFonts w:ascii="Times New Roman" w:eastAsia="Times New Roman" w:hAnsi="Times New Roman" w:cs="Times New Roman"/>
          <w:color w:val="000000"/>
          <w:sz w:val="24"/>
          <w:szCs w:val="24"/>
        </w:rPr>
        <w:t>2. С</w:t>
      </w:r>
      <w:r w:rsidRPr="008B6ADA">
        <w:rPr>
          <w:rFonts w:ascii="Times New Roman" w:eastAsia="Times New Roman" w:hAnsi="Times New Roman" w:cs="Times New Roman"/>
          <w:sz w:val="24"/>
          <w:szCs w:val="24"/>
        </w:rPr>
        <w:t xml:space="preserve">оздание условий для раннего </w:t>
      </w:r>
      <w:hyperlink r:id="rId58" w:tooltip="Развитие ребенка" w:history="1">
        <w:r w:rsidRPr="008B6ADA">
          <w:rPr>
            <w:rFonts w:ascii="Times New Roman" w:eastAsia="Times New Roman" w:hAnsi="Times New Roman" w:cs="Times New Roman"/>
            <w:sz w:val="24"/>
            <w:szCs w:val="24"/>
          </w:rPr>
          <w:t>развития детей</w:t>
        </w:r>
      </w:hyperlink>
      <w:r w:rsidRPr="008B6ADA">
        <w:rPr>
          <w:rFonts w:ascii="Times New Roman" w:eastAsia="Times New Roman" w:hAnsi="Times New Roman" w:cs="Times New Roman"/>
          <w:sz w:val="24"/>
          <w:szCs w:val="24"/>
        </w:rPr>
        <w:t xml:space="preserve"> в возрасте до 3-х лет, реализация программы психолого - педагогической, методической и консультативной помощи родителям детей, получающих </w:t>
      </w:r>
      <w:hyperlink r:id="rId59" w:tooltip="Дошкольное образование" w:history="1">
        <w:r w:rsidRPr="008B6ADA">
          <w:rPr>
            <w:rFonts w:ascii="Times New Roman" w:eastAsia="Times New Roman" w:hAnsi="Times New Roman" w:cs="Times New Roman"/>
            <w:sz w:val="24"/>
            <w:szCs w:val="24"/>
          </w:rPr>
          <w:t>дошкольное образование</w:t>
        </w:r>
      </w:hyperlink>
      <w:r w:rsidRPr="008B6ADA">
        <w:rPr>
          <w:rFonts w:ascii="Times New Roman" w:eastAsia="Times New Roman" w:hAnsi="Times New Roman" w:cs="Times New Roman"/>
          <w:sz w:val="24"/>
          <w:szCs w:val="24"/>
        </w:rPr>
        <w:t xml:space="preserve"> в семье. </w:t>
      </w:r>
    </w:p>
    <w:p w:rsidR="008B6ADA" w:rsidRPr="008B6ADA" w:rsidRDefault="008B6ADA" w:rsidP="008B6ADA">
      <w:pPr>
        <w:spacing w:after="0" w:line="240" w:lineRule="auto"/>
        <w:jc w:val="both"/>
        <w:rPr>
          <w:rFonts w:ascii="Times New Roman" w:eastAsia="Times New Roman" w:hAnsi="Times New Roman" w:cs="Times New Roman"/>
          <w:sz w:val="24"/>
          <w:szCs w:val="24"/>
        </w:rPr>
      </w:pPr>
      <w:r w:rsidRPr="008B6ADA">
        <w:rPr>
          <w:rFonts w:ascii="Times New Roman" w:eastAsia="Times New Roman" w:hAnsi="Times New Roman" w:cs="Times New Roman"/>
          <w:sz w:val="24"/>
          <w:szCs w:val="24"/>
        </w:rPr>
        <w:tab/>
        <w:t>3.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вовлеченность в образовательный процесс, а также обновление содержания и совершенствование методов обучения в предметной области «Технология», «Математика и информатика», «Физическая культура и основы безопасности жизнедеятельности».</w:t>
      </w:r>
    </w:p>
    <w:p w:rsidR="008B6ADA" w:rsidRPr="008B6ADA" w:rsidRDefault="008B6ADA" w:rsidP="008B6ADA">
      <w:pPr>
        <w:spacing w:after="0" w:line="240" w:lineRule="auto"/>
        <w:jc w:val="both"/>
        <w:rPr>
          <w:rFonts w:ascii="Times New Roman" w:eastAsia="Times New Roman" w:hAnsi="Times New Roman" w:cs="Times New Roman"/>
          <w:sz w:val="24"/>
          <w:szCs w:val="24"/>
        </w:rPr>
      </w:pPr>
      <w:r w:rsidRPr="008B6ADA">
        <w:rPr>
          <w:rFonts w:ascii="Times New Roman" w:eastAsia="Times New Roman" w:hAnsi="Times New Roman" w:cs="Times New Roman"/>
          <w:sz w:val="24"/>
          <w:szCs w:val="24"/>
        </w:rPr>
        <w:tab/>
        <w:t xml:space="preserve">4. Создание современной безопасной цифровой образовательной среды, обеспечивающей высокое качество и доступность образования всех видов и уровней; </w:t>
      </w:r>
    </w:p>
    <w:p w:rsidR="008B6ADA" w:rsidRPr="008B6ADA" w:rsidRDefault="008B6ADA" w:rsidP="008B6A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5.</w:t>
      </w:r>
      <w:r w:rsidRPr="008B6ADA">
        <w:rPr>
          <w:rFonts w:ascii="Times New Roman" w:eastAsia="Times New Roman" w:hAnsi="Times New Roman" w:cs="Times New Roman"/>
          <w:sz w:val="24"/>
          <w:szCs w:val="24"/>
        </w:rPr>
        <w:t xml:space="preserve"> внедрение национальной системы профессионального роста педагогических работников, охватывающих не менее 50% учителей образовательных организаций к 2024 году. </w:t>
      </w:r>
    </w:p>
    <w:p w:rsidR="008B6ADA" w:rsidRPr="008B6ADA" w:rsidRDefault="008B6ADA" w:rsidP="008B6AD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ab/>
        <w:t>6.  Ф</w:t>
      </w:r>
      <w:r w:rsidRPr="008B6ADA">
        <w:rPr>
          <w:rFonts w:ascii="Times New Roman" w:eastAsia="Times New Roman" w:hAnsi="Times New Roman" w:cs="Times New Roman"/>
          <w:sz w:val="24"/>
          <w:szCs w:val="24"/>
        </w:rPr>
        <w:t>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r w:rsidRPr="008B6ADA">
        <w:rPr>
          <w:rFonts w:ascii="Times New Roman" w:eastAsia="Times New Roman" w:hAnsi="Times New Roman" w:cs="Times New Roman"/>
          <w:sz w:val="28"/>
          <w:szCs w:val="28"/>
        </w:rPr>
        <w:t xml:space="preserve">. </w:t>
      </w:r>
    </w:p>
    <w:p w:rsidR="00D30CE1" w:rsidRDefault="008B6ADA">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sidR="0046421D">
        <w:rPr>
          <w:rFonts w:ascii="Times New Roman" w:eastAsia="Times New Roman" w:hAnsi="Times New Roman" w:cs="Times New Roman"/>
          <w:color w:val="000000"/>
          <w:sz w:val="24"/>
          <w:szCs w:val="24"/>
        </w:rPr>
        <w:t>Дальнейшее развитие материально-технической базы образовательных организаций, направленное на создание современных и безопасных условий для организации образовательного процесса, в рамках плана мероприятий муниципальной программы.</w:t>
      </w:r>
    </w:p>
    <w:p w:rsidR="00D30CE1" w:rsidRDefault="008B6ADA">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r w:rsidR="0046421D">
        <w:rPr>
          <w:rFonts w:ascii="Times New Roman" w:eastAsia="Times New Roman" w:hAnsi="Times New Roman" w:cs="Times New Roman"/>
          <w:color w:val="000000"/>
          <w:sz w:val="24"/>
          <w:szCs w:val="24"/>
        </w:rPr>
        <w:t>Совершенствование условий для удовлетворения образовательных запросов детей с ограниченными возможностями здоровья и детей-инвалидов, для развития их индивидуальных способностей.</w:t>
      </w:r>
    </w:p>
    <w:p w:rsidR="00D30CE1" w:rsidRDefault="008B6ADA">
      <w:pPr>
        <w:pStyle w:val="1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r w:rsidR="0046421D">
        <w:rPr>
          <w:rFonts w:ascii="Times New Roman" w:eastAsia="Times New Roman" w:hAnsi="Times New Roman" w:cs="Times New Roman"/>
          <w:color w:val="000000"/>
          <w:sz w:val="24"/>
          <w:szCs w:val="24"/>
        </w:rPr>
        <w:t>Обеспечение высокого уровня качества образовательных результатов обучающихся.</w:t>
      </w:r>
    </w:p>
    <w:sectPr w:rsidR="00D30CE1" w:rsidSect="00CF1634">
      <w:footerReference w:type="default" r:id="rId60"/>
      <w:pgSz w:w="11906" w:h="16838"/>
      <w:pgMar w:top="1134" w:right="567" w:bottom="709" w:left="141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74F" w:rsidRDefault="0015074F" w:rsidP="00D30CE1">
      <w:pPr>
        <w:spacing w:after="0" w:line="240" w:lineRule="auto"/>
      </w:pPr>
      <w:r>
        <w:separator/>
      </w:r>
    </w:p>
  </w:endnote>
  <w:endnote w:type="continuationSeparator" w:id="1">
    <w:p w:rsidR="0015074F" w:rsidRDefault="0015074F" w:rsidP="00D30C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5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328" w:rsidRPr="00343A06" w:rsidRDefault="00343A06" w:rsidP="00343A06">
    <w:pPr>
      <w:pStyle w:val="10"/>
      <w:pBdr>
        <w:top w:val="nil"/>
        <w:left w:val="nil"/>
        <w:bottom w:val="nil"/>
        <w:right w:val="nil"/>
        <w:between w:val="nil"/>
      </w:pBdr>
      <w:tabs>
        <w:tab w:val="center" w:pos="4677"/>
        <w:tab w:val="right" w:pos="9355"/>
      </w:tabs>
      <w:spacing w:after="0" w:line="240" w:lineRule="auto"/>
      <w:rPr>
        <w:color w:val="000000"/>
        <w:sz w:val="16"/>
      </w:rPr>
    </w:pPr>
    <w:r>
      <w:rPr>
        <w:color w:val="000000"/>
        <w:sz w:val="16"/>
      </w:rPr>
      <w:t>Рег. № Исх-10160 от 21.10.2020, Подписано ЭП: Голякова Юлия Владимировна, Заместитель Главы муниципального образования по экономическим во 20.10.2020 17:18:38, Распечатал________________</w:t>
    </w:r>
  </w:p>
  <w:p w:rsidR="00FE5328" w:rsidRPr="00343A06" w:rsidRDefault="00FE5328" w:rsidP="00343A06">
    <w:pPr>
      <w:pStyle w:val="10"/>
      <w:pBdr>
        <w:top w:val="nil"/>
        <w:left w:val="nil"/>
        <w:bottom w:val="nil"/>
        <w:right w:val="nil"/>
        <w:between w:val="nil"/>
      </w:pBdr>
      <w:tabs>
        <w:tab w:val="center" w:pos="4677"/>
        <w:tab w:val="right" w:pos="9355"/>
      </w:tabs>
      <w:spacing w:after="0" w:line="240" w:lineRule="auto"/>
      <w:rPr>
        <w:color w:val="000000"/>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74F" w:rsidRDefault="0015074F" w:rsidP="00D30CE1">
      <w:pPr>
        <w:spacing w:after="0" w:line="240" w:lineRule="auto"/>
      </w:pPr>
      <w:r>
        <w:separator/>
      </w:r>
    </w:p>
  </w:footnote>
  <w:footnote w:type="continuationSeparator" w:id="1">
    <w:p w:rsidR="0015074F" w:rsidRDefault="0015074F" w:rsidP="00D30C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5809"/>
    <w:multiLevelType w:val="multilevel"/>
    <w:tmpl w:val="14C2B4A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
    <w:nsid w:val="03197FB1"/>
    <w:multiLevelType w:val="hybridMultilevel"/>
    <w:tmpl w:val="15326BBA"/>
    <w:lvl w:ilvl="0" w:tplc="724A20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3A3419"/>
    <w:multiLevelType w:val="multilevel"/>
    <w:tmpl w:val="CDEC4DC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07F915DB"/>
    <w:multiLevelType w:val="multilevel"/>
    <w:tmpl w:val="612AF24A"/>
    <w:lvl w:ilvl="0">
      <w:start w:val="1"/>
      <w:numFmt w:val="decimal"/>
      <w:lvlText w:val="%1."/>
      <w:lvlJc w:val="left"/>
      <w:pPr>
        <w:ind w:left="720" w:hanging="360"/>
      </w:pPr>
      <w:rPr>
        <w:rFonts w:ascii="Times New Roman" w:eastAsia="Times New Roman" w:hAnsi="Times New Roman" w:cs="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0835021D"/>
    <w:multiLevelType w:val="multilevel"/>
    <w:tmpl w:val="8B74815A"/>
    <w:lvl w:ilvl="0">
      <w:start w:val="4"/>
      <w:numFmt w:val="decimal"/>
      <w:lvlText w:val="%1."/>
      <w:lvlJc w:val="left"/>
      <w:pPr>
        <w:ind w:left="720" w:hanging="360"/>
      </w:pPr>
      <w:rPr>
        <w:rFonts w:ascii="Times New Roman" w:eastAsia="Times New Roman" w:hAnsi="Times New Roman" w:cs="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09472284"/>
    <w:multiLevelType w:val="multilevel"/>
    <w:tmpl w:val="C69E1E28"/>
    <w:lvl w:ilvl="0">
      <w:start w:val="6"/>
      <w:numFmt w:val="decimal"/>
      <w:lvlText w:val="%1."/>
      <w:lvlJc w:val="left"/>
      <w:pPr>
        <w:ind w:left="720" w:hanging="360"/>
      </w:pPr>
      <w:rPr>
        <w:rFonts w:ascii="Times New Roman" w:eastAsia="Times New Roman" w:hAnsi="Times New Roman" w:cs="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0B421F91"/>
    <w:multiLevelType w:val="hybridMultilevel"/>
    <w:tmpl w:val="682821F4"/>
    <w:lvl w:ilvl="0" w:tplc="5A503514">
      <w:start w:val="1"/>
      <w:numFmt w:val="bullet"/>
      <w:lvlText w:val=""/>
      <w:lvlJc w:val="left"/>
      <w:pPr>
        <w:ind w:left="2149" w:hanging="360"/>
      </w:pPr>
      <w:rPr>
        <w:rFonts w:ascii="Symbol" w:hAnsi="Symbol"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nsid w:val="0EB32541"/>
    <w:multiLevelType w:val="multilevel"/>
    <w:tmpl w:val="E38E58C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nsid w:val="16102189"/>
    <w:multiLevelType w:val="multilevel"/>
    <w:tmpl w:val="8460C70E"/>
    <w:lvl w:ilvl="0">
      <w:start w:val="1"/>
      <w:numFmt w:val="decimal"/>
      <w:lvlText w:val="%1."/>
      <w:lvlJc w:val="left"/>
      <w:pPr>
        <w:ind w:left="502"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9">
    <w:nsid w:val="174D1014"/>
    <w:multiLevelType w:val="hybridMultilevel"/>
    <w:tmpl w:val="F8A0B868"/>
    <w:lvl w:ilvl="0" w:tplc="5A503514">
      <w:start w:val="1"/>
      <w:numFmt w:val="bullet"/>
      <w:lvlText w:val=""/>
      <w:lvlJc w:val="left"/>
      <w:pPr>
        <w:ind w:left="1429" w:hanging="360"/>
      </w:pPr>
      <w:rPr>
        <w:rFonts w:ascii="Symbol"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B6B1481"/>
    <w:multiLevelType w:val="hybridMultilevel"/>
    <w:tmpl w:val="B9F0DF4A"/>
    <w:lvl w:ilvl="0" w:tplc="73F86E4C">
      <w:start w:val="2"/>
      <w:numFmt w:val="decimal"/>
      <w:lvlText w:val="%1."/>
      <w:lvlJc w:val="left"/>
      <w:pPr>
        <w:ind w:left="1069" w:hanging="360"/>
      </w:pPr>
      <w:rPr>
        <w:rFonts w:ascii="Times New Roman" w:eastAsia="Times New Roman" w:hAnsi="Times New Roman" w:cs="Times New Roman" w:hint="default"/>
        <w:b/>
        <w:sz w:val="24"/>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472060"/>
    <w:multiLevelType w:val="multilevel"/>
    <w:tmpl w:val="835A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9D2B4E"/>
    <w:multiLevelType w:val="hybridMultilevel"/>
    <w:tmpl w:val="23445B44"/>
    <w:lvl w:ilvl="0" w:tplc="5A503514">
      <w:start w:val="1"/>
      <w:numFmt w:val="bullet"/>
      <w:lvlText w:val=""/>
      <w:lvlJc w:val="left"/>
      <w:pPr>
        <w:ind w:left="1429" w:hanging="360"/>
      </w:pPr>
      <w:rPr>
        <w:rFonts w:ascii="Symbol"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F06627"/>
    <w:multiLevelType w:val="multilevel"/>
    <w:tmpl w:val="61520E82"/>
    <w:lvl w:ilvl="0">
      <w:start w:val="2"/>
      <w:numFmt w:val="decimal"/>
      <w:lvlText w:val="%1."/>
      <w:lvlJc w:val="left"/>
      <w:pPr>
        <w:ind w:left="720" w:hanging="360"/>
      </w:pPr>
      <w:rPr>
        <w:rFonts w:ascii="Times New Roman" w:eastAsia="Times New Roman" w:hAnsi="Times New Roman" w:cs="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nsid w:val="2E4B3EBA"/>
    <w:multiLevelType w:val="multilevel"/>
    <w:tmpl w:val="2D4A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796EE2"/>
    <w:multiLevelType w:val="multilevel"/>
    <w:tmpl w:val="3BBCE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19F4AAF"/>
    <w:multiLevelType w:val="multilevel"/>
    <w:tmpl w:val="DD8CFE1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nsid w:val="325102C1"/>
    <w:multiLevelType w:val="hybridMultilevel"/>
    <w:tmpl w:val="8CAADC32"/>
    <w:lvl w:ilvl="0" w:tplc="5A503514">
      <w:start w:val="1"/>
      <w:numFmt w:val="bullet"/>
      <w:lvlText w:val=""/>
      <w:lvlJc w:val="left"/>
      <w:pPr>
        <w:ind w:left="1470" w:hanging="360"/>
      </w:pPr>
      <w:rPr>
        <w:rFonts w:ascii="Symbol" w:hAnsi="Symbol" w:cs="Times New Roman"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8">
    <w:nsid w:val="329F4361"/>
    <w:multiLevelType w:val="multilevel"/>
    <w:tmpl w:val="5E28AFEC"/>
    <w:lvl w:ilvl="0">
      <w:start w:val="5"/>
      <w:numFmt w:val="decimal"/>
      <w:lvlText w:val="%1."/>
      <w:lvlJc w:val="left"/>
      <w:pPr>
        <w:ind w:left="720" w:hanging="360"/>
      </w:pPr>
      <w:rPr>
        <w:rFonts w:ascii="Times New Roman" w:eastAsia="Times New Roman" w:hAnsi="Times New Roman" w:cs="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nsid w:val="352E5884"/>
    <w:multiLevelType w:val="multilevel"/>
    <w:tmpl w:val="25E88D60"/>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0">
    <w:nsid w:val="384A3EF2"/>
    <w:multiLevelType w:val="multilevel"/>
    <w:tmpl w:val="11869F1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391B0CC0"/>
    <w:multiLevelType w:val="hybridMultilevel"/>
    <w:tmpl w:val="D0AC103C"/>
    <w:lvl w:ilvl="0" w:tplc="5A503514">
      <w:start w:val="1"/>
      <w:numFmt w:val="bullet"/>
      <w:lvlText w:val=""/>
      <w:lvlJc w:val="left"/>
      <w:pPr>
        <w:ind w:left="1429" w:hanging="360"/>
      </w:pPr>
      <w:rPr>
        <w:rFonts w:ascii="Symbol"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AFF09F6"/>
    <w:multiLevelType w:val="multilevel"/>
    <w:tmpl w:val="96D273D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
    <w:nsid w:val="3C9600FD"/>
    <w:multiLevelType w:val="multilevel"/>
    <w:tmpl w:val="2196C600"/>
    <w:lvl w:ilvl="0">
      <w:start w:val="2"/>
      <w:numFmt w:val="upperRoman"/>
      <w:lvlText w:val="%1."/>
      <w:lvlJc w:val="left"/>
      <w:pPr>
        <w:ind w:left="720" w:hanging="360"/>
      </w:pPr>
    </w:lvl>
    <w:lvl w:ilvl="1">
      <w:start w:val="1"/>
      <w:numFmt w:val="decimal"/>
      <w:lvlText w:val="%1.%2."/>
      <w:lvlJc w:val="left"/>
      <w:pPr>
        <w:ind w:left="360" w:hanging="360"/>
      </w:pPr>
      <w:rPr>
        <w:rFonts w:ascii="Times New Roman" w:eastAsia="Times New Roman" w:hAnsi="Times New Roman" w:cs="Times New Roman"/>
        <w:b/>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nsid w:val="3F277364"/>
    <w:multiLevelType w:val="multilevel"/>
    <w:tmpl w:val="3D86C8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25">
    <w:nsid w:val="40506F56"/>
    <w:multiLevelType w:val="multilevel"/>
    <w:tmpl w:val="26480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AB78B6"/>
    <w:multiLevelType w:val="multilevel"/>
    <w:tmpl w:val="AFDC0FA0"/>
    <w:lvl w:ilvl="0">
      <w:start w:val="1"/>
      <w:numFmt w:val="decimal"/>
      <w:lvlText w:val="%1."/>
      <w:lvlJc w:val="left"/>
      <w:pPr>
        <w:ind w:left="142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48D0EA5"/>
    <w:multiLevelType w:val="multilevel"/>
    <w:tmpl w:val="250204D4"/>
    <w:lvl w:ilvl="0">
      <w:start w:val="1"/>
      <w:numFmt w:val="decimal"/>
      <w:lvlText w:val="%1."/>
      <w:lvlJc w:val="left"/>
      <w:pPr>
        <w:ind w:left="1070" w:hanging="360"/>
      </w:pPr>
    </w:lvl>
    <w:lvl w:ilvl="1">
      <w:start w:val="6"/>
      <w:numFmt w:val="decimal"/>
      <w:lvlText w:val="%1.%2."/>
      <w:lvlJc w:val="left"/>
      <w:pPr>
        <w:ind w:left="1250" w:hanging="540"/>
      </w:pPr>
    </w:lvl>
    <w:lvl w:ilvl="2">
      <w:start w:val="1"/>
      <w:numFmt w:val="decimal"/>
      <w:lvlText w:val="%1.%2.%3."/>
      <w:lvlJc w:val="left"/>
      <w:pPr>
        <w:ind w:left="1430" w:hanging="720"/>
      </w:pPr>
    </w:lvl>
    <w:lvl w:ilvl="3">
      <w:start w:val="1"/>
      <w:numFmt w:val="decimal"/>
      <w:lvlText w:val="%1.%2.%3.%4."/>
      <w:lvlJc w:val="left"/>
      <w:pPr>
        <w:ind w:left="1430" w:hanging="720"/>
      </w:pPr>
    </w:lvl>
    <w:lvl w:ilvl="4">
      <w:start w:val="1"/>
      <w:numFmt w:val="decimal"/>
      <w:lvlText w:val="%1.%2.%3.%4.%5."/>
      <w:lvlJc w:val="left"/>
      <w:pPr>
        <w:ind w:left="1790" w:hanging="1080"/>
      </w:pPr>
    </w:lvl>
    <w:lvl w:ilvl="5">
      <w:start w:val="1"/>
      <w:numFmt w:val="decimal"/>
      <w:lvlText w:val="%1.%2.%3.%4.%5.%6."/>
      <w:lvlJc w:val="left"/>
      <w:pPr>
        <w:ind w:left="1790" w:hanging="1080"/>
      </w:pPr>
    </w:lvl>
    <w:lvl w:ilvl="6">
      <w:start w:val="1"/>
      <w:numFmt w:val="decimal"/>
      <w:lvlText w:val="%1.%2.%3.%4.%5.%6.%7."/>
      <w:lvlJc w:val="left"/>
      <w:pPr>
        <w:ind w:left="2150" w:hanging="1440"/>
      </w:pPr>
    </w:lvl>
    <w:lvl w:ilvl="7">
      <w:start w:val="1"/>
      <w:numFmt w:val="decimal"/>
      <w:lvlText w:val="%1.%2.%3.%4.%5.%6.%7.%8."/>
      <w:lvlJc w:val="left"/>
      <w:pPr>
        <w:ind w:left="2150" w:hanging="1440"/>
      </w:pPr>
    </w:lvl>
    <w:lvl w:ilvl="8">
      <w:start w:val="1"/>
      <w:numFmt w:val="decimal"/>
      <w:lvlText w:val="%1.%2.%3.%4.%5.%6.%7.%8.%9."/>
      <w:lvlJc w:val="left"/>
      <w:pPr>
        <w:ind w:left="2510" w:hanging="1800"/>
      </w:pPr>
    </w:lvl>
  </w:abstractNum>
  <w:abstractNum w:abstractNumId="28">
    <w:nsid w:val="456E4262"/>
    <w:multiLevelType w:val="hybridMultilevel"/>
    <w:tmpl w:val="EAAAFCE6"/>
    <w:lvl w:ilvl="0" w:tplc="FCA876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640450"/>
    <w:multiLevelType w:val="multilevel"/>
    <w:tmpl w:val="651A063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0">
    <w:nsid w:val="47E55AE4"/>
    <w:multiLevelType w:val="hybridMultilevel"/>
    <w:tmpl w:val="4A9A600A"/>
    <w:lvl w:ilvl="0" w:tplc="0C4868D6">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31">
    <w:nsid w:val="4A3346A0"/>
    <w:multiLevelType w:val="hybridMultilevel"/>
    <w:tmpl w:val="3CBC7558"/>
    <w:lvl w:ilvl="0" w:tplc="0419000D">
      <w:start w:val="1"/>
      <w:numFmt w:val="bullet"/>
      <w:lvlText w:val=""/>
      <w:lvlJc w:val="left"/>
      <w:pPr>
        <w:tabs>
          <w:tab w:val="num" w:pos="1428"/>
        </w:tabs>
        <w:ind w:left="1428" w:hanging="360"/>
      </w:pPr>
      <w:rPr>
        <w:rFonts w:ascii="Wingdings" w:hAnsi="Wingdings" w:hint="default"/>
      </w:rPr>
    </w:lvl>
    <w:lvl w:ilvl="1" w:tplc="0419000F">
      <w:start w:val="1"/>
      <w:numFmt w:val="decimal"/>
      <w:lvlText w:val="%2."/>
      <w:lvlJc w:val="left"/>
      <w:pPr>
        <w:tabs>
          <w:tab w:val="num" w:pos="2148"/>
        </w:tabs>
        <w:ind w:left="2148"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AED1B75"/>
    <w:multiLevelType w:val="multilevel"/>
    <w:tmpl w:val="2248A986"/>
    <w:lvl w:ilvl="0">
      <w:start w:val="1"/>
      <w:numFmt w:val="upperRoman"/>
      <w:lvlText w:val="%1."/>
      <w:lvlJc w:val="left"/>
      <w:pPr>
        <w:ind w:left="36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4BE963CD"/>
    <w:multiLevelType w:val="multilevel"/>
    <w:tmpl w:val="0BD8ADA0"/>
    <w:lvl w:ilvl="0">
      <w:start w:val="7"/>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D672E90"/>
    <w:multiLevelType w:val="multilevel"/>
    <w:tmpl w:val="F5823648"/>
    <w:lvl w:ilvl="0">
      <w:start w:val="1"/>
      <w:numFmt w:val="decimal"/>
      <w:lvlText w:val="%1."/>
      <w:lvlJc w:val="left"/>
      <w:pPr>
        <w:ind w:left="720" w:hanging="360"/>
      </w:pPr>
    </w:lvl>
    <w:lvl w:ilvl="1">
      <w:start w:val="1"/>
      <w:numFmt w:val="decimal"/>
      <w:lvlText w:val="%1.%2."/>
      <w:lvlJc w:val="left"/>
      <w:pPr>
        <w:ind w:left="450" w:hanging="450"/>
      </w:pPr>
      <w:rPr>
        <w:rFonts w:ascii="Times New Roman" w:eastAsia="Times New Roman" w:hAnsi="Times New Roman" w:cs="Times New Roman"/>
        <w:sz w:val="24"/>
        <w:szCs w:val="24"/>
      </w:rPr>
    </w:lvl>
    <w:lvl w:ilvl="2">
      <w:start w:val="1"/>
      <w:numFmt w:val="decimal"/>
      <w:lvlText w:val="%1.%2.%3."/>
      <w:lvlJc w:val="left"/>
      <w:pPr>
        <w:ind w:left="1080" w:hanging="720"/>
      </w:pPr>
      <w:rPr>
        <w:rFonts w:ascii="Calibri" w:eastAsia="Calibri" w:hAnsi="Calibri" w:cs="Calibri"/>
        <w:sz w:val="28"/>
        <w:szCs w:val="28"/>
      </w:rPr>
    </w:lvl>
    <w:lvl w:ilvl="3">
      <w:start w:val="1"/>
      <w:numFmt w:val="decimal"/>
      <w:lvlText w:val="%1.%2.%3.%4."/>
      <w:lvlJc w:val="left"/>
      <w:pPr>
        <w:ind w:left="1080" w:hanging="720"/>
      </w:pPr>
      <w:rPr>
        <w:rFonts w:ascii="Calibri" w:eastAsia="Calibri" w:hAnsi="Calibri" w:cs="Calibri"/>
        <w:sz w:val="28"/>
        <w:szCs w:val="28"/>
      </w:rPr>
    </w:lvl>
    <w:lvl w:ilvl="4">
      <w:start w:val="1"/>
      <w:numFmt w:val="decimal"/>
      <w:lvlText w:val="%1.%2.%3.%4.%5."/>
      <w:lvlJc w:val="left"/>
      <w:pPr>
        <w:ind w:left="1440" w:hanging="1080"/>
      </w:pPr>
      <w:rPr>
        <w:rFonts w:ascii="Calibri" w:eastAsia="Calibri" w:hAnsi="Calibri" w:cs="Calibri"/>
        <w:sz w:val="28"/>
        <w:szCs w:val="28"/>
      </w:rPr>
    </w:lvl>
    <w:lvl w:ilvl="5">
      <w:start w:val="1"/>
      <w:numFmt w:val="decimal"/>
      <w:lvlText w:val="%1.%2.%3.%4.%5.%6."/>
      <w:lvlJc w:val="left"/>
      <w:pPr>
        <w:ind w:left="1440" w:hanging="1080"/>
      </w:pPr>
      <w:rPr>
        <w:rFonts w:ascii="Calibri" w:eastAsia="Calibri" w:hAnsi="Calibri" w:cs="Calibri"/>
        <w:sz w:val="28"/>
        <w:szCs w:val="28"/>
      </w:rPr>
    </w:lvl>
    <w:lvl w:ilvl="6">
      <w:start w:val="1"/>
      <w:numFmt w:val="decimal"/>
      <w:lvlText w:val="%1.%2.%3.%4.%5.%6.%7."/>
      <w:lvlJc w:val="left"/>
      <w:pPr>
        <w:ind w:left="1800" w:hanging="1440"/>
      </w:pPr>
      <w:rPr>
        <w:rFonts w:ascii="Calibri" w:eastAsia="Calibri" w:hAnsi="Calibri" w:cs="Calibri"/>
        <w:sz w:val="28"/>
        <w:szCs w:val="28"/>
      </w:rPr>
    </w:lvl>
    <w:lvl w:ilvl="7">
      <w:start w:val="1"/>
      <w:numFmt w:val="decimal"/>
      <w:lvlText w:val="%1.%2.%3.%4.%5.%6.%7.%8."/>
      <w:lvlJc w:val="left"/>
      <w:pPr>
        <w:ind w:left="1800" w:hanging="1440"/>
      </w:pPr>
      <w:rPr>
        <w:rFonts w:ascii="Calibri" w:eastAsia="Calibri" w:hAnsi="Calibri" w:cs="Calibri"/>
        <w:sz w:val="28"/>
        <w:szCs w:val="28"/>
      </w:rPr>
    </w:lvl>
    <w:lvl w:ilvl="8">
      <w:start w:val="1"/>
      <w:numFmt w:val="decimal"/>
      <w:lvlText w:val="%1.%2.%3.%4.%5.%6.%7.%8.%9."/>
      <w:lvlJc w:val="left"/>
      <w:pPr>
        <w:ind w:left="2160" w:hanging="1800"/>
      </w:pPr>
      <w:rPr>
        <w:rFonts w:ascii="Calibri" w:eastAsia="Calibri" w:hAnsi="Calibri" w:cs="Calibri"/>
        <w:sz w:val="28"/>
        <w:szCs w:val="28"/>
      </w:rPr>
    </w:lvl>
  </w:abstractNum>
  <w:abstractNum w:abstractNumId="35">
    <w:nsid w:val="4E097171"/>
    <w:multiLevelType w:val="hybridMultilevel"/>
    <w:tmpl w:val="989AC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E902AA1"/>
    <w:multiLevelType w:val="multilevel"/>
    <w:tmpl w:val="55BCA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3540206"/>
    <w:multiLevelType w:val="multilevel"/>
    <w:tmpl w:val="997EE37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56DE5B2C"/>
    <w:multiLevelType w:val="multilevel"/>
    <w:tmpl w:val="F20E9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581F5D8D"/>
    <w:multiLevelType w:val="multilevel"/>
    <w:tmpl w:val="4E48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F3F489A"/>
    <w:multiLevelType w:val="multilevel"/>
    <w:tmpl w:val="0BBC69EE"/>
    <w:lvl w:ilvl="0">
      <w:start w:val="1"/>
      <w:numFmt w:val="bullet"/>
      <w:lvlText w:val="−"/>
      <w:lvlJc w:val="left"/>
      <w:pPr>
        <w:ind w:left="1495" w:hanging="360"/>
      </w:pPr>
      <w:rPr>
        <w:rFonts w:ascii="Noto Sans Symbols" w:eastAsia="Noto Sans Symbols" w:hAnsi="Noto Sans Symbols" w:cs="Noto Sans Symbols"/>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41">
    <w:nsid w:val="5FD40786"/>
    <w:multiLevelType w:val="multilevel"/>
    <w:tmpl w:val="86946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60310887"/>
    <w:multiLevelType w:val="multilevel"/>
    <w:tmpl w:val="C920485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3">
    <w:nsid w:val="60E03CCB"/>
    <w:multiLevelType w:val="multilevel"/>
    <w:tmpl w:val="EDF8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17521A9"/>
    <w:multiLevelType w:val="multilevel"/>
    <w:tmpl w:val="25C6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1B51FE1"/>
    <w:multiLevelType w:val="multilevel"/>
    <w:tmpl w:val="7C344B3E"/>
    <w:lvl w:ilvl="0">
      <w:start w:val="4"/>
      <w:numFmt w:val="upperRoman"/>
      <w:lvlText w:val="%1."/>
      <w:lvlJc w:val="left"/>
      <w:pPr>
        <w:ind w:left="720" w:hanging="360"/>
      </w:pPr>
      <w:rPr>
        <w:rFonts w:hint="default"/>
        <w:b/>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626E613C"/>
    <w:multiLevelType w:val="multilevel"/>
    <w:tmpl w:val="23A4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5E1340E"/>
    <w:multiLevelType w:val="multilevel"/>
    <w:tmpl w:val="74AA2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69F47CDE"/>
    <w:multiLevelType w:val="multilevel"/>
    <w:tmpl w:val="229C21DC"/>
    <w:lvl w:ilvl="0">
      <w:start w:val="1"/>
      <w:numFmt w:val="decimal"/>
      <w:lvlText w:val="%1."/>
      <w:lvlJc w:val="left"/>
      <w:pPr>
        <w:ind w:left="1211" w:hanging="360"/>
      </w:p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49">
    <w:nsid w:val="6DD435B0"/>
    <w:multiLevelType w:val="multilevel"/>
    <w:tmpl w:val="EBCED37E"/>
    <w:lvl w:ilvl="0">
      <w:start w:val="1"/>
      <w:numFmt w:val="decimal"/>
      <w:lvlText w:val="%1."/>
      <w:lvlJc w:val="left"/>
      <w:pPr>
        <w:ind w:left="720" w:hanging="360"/>
      </w:pPr>
      <w:rPr>
        <w:rFonts w:ascii="Times New Roman" w:hAnsi="Times New Roman"/>
        <w:sz w:val="28"/>
      </w:rPr>
    </w:lvl>
    <w:lvl w:ilvl="1">
      <w:start w:val="5"/>
      <w:numFmt w:val="decimal"/>
      <w:lvlText w:val="%1.%2."/>
      <w:lvlJc w:val="left"/>
      <w:pPr>
        <w:ind w:left="825" w:hanging="46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nsid w:val="6F961AD1"/>
    <w:multiLevelType w:val="multilevel"/>
    <w:tmpl w:val="E944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10A6CEE"/>
    <w:multiLevelType w:val="multilevel"/>
    <w:tmpl w:val="5310F07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2">
    <w:nsid w:val="71EC3D58"/>
    <w:multiLevelType w:val="multilevel"/>
    <w:tmpl w:val="2038755A"/>
    <w:lvl w:ilvl="0">
      <w:start w:val="1"/>
      <w:numFmt w:val="bullet"/>
      <w:lvlText w:val="−"/>
      <w:lvlJc w:val="left"/>
      <w:pPr>
        <w:ind w:left="1069" w:hanging="360"/>
      </w:pPr>
      <w:rPr>
        <w:rFonts w:ascii="Noto Sans Symbols" w:eastAsia="Noto Sans Symbols" w:hAnsi="Noto Sans Symbols" w:cs="Noto Sans Symbols"/>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3">
    <w:nsid w:val="72D06BF3"/>
    <w:multiLevelType w:val="multilevel"/>
    <w:tmpl w:val="32183BBE"/>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nsid w:val="747C150D"/>
    <w:multiLevelType w:val="multilevel"/>
    <w:tmpl w:val="7EFA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B927579"/>
    <w:multiLevelType w:val="multilevel"/>
    <w:tmpl w:val="F5C4EA70"/>
    <w:lvl w:ilvl="0">
      <w:start w:val="3"/>
      <w:numFmt w:val="decimal"/>
      <w:lvlText w:val="%1."/>
      <w:lvlJc w:val="left"/>
      <w:pPr>
        <w:ind w:left="720" w:hanging="360"/>
      </w:pPr>
      <w:rPr>
        <w:rFonts w:ascii="Times New Roman" w:eastAsia="Times New Roman" w:hAnsi="Times New Roman" w:cs="Times New Roman"/>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nsid w:val="7D7E232F"/>
    <w:multiLevelType w:val="hybridMultilevel"/>
    <w:tmpl w:val="E3FE4C66"/>
    <w:lvl w:ilvl="0" w:tplc="724A20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27"/>
  </w:num>
  <w:num w:numId="3">
    <w:abstractNumId w:val="29"/>
  </w:num>
  <w:num w:numId="4">
    <w:abstractNumId w:val="45"/>
  </w:num>
  <w:num w:numId="5">
    <w:abstractNumId w:val="40"/>
  </w:num>
  <w:num w:numId="6">
    <w:abstractNumId w:val="5"/>
  </w:num>
  <w:num w:numId="7">
    <w:abstractNumId w:val="55"/>
  </w:num>
  <w:num w:numId="8">
    <w:abstractNumId w:val="18"/>
  </w:num>
  <w:num w:numId="9">
    <w:abstractNumId w:val="23"/>
  </w:num>
  <w:num w:numId="10">
    <w:abstractNumId w:val="49"/>
  </w:num>
  <w:num w:numId="11">
    <w:abstractNumId w:val="2"/>
  </w:num>
  <w:num w:numId="12">
    <w:abstractNumId w:val="47"/>
  </w:num>
  <w:num w:numId="13">
    <w:abstractNumId w:val="42"/>
  </w:num>
  <w:num w:numId="14">
    <w:abstractNumId w:val="13"/>
  </w:num>
  <w:num w:numId="15">
    <w:abstractNumId w:val="26"/>
  </w:num>
  <w:num w:numId="16">
    <w:abstractNumId w:val="3"/>
  </w:num>
  <w:num w:numId="17">
    <w:abstractNumId w:val="34"/>
  </w:num>
  <w:num w:numId="18">
    <w:abstractNumId w:val="4"/>
  </w:num>
  <w:num w:numId="19">
    <w:abstractNumId w:val="16"/>
  </w:num>
  <w:num w:numId="20">
    <w:abstractNumId w:val="51"/>
  </w:num>
  <w:num w:numId="21">
    <w:abstractNumId w:val="0"/>
  </w:num>
  <w:num w:numId="22">
    <w:abstractNumId w:val="37"/>
  </w:num>
  <w:num w:numId="23">
    <w:abstractNumId w:val="21"/>
  </w:num>
  <w:num w:numId="24">
    <w:abstractNumId w:val="17"/>
  </w:num>
  <w:num w:numId="25">
    <w:abstractNumId w:val="6"/>
  </w:num>
  <w:num w:numId="26">
    <w:abstractNumId w:val="35"/>
  </w:num>
  <w:num w:numId="27">
    <w:abstractNumId w:val="28"/>
  </w:num>
  <w:num w:numId="28">
    <w:abstractNumId w:val="19"/>
  </w:num>
  <w:num w:numId="29">
    <w:abstractNumId w:val="38"/>
  </w:num>
  <w:num w:numId="30">
    <w:abstractNumId w:val="41"/>
  </w:num>
  <w:num w:numId="31">
    <w:abstractNumId w:val="15"/>
  </w:num>
  <w:num w:numId="32">
    <w:abstractNumId w:val="53"/>
  </w:num>
  <w:num w:numId="33">
    <w:abstractNumId w:val="20"/>
  </w:num>
  <w:num w:numId="34">
    <w:abstractNumId w:val="24"/>
  </w:num>
  <w:num w:numId="35">
    <w:abstractNumId w:val="52"/>
  </w:num>
  <w:num w:numId="36">
    <w:abstractNumId w:val="8"/>
  </w:num>
  <w:num w:numId="37">
    <w:abstractNumId w:val="7"/>
  </w:num>
  <w:num w:numId="38">
    <w:abstractNumId w:val="1"/>
  </w:num>
  <w:num w:numId="39">
    <w:abstractNumId w:val="56"/>
  </w:num>
  <w:num w:numId="40">
    <w:abstractNumId w:val="30"/>
  </w:num>
  <w:num w:numId="41">
    <w:abstractNumId w:val="32"/>
  </w:num>
  <w:num w:numId="42">
    <w:abstractNumId w:val="48"/>
  </w:num>
  <w:num w:numId="43">
    <w:abstractNumId w:val="22"/>
  </w:num>
  <w:num w:numId="44">
    <w:abstractNumId w:val="9"/>
  </w:num>
  <w:num w:numId="45">
    <w:abstractNumId w:val="12"/>
  </w:num>
  <w:num w:numId="4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25"/>
  </w:num>
  <w:num w:numId="49">
    <w:abstractNumId w:val="36"/>
  </w:num>
  <w:num w:numId="50">
    <w:abstractNumId w:val="46"/>
  </w:num>
  <w:num w:numId="51">
    <w:abstractNumId w:val="14"/>
  </w:num>
  <w:num w:numId="52">
    <w:abstractNumId w:val="43"/>
  </w:num>
  <w:num w:numId="53">
    <w:abstractNumId w:val="44"/>
  </w:num>
  <w:num w:numId="54">
    <w:abstractNumId w:val="50"/>
  </w:num>
  <w:num w:numId="55">
    <w:abstractNumId w:val="39"/>
  </w:num>
  <w:num w:numId="56">
    <w:abstractNumId w:val="54"/>
  </w:num>
  <w:num w:numId="57">
    <w:abstractNumId w:val="11"/>
  </w:num>
  <w:num w:numId="58">
    <w:abstractNumId w:val="31"/>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6386"/>
  </w:hdrShapeDefaults>
  <w:footnotePr>
    <w:footnote w:id="0"/>
    <w:footnote w:id="1"/>
  </w:footnotePr>
  <w:endnotePr>
    <w:endnote w:id="0"/>
    <w:endnote w:id="1"/>
  </w:endnotePr>
  <w:compat/>
  <w:rsids>
    <w:rsidRoot w:val="00D30CE1"/>
    <w:rsid w:val="000078E3"/>
    <w:rsid w:val="00015FCD"/>
    <w:rsid w:val="00033665"/>
    <w:rsid w:val="00050CC5"/>
    <w:rsid w:val="00054C5A"/>
    <w:rsid w:val="00057705"/>
    <w:rsid w:val="000623B2"/>
    <w:rsid w:val="00093F84"/>
    <w:rsid w:val="00096B29"/>
    <w:rsid w:val="000A1C46"/>
    <w:rsid w:val="000B01EE"/>
    <w:rsid w:val="000B69C7"/>
    <w:rsid w:val="000E4542"/>
    <w:rsid w:val="000E5DD3"/>
    <w:rsid w:val="00102386"/>
    <w:rsid w:val="00130579"/>
    <w:rsid w:val="0015074F"/>
    <w:rsid w:val="001561D4"/>
    <w:rsid w:val="001619D2"/>
    <w:rsid w:val="00170F94"/>
    <w:rsid w:val="001A1D04"/>
    <w:rsid w:val="001A2F6A"/>
    <w:rsid w:val="001B0F4A"/>
    <w:rsid w:val="001D7B1E"/>
    <w:rsid w:val="001F278C"/>
    <w:rsid w:val="001F7441"/>
    <w:rsid w:val="00203FFF"/>
    <w:rsid w:val="00210267"/>
    <w:rsid w:val="00225FE8"/>
    <w:rsid w:val="00243919"/>
    <w:rsid w:val="00275BC2"/>
    <w:rsid w:val="0028601B"/>
    <w:rsid w:val="002A7D0F"/>
    <w:rsid w:val="002B26E8"/>
    <w:rsid w:val="002C2131"/>
    <w:rsid w:val="002C246D"/>
    <w:rsid w:val="002D5FA3"/>
    <w:rsid w:val="002D7025"/>
    <w:rsid w:val="002F0028"/>
    <w:rsid w:val="0031661A"/>
    <w:rsid w:val="003255FE"/>
    <w:rsid w:val="00327458"/>
    <w:rsid w:val="00330404"/>
    <w:rsid w:val="00332652"/>
    <w:rsid w:val="00343A06"/>
    <w:rsid w:val="0037620D"/>
    <w:rsid w:val="003939CB"/>
    <w:rsid w:val="003A3EDB"/>
    <w:rsid w:val="003A5BF7"/>
    <w:rsid w:val="003B18A5"/>
    <w:rsid w:val="003C5DE9"/>
    <w:rsid w:val="003C63CF"/>
    <w:rsid w:val="003D5F4A"/>
    <w:rsid w:val="00413248"/>
    <w:rsid w:val="00416448"/>
    <w:rsid w:val="00423CA8"/>
    <w:rsid w:val="004368CF"/>
    <w:rsid w:val="00441DA4"/>
    <w:rsid w:val="0044645B"/>
    <w:rsid w:val="0046421D"/>
    <w:rsid w:val="00467D94"/>
    <w:rsid w:val="0048125D"/>
    <w:rsid w:val="00486091"/>
    <w:rsid w:val="0049582C"/>
    <w:rsid w:val="004A07C7"/>
    <w:rsid w:val="00533FE0"/>
    <w:rsid w:val="0054734B"/>
    <w:rsid w:val="005506F6"/>
    <w:rsid w:val="00560254"/>
    <w:rsid w:val="00561629"/>
    <w:rsid w:val="00562733"/>
    <w:rsid w:val="00573C49"/>
    <w:rsid w:val="0058608F"/>
    <w:rsid w:val="005A1481"/>
    <w:rsid w:val="005A26E1"/>
    <w:rsid w:val="005A7FA0"/>
    <w:rsid w:val="005B2453"/>
    <w:rsid w:val="005B33FF"/>
    <w:rsid w:val="005C3B9A"/>
    <w:rsid w:val="005E33BF"/>
    <w:rsid w:val="005E7CCC"/>
    <w:rsid w:val="005F54E4"/>
    <w:rsid w:val="00607E14"/>
    <w:rsid w:val="00611E11"/>
    <w:rsid w:val="0062372B"/>
    <w:rsid w:val="006324BE"/>
    <w:rsid w:val="006411AA"/>
    <w:rsid w:val="006740E3"/>
    <w:rsid w:val="00693AE6"/>
    <w:rsid w:val="0069678A"/>
    <w:rsid w:val="006B3B0E"/>
    <w:rsid w:val="006C6895"/>
    <w:rsid w:val="006D1ABD"/>
    <w:rsid w:val="006E007A"/>
    <w:rsid w:val="006E4D25"/>
    <w:rsid w:val="006F24B2"/>
    <w:rsid w:val="006F2958"/>
    <w:rsid w:val="007352AD"/>
    <w:rsid w:val="00750672"/>
    <w:rsid w:val="0077658D"/>
    <w:rsid w:val="007811C0"/>
    <w:rsid w:val="00797F73"/>
    <w:rsid w:val="007A70DB"/>
    <w:rsid w:val="007C0DD3"/>
    <w:rsid w:val="007C5DEE"/>
    <w:rsid w:val="007C7DA5"/>
    <w:rsid w:val="007D5243"/>
    <w:rsid w:val="007D6E12"/>
    <w:rsid w:val="007D7FE5"/>
    <w:rsid w:val="008172A1"/>
    <w:rsid w:val="00823ABA"/>
    <w:rsid w:val="00825EC1"/>
    <w:rsid w:val="0084083F"/>
    <w:rsid w:val="00850236"/>
    <w:rsid w:val="00877E9E"/>
    <w:rsid w:val="0088064D"/>
    <w:rsid w:val="00880D94"/>
    <w:rsid w:val="00891A7A"/>
    <w:rsid w:val="008B6ADA"/>
    <w:rsid w:val="008B70D4"/>
    <w:rsid w:val="00902CE6"/>
    <w:rsid w:val="00905026"/>
    <w:rsid w:val="00906EC2"/>
    <w:rsid w:val="00933FBF"/>
    <w:rsid w:val="009502A0"/>
    <w:rsid w:val="00965C83"/>
    <w:rsid w:val="009746F5"/>
    <w:rsid w:val="00976584"/>
    <w:rsid w:val="0097664F"/>
    <w:rsid w:val="00977F73"/>
    <w:rsid w:val="00980365"/>
    <w:rsid w:val="00981E57"/>
    <w:rsid w:val="00986E4B"/>
    <w:rsid w:val="00993866"/>
    <w:rsid w:val="009A25D1"/>
    <w:rsid w:val="009B2506"/>
    <w:rsid w:val="009E01AD"/>
    <w:rsid w:val="009E0E22"/>
    <w:rsid w:val="009E6B4B"/>
    <w:rsid w:val="009E743C"/>
    <w:rsid w:val="009F0CDA"/>
    <w:rsid w:val="00A12B38"/>
    <w:rsid w:val="00A26841"/>
    <w:rsid w:val="00A26BEB"/>
    <w:rsid w:val="00A42EE8"/>
    <w:rsid w:val="00A675D2"/>
    <w:rsid w:val="00A77EB6"/>
    <w:rsid w:val="00A85F99"/>
    <w:rsid w:val="00A90F99"/>
    <w:rsid w:val="00AD33E9"/>
    <w:rsid w:val="00AF0C79"/>
    <w:rsid w:val="00AF6D6F"/>
    <w:rsid w:val="00B022FB"/>
    <w:rsid w:val="00B054B1"/>
    <w:rsid w:val="00B1623D"/>
    <w:rsid w:val="00B42FCB"/>
    <w:rsid w:val="00B50EC4"/>
    <w:rsid w:val="00BA651D"/>
    <w:rsid w:val="00BE2CA7"/>
    <w:rsid w:val="00BE7339"/>
    <w:rsid w:val="00BF22FA"/>
    <w:rsid w:val="00C10EC7"/>
    <w:rsid w:val="00C137DD"/>
    <w:rsid w:val="00C24481"/>
    <w:rsid w:val="00C322B3"/>
    <w:rsid w:val="00C348D3"/>
    <w:rsid w:val="00C376D5"/>
    <w:rsid w:val="00C46DB2"/>
    <w:rsid w:val="00C700EC"/>
    <w:rsid w:val="00CC17FB"/>
    <w:rsid w:val="00CC1843"/>
    <w:rsid w:val="00CD0935"/>
    <w:rsid w:val="00CD38D0"/>
    <w:rsid w:val="00CE5BC6"/>
    <w:rsid w:val="00CF1634"/>
    <w:rsid w:val="00CF757B"/>
    <w:rsid w:val="00D0663D"/>
    <w:rsid w:val="00D07C8C"/>
    <w:rsid w:val="00D30CE1"/>
    <w:rsid w:val="00D50580"/>
    <w:rsid w:val="00D61EBC"/>
    <w:rsid w:val="00D63C82"/>
    <w:rsid w:val="00D700BE"/>
    <w:rsid w:val="00D715B4"/>
    <w:rsid w:val="00D840EB"/>
    <w:rsid w:val="00D8621A"/>
    <w:rsid w:val="00DA558A"/>
    <w:rsid w:val="00DC3353"/>
    <w:rsid w:val="00DC714D"/>
    <w:rsid w:val="00DE7301"/>
    <w:rsid w:val="00E0023B"/>
    <w:rsid w:val="00E019BB"/>
    <w:rsid w:val="00E11492"/>
    <w:rsid w:val="00E11700"/>
    <w:rsid w:val="00E227BC"/>
    <w:rsid w:val="00E30EE4"/>
    <w:rsid w:val="00E45CD4"/>
    <w:rsid w:val="00E6468A"/>
    <w:rsid w:val="00E70040"/>
    <w:rsid w:val="00E70175"/>
    <w:rsid w:val="00E73C63"/>
    <w:rsid w:val="00E80926"/>
    <w:rsid w:val="00E84740"/>
    <w:rsid w:val="00E9660F"/>
    <w:rsid w:val="00EA1A13"/>
    <w:rsid w:val="00EB2042"/>
    <w:rsid w:val="00EC36EB"/>
    <w:rsid w:val="00ED19F8"/>
    <w:rsid w:val="00ED2CFE"/>
    <w:rsid w:val="00EE156C"/>
    <w:rsid w:val="00EF6EBB"/>
    <w:rsid w:val="00F15C24"/>
    <w:rsid w:val="00F432DD"/>
    <w:rsid w:val="00F437D1"/>
    <w:rsid w:val="00F43D44"/>
    <w:rsid w:val="00FC17C0"/>
    <w:rsid w:val="00FD647E"/>
    <w:rsid w:val="00FD7B30"/>
    <w:rsid w:val="00FE5328"/>
    <w:rsid w:val="00FF2961"/>
    <w:rsid w:val="00FF32ED"/>
    <w:rsid w:val="00FF4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78C"/>
  </w:style>
  <w:style w:type="paragraph" w:styleId="1">
    <w:name w:val="heading 1"/>
    <w:basedOn w:val="10"/>
    <w:next w:val="10"/>
    <w:link w:val="11"/>
    <w:rsid w:val="00D30CE1"/>
    <w:pPr>
      <w:keepNext/>
      <w:spacing w:before="240" w:after="60" w:line="240" w:lineRule="auto"/>
      <w:outlineLvl w:val="0"/>
    </w:pPr>
    <w:rPr>
      <w:rFonts w:ascii="Cambria" w:eastAsia="Cambria" w:hAnsi="Cambria" w:cs="Cambria"/>
      <w:b/>
      <w:sz w:val="32"/>
      <w:szCs w:val="32"/>
    </w:rPr>
  </w:style>
  <w:style w:type="paragraph" w:styleId="2">
    <w:name w:val="heading 2"/>
    <w:basedOn w:val="10"/>
    <w:next w:val="10"/>
    <w:link w:val="20"/>
    <w:rsid w:val="00D30CE1"/>
    <w:pPr>
      <w:keepNext/>
      <w:keepLines/>
      <w:spacing w:before="360" w:after="80"/>
      <w:outlineLvl w:val="1"/>
    </w:pPr>
    <w:rPr>
      <w:b/>
      <w:sz w:val="36"/>
      <w:szCs w:val="36"/>
    </w:rPr>
  </w:style>
  <w:style w:type="paragraph" w:styleId="3">
    <w:name w:val="heading 3"/>
    <w:basedOn w:val="10"/>
    <w:next w:val="10"/>
    <w:link w:val="30"/>
    <w:rsid w:val="00D30CE1"/>
    <w:pPr>
      <w:keepNext/>
      <w:spacing w:after="0" w:line="240" w:lineRule="auto"/>
      <w:jc w:val="both"/>
      <w:outlineLvl w:val="2"/>
    </w:pPr>
    <w:rPr>
      <w:rFonts w:ascii="Times New Roman" w:eastAsia="Times New Roman" w:hAnsi="Times New Roman" w:cs="Times New Roman"/>
      <w:sz w:val="28"/>
      <w:szCs w:val="28"/>
    </w:rPr>
  </w:style>
  <w:style w:type="paragraph" w:styleId="4">
    <w:name w:val="heading 4"/>
    <w:basedOn w:val="10"/>
    <w:next w:val="10"/>
    <w:link w:val="40"/>
    <w:rsid w:val="00D30CE1"/>
    <w:pPr>
      <w:keepNext/>
      <w:keepLines/>
      <w:spacing w:before="240" w:after="40"/>
      <w:outlineLvl w:val="3"/>
    </w:pPr>
    <w:rPr>
      <w:b/>
      <w:sz w:val="24"/>
      <w:szCs w:val="24"/>
    </w:rPr>
  </w:style>
  <w:style w:type="paragraph" w:styleId="5">
    <w:name w:val="heading 5"/>
    <w:basedOn w:val="10"/>
    <w:next w:val="10"/>
    <w:link w:val="50"/>
    <w:rsid w:val="00D30CE1"/>
    <w:pPr>
      <w:keepNext/>
      <w:keepLines/>
      <w:spacing w:before="220" w:after="40"/>
      <w:outlineLvl w:val="4"/>
    </w:pPr>
    <w:rPr>
      <w:b/>
    </w:rPr>
  </w:style>
  <w:style w:type="paragraph" w:styleId="6">
    <w:name w:val="heading 6"/>
    <w:basedOn w:val="10"/>
    <w:next w:val="10"/>
    <w:link w:val="60"/>
    <w:rsid w:val="00D30CE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D30CE1"/>
  </w:style>
  <w:style w:type="table" w:customStyle="1" w:styleId="TableNormal">
    <w:name w:val="Table Normal"/>
    <w:rsid w:val="00D30CE1"/>
    <w:tblPr>
      <w:tblCellMar>
        <w:top w:w="0" w:type="dxa"/>
        <w:left w:w="0" w:type="dxa"/>
        <w:bottom w:w="0" w:type="dxa"/>
        <w:right w:w="0" w:type="dxa"/>
      </w:tblCellMar>
    </w:tblPr>
  </w:style>
  <w:style w:type="paragraph" w:styleId="a3">
    <w:name w:val="Title"/>
    <w:basedOn w:val="10"/>
    <w:next w:val="10"/>
    <w:link w:val="a4"/>
    <w:rsid w:val="00D30CE1"/>
    <w:pPr>
      <w:keepNext/>
      <w:keepLines/>
      <w:spacing w:after="60"/>
    </w:pPr>
    <w:rPr>
      <w:rFonts w:ascii="Arial" w:eastAsia="Arial" w:hAnsi="Arial" w:cs="Arial"/>
      <w:sz w:val="52"/>
      <w:szCs w:val="52"/>
    </w:rPr>
  </w:style>
  <w:style w:type="paragraph" w:styleId="a5">
    <w:name w:val="Subtitle"/>
    <w:basedOn w:val="10"/>
    <w:next w:val="10"/>
    <w:link w:val="a6"/>
    <w:rsid w:val="00D30CE1"/>
    <w:pPr>
      <w:keepNext/>
      <w:keepLines/>
      <w:spacing w:before="360" w:after="80"/>
    </w:pPr>
    <w:rPr>
      <w:rFonts w:ascii="Georgia" w:eastAsia="Georgia" w:hAnsi="Georgia" w:cs="Georgia"/>
      <w:i/>
      <w:color w:val="666666"/>
      <w:sz w:val="48"/>
      <w:szCs w:val="48"/>
    </w:rPr>
  </w:style>
  <w:style w:type="table" w:customStyle="1" w:styleId="a7">
    <w:basedOn w:val="TableNormal"/>
    <w:rsid w:val="00D30CE1"/>
    <w:tblPr>
      <w:tblStyleRowBandSize w:val="1"/>
      <w:tblStyleColBandSize w:val="1"/>
      <w:tblCellMar>
        <w:top w:w="100" w:type="dxa"/>
        <w:left w:w="100" w:type="dxa"/>
        <w:bottom w:w="100" w:type="dxa"/>
        <w:right w:w="100" w:type="dxa"/>
      </w:tblCellMar>
    </w:tblPr>
  </w:style>
  <w:style w:type="table" w:customStyle="1" w:styleId="a8">
    <w:basedOn w:val="TableNormal"/>
    <w:rsid w:val="00D30CE1"/>
    <w:tblPr>
      <w:tblStyleRowBandSize w:val="1"/>
      <w:tblStyleColBandSize w:val="1"/>
      <w:tblCellMar>
        <w:top w:w="100" w:type="dxa"/>
        <w:left w:w="100" w:type="dxa"/>
        <w:bottom w:w="100" w:type="dxa"/>
        <w:right w:w="100" w:type="dxa"/>
      </w:tblCellMar>
    </w:tblPr>
  </w:style>
  <w:style w:type="table" w:customStyle="1" w:styleId="a9">
    <w:basedOn w:val="TableNormal"/>
    <w:rsid w:val="00D30CE1"/>
    <w:tblPr>
      <w:tblStyleRowBandSize w:val="1"/>
      <w:tblStyleColBandSize w:val="1"/>
      <w:tblCellMar>
        <w:top w:w="0" w:type="dxa"/>
        <w:left w:w="115" w:type="dxa"/>
        <w:bottom w:w="0" w:type="dxa"/>
        <w:right w:w="115" w:type="dxa"/>
      </w:tblCellMar>
    </w:tblPr>
  </w:style>
  <w:style w:type="table" w:customStyle="1" w:styleId="aa">
    <w:basedOn w:val="TableNormal"/>
    <w:rsid w:val="00D30CE1"/>
    <w:tblPr>
      <w:tblStyleRowBandSize w:val="1"/>
      <w:tblStyleColBandSize w:val="1"/>
      <w:tblCellMar>
        <w:top w:w="0" w:type="dxa"/>
        <w:left w:w="115" w:type="dxa"/>
        <w:bottom w:w="0" w:type="dxa"/>
        <w:right w:w="115" w:type="dxa"/>
      </w:tblCellMar>
    </w:tblPr>
  </w:style>
  <w:style w:type="table" w:customStyle="1" w:styleId="ab">
    <w:basedOn w:val="TableNormal"/>
    <w:rsid w:val="00D30CE1"/>
    <w:tblPr>
      <w:tblStyleRowBandSize w:val="1"/>
      <w:tblStyleColBandSize w:val="1"/>
      <w:tblCellMar>
        <w:top w:w="0" w:type="dxa"/>
        <w:left w:w="115" w:type="dxa"/>
        <w:bottom w:w="0" w:type="dxa"/>
        <w:right w:w="115" w:type="dxa"/>
      </w:tblCellMar>
    </w:tblPr>
  </w:style>
  <w:style w:type="table" w:customStyle="1" w:styleId="ac">
    <w:basedOn w:val="TableNormal"/>
    <w:rsid w:val="00D30CE1"/>
    <w:tblPr>
      <w:tblStyleRowBandSize w:val="1"/>
      <w:tblStyleColBandSize w:val="1"/>
      <w:tblCellMar>
        <w:top w:w="0" w:type="dxa"/>
        <w:left w:w="115" w:type="dxa"/>
        <w:bottom w:w="0" w:type="dxa"/>
        <w:right w:w="115" w:type="dxa"/>
      </w:tblCellMar>
    </w:tblPr>
  </w:style>
  <w:style w:type="table" w:customStyle="1" w:styleId="ad">
    <w:basedOn w:val="TableNormal"/>
    <w:rsid w:val="00D30CE1"/>
    <w:tblPr>
      <w:tblStyleRowBandSize w:val="1"/>
      <w:tblStyleColBandSize w:val="1"/>
      <w:tblCellMar>
        <w:top w:w="0" w:type="dxa"/>
        <w:left w:w="115" w:type="dxa"/>
        <w:bottom w:w="0" w:type="dxa"/>
        <w:right w:w="115" w:type="dxa"/>
      </w:tblCellMar>
    </w:tblPr>
  </w:style>
  <w:style w:type="table" w:customStyle="1" w:styleId="ae">
    <w:basedOn w:val="TableNormal"/>
    <w:rsid w:val="00D30CE1"/>
    <w:tblPr>
      <w:tblStyleRowBandSize w:val="1"/>
      <w:tblStyleColBandSize w:val="1"/>
      <w:tblCellMar>
        <w:top w:w="0" w:type="dxa"/>
        <w:left w:w="115" w:type="dxa"/>
        <w:bottom w:w="0" w:type="dxa"/>
        <w:right w:w="115" w:type="dxa"/>
      </w:tblCellMar>
    </w:tblPr>
  </w:style>
  <w:style w:type="table" w:customStyle="1" w:styleId="af">
    <w:basedOn w:val="TableNormal"/>
    <w:rsid w:val="00D30CE1"/>
    <w:tblPr>
      <w:tblStyleRowBandSize w:val="1"/>
      <w:tblStyleColBandSize w:val="1"/>
      <w:tblCellMar>
        <w:top w:w="0" w:type="dxa"/>
        <w:left w:w="115" w:type="dxa"/>
        <w:bottom w:w="0" w:type="dxa"/>
        <w:right w:w="115" w:type="dxa"/>
      </w:tblCellMar>
    </w:tblPr>
  </w:style>
  <w:style w:type="table" w:customStyle="1" w:styleId="af0">
    <w:basedOn w:val="TableNormal"/>
    <w:rsid w:val="00D30CE1"/>
    <w:tblPr>
      <w:tblStyleRowBandSize w:val="1"/>
      <w:tblStyleColBandSize w:val="1"/>
      <w:tblCellMar>
        <w:top w:w="0" w:type="dxa"/>
        <w:left w:w="115" w:type="dxa"/>
        <w:bottom w:w="0" w:type="dxa"/>
        <w:right w:w="115" w:type="dxa"/>
      </w:tblCellMar>
    </w:tblPr>
  </w:style>
  <w:style w:type="table" w:customStyle="1" w:styleId="af1">
    <w:basedOn w:val="TableNormal"/>
    <w:rsid w:val="00D30CE1"/>
    <w:tblPr>
      <w:tblStyleRowBandSize w:val="1"/>
      <w:tblStyleColBandSize w:val="1"/>
      <w:tblCellMar>
        <w:top w:w="100" w:type="dxa"/>
        <w:left w:w="100" w:type="dxa"/>
        <w:bottom w:w="100" w:type="dxa"/>
        <w:right w:w="100" w:type="dxa"/>
      </w:tblCellMar>
    </w:tblPr>
  </w:style>
  <w:style w:type="table" w:customStyle="1" w:styleId="af2">
    <w:basedOn w:val="TableNormal"/>
    <w:rsid w:val="00D30CE1"/>
    <w:tblPr>
      <w:tblStyleRowBandSize w:val="1"/>
      <w:tblStyleColBandSize w:val="1"/>
      <w:tblCellMar>
        <w:top w:w="100" w:type="dxa"/>
        <w:left w:w="100" w:type="dxa"/>
        <w:bottom w:w="100" w:type="dxa"/>
        <w:right w:w="100" w:type="dxa"/>
      </w:tblCellMar>
    </w:tblPr>
  </w:style>
  <w:style w:type="table" w:customStyle="1" w:styleId="af3">
    <w:basedOn w:val="TableNormal"/>
    <w:rsid w:val="00D30CE1"/>
    <w:tblPr>
      <w:tblStyleRowBandSize w:val="1"/>
      <w:tblStyleColBandSize w:val="1"/>
      <w:tblCellMar>
        <w:top w:w="0" w:type="dxa"/>
        <w:left w:w="115" w:type="dxa"/>
        <w:bottom w:w="0" w:type="dxa"/>
        <w:right w:w="115" w:type="dxa"/>
      </w:tblCellMar>
    </w:tblPr>
  </w:style>
  <w:style w:type="table" w:customStyle="1" w:styleId="af4">
    <w:basedOn w:val="TableNormal"/>
    <w:rsid w:val="00D30CE1"/>
    <w:tblPr>
      <w:tblStyleRowBandSize w:val="1"/>
      <w:tblStyleColBandSize w:val="1"/>
      <w:tblCellMar>
        <w:top w:w="0" w:type="dxa"/>
        <w:left w:w="115" w:type="dxa"/>
        <w:bottom w:w="0" w:type="dxa"/>
        <w:right w:w="115" w:type="dxa"/>
      </w:tblCellMar>
    </w:tblPr>
  </w:style>
  <w:style w:type="table" w:customStyle="1" w:styleId="af5">
    <w:basedOn w:val="TableNormal"/>
    <w:rsid w:val="00D30CE1"/>
    <w:tblPr>
      <w:tblStyleRowBandSize w:val="1"/>
      <w:tblStyleColBandSize w:val="1"/>
      <w:tblCellMar>
        <w:top w:w="0" w:type="dxa"/>
        <w:left w:w="115" w:type="dxa"/>
        <w:bottom w:w="0" w:type="dxa"/>
        <w:right w:w="115" w:type="dxa"/>
      </w:tblCellMar>
    </w:tblPr>
  </w:style>
  <w:style w:type="table" w:customStyle="1" w:styleId="af6">
    <w:basedOn w:val="TableNormal"/>
    <w:rsid w:val="00D30CE1"/>
    <w:tblPr>
      <w:tblStyleRowBandSize w:val="1"/>
      <w:tblStyleColBandSize w:val="1"/>
      <w:tblCellMar>
        <w:top w:w="0" w:type="dxa"/>
        <w:left w:w="115" w:type="dxa"/>
        <w:bottom w:w="0" w:type="dxa"/>
        <w:right w:w="115" w:type="dxa"/>
      </w:tblCellMar>
    </w:tblPr>
  </w:style>
  <w:style w:type="table" w:customStyle="1" w:styleId="af7">
    <w:basedOn w:val="TableNormal"/>
    <w:rsid w:val="00D30CE1"/>
    <w:tblPr>
      <w:tblStyleRowBandSize w:val="1"/>
      <w:tblStyleColBandSize w:val="1"/>
      <w:tblCellMar>
        <w:top w:w="0" w:type="dxa"/>
        <w:left w:w="115" w:type="dxa"/>
        <w:bottom w:w="0" w:type="dxa"/>
        <w:right w:w="115" w:type="dxa"/>
      </w:tblCellMar>
    </w:tblPr>
  </w:style>
  <w:style w:type="table" w:customStyle="1" w:styleId="af8">
    <w:basedOn w:val="TableNormal"/>
    <w:rsid w:val="00D30CE1"/>
    <w:tblPr>
      <w:tblStyleRowBandSize w:val="1"/>
      <w:tblStyleColBandSize w:val="1"/>
      <w:tblCellMar>
        <w:top w:w="0" w:type="dxa"/>
        <w:left w:w="115" w:type="dxa"/>
        <w:bottom w:w="0" w:type="dxa"/>
        <w:right w:w="115" w:type="dxa"/>
      </w:tblCellMar>
    </w:tblPr>
  </w:style>
  <w:style w:type="table" w:customStyle="1" w:styleId="af9">
    <w:basedOn w:val="TableNormal"/>
    <w:rsid w:val="00D30CE1"/>
    <w:tblPr>
      <w:tblStyleRowBandSize w:val="1"/>
      <w:tblStyleColBandSize w:val="1"/>
      <w:tblCellMar>
        <w:top w:w="0" w:type="dxa"/>
        <w:left w:w="115" w:type="dxa"/>
        <w:bottom w:w="0" w:type="dxa"/>
        <w:right w:w="115" w:type="dxa"/>
      </w:tblCellMar>
    </w:tblPr>
  </w:style>
  <w:style w:type="table" w:customStyle="1" w:styleId="afa">
    <w:basedOn w:val="TableNormal"/>
    <w:rsid w:val="00D30CE1"/>
    <w:tblPr>
      <w:tblStyleRowBandSize w:val="1"/>
      <w:tblStyleColBandSize w:val="1"/>
      <w:tblCellMar>
        <w:top w:w="0" w:type="dxa"/>
        <w:left w:w="115" w:type="dxa"/>
        <w:bottom w:w="0" w:type="dxa"/>
        <w:right w:w="115" w:type="dxa"/>
      </w:tblCellMar>
    </w:tblPr>
  </w:style>
  <w:style w:type="table" w:customStyle="1" w:styleId="afb">
    <w:basedOn w:val="TableNormal"/>
    <w:rsid w:val="00D30CE1"/>
    <w:tblPr>
      <w:tblStyleRowBandSize w:val="1"/>
      <w:tblStyleColBandSize w:val="1"/>
      <w:tblCellMar>
        <w:top w:w="0" w:type="dxa"/>
        <w:left w:w="115" w:type="dxa"/>
        <w:bottom w:w="0" w:type="dxa"/>
        <w:right w:w="115" w:type="dxa"/>
      </w:tblCellMar>
    </w:tblPr>
  </w:style>
  <w:style w:type="table" w:customStyle="1" w:styleId="afc">
    <w:basedOn w:val="TableNormal"/>
    <w:rsid w:val="00D30CE1"/>
    <w:tblPr>
      <w:tblStyleRowBandSize w:val="1"/>
      <w:tblStyleColBandSize w:val="1"/>
      <w:tblCellMar>
        <w:top w:w="100" w:type="dxa"/>
        <w:left w:w="100" w:type="dxa"/>
        <w:bottom w:w="100" w:type="dxa"/>
        <w:right w:w="100" w:type="dxa"/>
      </w:tblCellMar>
    </w:tblPr>
  </w:style>
  <w:style w:type="table" w:customStyle="1" w:styleId="afd">
    <w:basedOn w:val="TableNormal"/>
    <w:rsid w:val="00D30CE1"/>
    <w:tblPr>
      <w:tblStyleRowBandSize w:val="1"/>
      <w:tblStyleColBandSize w:val="1"/>
      <w:tblCellMar>
        <w:top w:w="100" w:type="dxa"/>
        <w:left w:w="100" w:type="dxa"/>
        <w:bottom w:w="100" w:type="dxa"/>
        <w:right w:w="100" w:type="dxa"/>
      </w:tblCellMar>
    </w:tblPr>
  </w:style>
  <w:style w:type="table" w:customStyle="1" w:styleId="afe">
    <w:basedOn w:val="TableNormal"/>
    <w:rsid w:val="00D30CE1"/>
    <w:tblPr>
      <w:tblStyleRowBandSize w:val="1"/>
      <w:tblStyleColBandSize w:val="1"/>
      <w:tblCellMar>
        <w:top w:w="0" w:type="dxa"/>
        <w:left w:w="115" w:type="dxa"/>
        <w:bottom w:w="0" w:type="dxa"/>
        <w:right w:w="115" w:type="dxa"/>
      </w:tblCellMar>
    </w:tblPr>
  </w:style>
  <w:style w:type="table" w:customStyle="1" w:styleId="aff">
    <w:basedOn w:val="TableNormal"/>
    <w:rsid w:val="00D30CE1"/>
    <w:tblPr>
      <w:tblStyleRowBandSize w:val="1"/>
      <w:tblStyleColBandSize w:val="1"/>
      <w:tblCellMar>
        <w:top w:w="100" w:type="dxa"/>
        <w:left w:w="100" w:type="dxa"/>
        <w:bottom w:w="100" w:type="dxa"/>
        <w:right w:w="100" w:type="dxa"/>
      </w:tblCellMar>
    </w:tblPr>
  </w:style>
  <w:style w:type="table" w:customStyle="1" w:styleId="aff0">
    <w:basedOn w:val="TableNormal"/>
    <w:rsid w:val="00D30CE1"/>
    <w:tblPr>
      <w:tblStyleRowBandSize w:val="1"/>
      <w:tblStyleColBandSize w:val="1"/>
      <w:tblCellMar>
        <w:top w:w="100" w:type="dxa"/>
        <w:left w:w="100" w:type="dxa"/>
        <w:bottom w:w="100" w:type="dxa"/>
        <w:right w:w="100" w:type="dxa"/>
      </w:tblCellMar>
    </w:tblPr>
  </w:style>
  <w:style w:type="table" w:customStyle="1" w:styleId="aff1">
    <w:basedOn w:val="TableNormal"/>
    <w:rsid w:val="00D30CE1"/>
    <w:tblPr>
      <w:tblStyleRowBandSize w:val="1"/>
      <w:tblStyleColBandSize w:val="1"/>
      <w:tblCellMar>
        <w:top w:w="0" w:type="dxa"/>
        <w:left w:w="115" w:type="dxa"/>
        <w:bottom w:w="0" w:type="dxa"/>
        <w:right w:w="115" w:type="dxa"/>
      </w:tblCellMar>
    </w:tblPr>
  </w:style>
  <w:style w:type="table" w:customStyle="1" w:styleId="aff2">
    <w:basedOn w:val="TableNormal"/>
    <w:rsid w:val="00D30CE1"/>
    <w:tblPr>
      <w:tblStyleRowBandSize w:val="1"/>
      <w:tblStyleColBandSize w:val="1"/>
      <w:tblCellMar>
        <w:top w:w="0" w:type="dxa"/>
        <w:left w:w="115" w:type="dxa"/>
        <w:bottom w:w="0" w:type="dxa"/>
        <w:right w:w="115" w:type="dxa"/>
      </w:tblCellMar>
    </w:tblPr>
  </w:style>
  <w:style w:type="table" w:customStyle="1" w:styleId="aff3">
    <w:basedOn w:val="TableNormal"/>
    <w:rsid w:val="00D30CE1"/>
    <w:tblPr>
      <w:tblStyleRowBandSize w:val="1"/>
      <w:tblStyleColBandSize w:val="1"/>
      <w:tblCellMar>
        <w:top w:w="0" w:type="dxa"/>
        <w:left w:w="115" w:type="dxa"/>
        <w:bottom w:w="0" w:type="dxa"/>
        <w:right w:w="115" w:type="dxa"/>
      </w:tblCellMar>
    </w:tblPr>
  </w:style>
  <w:style w:type="table" w:customStyle="1" w:styleId="aff4">
    <w:basedOn w:val="TableNormal"/>
    <w:rsid w:val="00D30CE1"/>
    <w:tblPr>
      <w:tblStyleRowBandSize w:val="1"/>
      <w:tblStyleColBandSize w:val="1"/>
      <w:tblCellMar>
        <w:top w:w="0" w:type="dxa"/>
        <w:left w:w="115" w:type="dxa"/>
        <w:bottom w:w="0" w:type="dxa"/>
        <w:right w:w="115" w:type="dxa"/>
      </w:tblCellMar>
    </w:tblPr>
  </w:style>
  <w:style w:type="table" w:customStyle="1" w:styleId="aff5">
    <w:basedOn w:val="TableNormal"/>
    <w:rsid w:val="00D30CE1"/>
    <w:tblPr>
      <w:tblStyleRowBandSize w:val="1"/>
      <w:tblStyleColBandSize w:val="1"/>
      <w:tblCellMar>
        <w:top w:w="0" w:type="dxa"/>
        <w:left w:w="0" w:type="dxa"/>
        <w:bottom w:w="0" w:type="dxa"/>
        <w:right w:w="0" w:type="dxa"/>
      </w:tblCellMar>
    </w:tblPr>
  </w:style>
  <w:style w:type="table" w:customStyle="1" w:styleId="aff6">
    <w:basedOn w:val="TableNormal"/>
    <w:rsid w:val="00D30CE1"/>
    <w:tblPr>
      <w:tblStyleRowBandSize w:val="1"/>
      <w:tblStyleColBandSize w:val="1"/>
      <w:tblCellMar>
        <w:top w:w="0" w:type="dxa"/>
        <w:left w:w="115" w:type="dxa"/>
        <w:bottom w:w="0" w:type="dxa"/>
        <w:right w:w="115" w:type="dxa"/>
      </w:tblCellMar>
    </w:tblPr>
  </w:style>
  <w:style w:type="table" w:customStyle="1" w:styleId="aff7">
    <w:basedOn w:val="TableNormal"/>
    <w:rsid w:val="00D30CE1"/>
    <w:tblPr>
      <w:tblStyleRowBandSize w:val="1"/>
      <w:tblStyleColBandSize w:val="1"/>
      <w:tblCellMar>
        <w:top w:w="0" w:type="dxa"/>
        <w:left w:w="115" w:type="dxa"/>
        <w:bottom w:w="0" w:type="dxa"/>
        <w:right w:w="115" w:type="dxa"/>
      </w:tblCellMar>
    </w:tblPr>
  </w:style>
  <w:style w:type="table" w:customStyle="1" w:styleId="aff8">
    <w:basedOn w:val="TableNormal"/>
    <w:rsid w:val="00D30CE1"/>
    <w:tblPr>
      <w:tblStyleRowBandSize w:val="1"/>
      <w:tblStyleColBandSize w:val="1"/>
      <w:tblCellMar>
        <w:top w:w="100" w:type="dxa"/>
        <w:left w:w="100" w:type="dxa"/>
        <w:bottom w:w="100" w:type="dxa"/>
        <w:right w:w="100" w:type="dxa"/>
      </w:tblCellMar>
    </w:tblPr>
  </w:style>
  <w:style w:type="table" w:customStyle="1" w:styleId="aff9">
    <w:basedOn w:val="TableNormal"/>
    <w:rsid w:val="00D30CE1"/>
    <w:tblPr>
      <w:tblStyleRowBandSize w:val="1"/>
      <w:tblStyleColBandSize w:val="1"/>
      <w:tblCellMar>
        <w:top w:w="100" w:type="dxa"/>
        <w:left w:w="100" w:type="dxa"/>
        <w:bottom w:w="100" w:type="dxa"/>
        <w:right w:w="100" w:type="dxa"/>
      </w:tblCellMar>
    </w:tblPr>
  </w:style>
  <w:style w:type="table" w:customStyle="1" w:styleId="affa">
    <w:basedOn w:val="TableNormal"/>
    <w:rsid w:val="00D30CE1"/>
    <w:tblPr>
      <w:tblStyleRowBandSize w:val="1"/>
      <w:tblStyleColBandSize w:val="1"/>
      <w:tblCellMar>
        <w:top w:w="0" w:type="dxa"/>
        <w:left w:w="115" w:type="dxa"/>
        <w:bottom w:w="0" w:type="dxa"/>
        <w:right w:w="115" w:type="dxa"/>
      </w:tblCellMar>
    </w:tblPr>
  </w:style>
  <w:style w:type="table" w:customStyle="1" w:styleId="affb">
    <w:basedOn w:val="TableNormal"/>
    <w:rsid w:val="00D30CE1"/>
    <w:tblPr>
      <w:tblStyleRowBandSize w:val="1"/>
      <w:tblStyleColBandSize w:val="1"/>
      <w:tblCellMar>
        <w:top w:w="0" w:type="dxa"/>
        <w:left w:w="115" w:type="dxa"/>
        <w:bottom w:w="0" w:type="dxa"/>
        <w:right w:w="115" w:type="dxa"/>
      </w:tblCellMar>
    </w:tblPr>
  </w:style>
  <w:style w:type="table" w:customStyle="1" w:styleId="affc">
    <w:basedOn w:val="TableNormal"/>
    <w:rsid w:val="00D30CE1"/>
    <w:tblPr>
      <w:tblStyleRowBandSize w:val="1"/>
      <w:tblStyleColBandSize w:val="1"/>
      <w:tblCellMar>
        <w:top w:w="0" w:type="dxa"/>
        <w:left w:w="115" w:type="dxa"/>
        <w:bottom w:w="0" w:type="dxa"/>
        <w:right w:w="115" w:type="dxa"/>
      </w:tblCellMar>
    </w:tblPr>
  </w:style>
  <w:style w:type="table" w:customStyle="1" w:styleId="affd">
    <w:basedOn w:val="TableNormal"/>
    <w:rsid w:val="00D30CE1"/>
    <w:tblPr>
      <w:tblStyleRowBandSize w:val="1"/>
      <w:tblStyleColBandSize w:val="1"/>
      <w:tblCellMar>
        <w:top w:w="0" w:type="dxa"/>
        <w:left w:w="115" w:type="dxa"/>
        <w:bottom w:w="0" w:type="dxa"/>
        <w:right w:w="115" w:type="dxa"/>
      </w:tblCellMar>
    </w:tblPr>
  </w:style>
  <w:style w:type="table" w:customStyle="1" w:styleId="affe">
    <w:basedOn w:val="TableNormal"/>
    <w:rsid w:val="00D30CE1"/>
    <w:tblPr>
      <w:tblStyleRowBandSize w:val="1"/>
      <w:tblStyleColBandSize w:val="1"/>
      <w:tblCellMar>
        <w:top w:w="0" w:type="dxa"/>
        <w:left w:w="0" w:type="dxa"/>
        <w:bottom w:w="0" w:type="dxa"/>
        <w:right w:w="0" w:type="dxa"/>
      </w:tblCellMar>
    </w:tblPr>
  </w:style>
  <w:style w:type="table" w:customStyle="1" w:styleId="afff">
    <w:basedOn w:val="TableNormal"/>
    <w:rsid w:val="00D30CE1"/>
    <w:tblPr>
      <w:tblStyleRowBandSize w:val="1"/>
      <w:tblStyleColBandSize w:val="1"/>
      <w:tblCellMar>
        <w:top w:w="0" w:type="dxa"/>
        <w:left w:w="115" w:type="dxa"/>
        <w:bottom w:w="0" w:type="dxa"/>
        <w:right w:w="115" w:type="dxa"/>
      </w:tblCellMar>
    </w:tblPr>
  </w:style>
  <w:style w:type="table" w:customStyle="1" w:styleId="afff0">
    <w:basedOn w:val="TableNormal"/>
    <w:rsid w:val="00D30CE1"/>
    <w:tblPr>
      <w:tblStyleRowBandSize w:val="1"/>
      <w:tblStyleColBandSize w:val="1"/>
      <w:tblCellMar>
        <w:top w:w="0" w:type="dxa"/>
        <w:left w:w="115" w:type="dxa"/>
        <w:bottom w:w="0" w:type="dxa"/>
        <w:right w:w="115" w:type="dxa"/>
      </w:tblCellMar>
    </w:tblPr>
  </w:style>
  <w:style w:type="table" w:customStyle="1" w:styleId="afff1">
    <w:basedOn w:val="TableNormal"/>
    <w:rsid w:val="00D30CE1"/>
    <w:tblPr>
      <w:tblStyleRowBandSize w:val="1"/>
      <w:tblStyleColBandSize w:val="1"/>
      <w:tblCellMar>
        <w:top w:w="0" w:type="dxa"/>
        <w:left w:w="115" w:type="dxa"/>
        <w:bottom w:w="0" w:type="dxa"/>
        <w:right w:w="115" w:type="dxa"/>
      </w:tblCellMar>
    </w:tblPr>
  </w:style>
  <w:style w:type="table" w:customStyle="1" w:styleId="afff2">
    <w:basedOn w:val="TableNormal"/>
    <w:rsid w:val="00D30CE1"/>
    <w:tblPr>
      <w:tblStyleRowBandSize w:val="1"/>
      <w:tblStyleColBandSize w:val="1"/>
      <w:tblCellMar>
        <w:top w:w="0" w:type="dxa"/>
        <w:left w:w="115" w:type="dxa"/>
        <w:bottom w:w="0" w:type="dxa"/>
        <w:right w:w="115" w:type="dxa"/>
      </w:tblCellMar>
    </w:tblPr>
  </w:style>
  <w:style w:type="table" w:customStyle="1" w:styleId="afff3">
    <w:basedOn w:val="TableNormal"/>
    <w:rsid w:val="00D30CE1"/>
    <w:tblPr>
      <w:tblStyleRowBandSize w:val="1"/>
      <w:tblStyleColBandSize w:val="1"/>
      <w:tblCellMar>
        <w:top w:w="0" w:type="dxa"/>
        <w:left w:w="115" w:type="dxa"/>
        <w:bottom w:w="0" w:type="dxa"/>
        <w:right w:w="115" w:type="dxa"/>
      </w:tblCellMar>
    </w:tblPr>
  </w:style>
  <w:style w:type="table" w:customStyle="1" w:styleId="afff4">
    <w:basedOn w:val="TableNormal"/>
    <w:rsid w:val="00D30CE1"/>
    <w:tblPr>
      <w:tblStyleRowBandSize w:val="1"/>
      <w:tblStyleColBandSize w:val="1"/>
      <w:tblCellMar>
        <w:top w:w="100" w:type="dxa"/>
        <w:left w:w="100" w:type="dxa"/>
        <w:bottom w:w="100" w:type="dxa"/>
        <w:right w:w="100" w:type="dxa"/>
      </w:tblCellMar>
    </w:tblPr>
  </w:style>
  <w:style w:type="table" w:customStyle="1" w:styleId="afff5">
    <w:basedOn w:val="TableNormal"/>
    <w:rsid w:val="00D30CE1"/>
    <w:tblPr>
      <w:tblStyleRowBandSize w:val="1"/>
      <w:tblStyleColBandSize w:val="1"/>
      <w:tblCellMar>
        <w:top w:w="100" w:type="dxa"/>
        <w:left w:w="100" w:type="dxa"/>
        <w:bottom w:w="100" w:type="dxa"/>
        <w:right w:w="100" w:type="dxa"/>
      </w:tblCellMar>
    </w:tblPr>
  </w:style>
  <w:style w:type="table" w:customStyle="1" w:styleId="afff6">
    <w:basedOn w:val="TableNormal"/>
    <w:rsid w:val="00D30CE1"/>
    <w:tblPr>
      <w:tblStyleRowBandSize w:val="1"/>
      <w:tblStyleColBandSize w:val="1"/>
      <w:tblCellMar>
        <w:top w:w="100" w:type="dxa"/>
        <w:left w:w="100" w:type="dxa"/>
        <w:bottom w:w="100" w:type="dxa"/>
        <w:right w:w="100" w:type="dxa"/>
      </w:tblCellMar>
    </w:tblPr>
  </w:style>
  <w:style w:type="table" w:customStyle="1" w:styleId="afff7">
    <w:basedOn w:val="TableNormal"/>
    <w:rsid w:val="00D30CE1"/>
    <w:tblPr>
      <w:tblStyleRowBandSize w:val="1"/>
      <w:tblStyleColBandSize w:val="1"/>
      <w:tblCellMar>
        <w:top w:w="0" w:type="dxa"/>
        <w:left w:w="115" w:type="dxa"/>
        <w:bottom w:w="0" w:type="dxa"/>
        <w:right w:w="115" w:type="dxa"/>
      </w:tblCellMar>
    </w:tblPr>
  </w:style>
  <w:style w:type="paragraph" w:styleId="afff8">
    <w:name w:val="Balloon Text"/>
    <w:basedOn w:val="a"/>
    <w:link w:val="afff9"/>
    <w:uiPriority w:val="99"/>
    <w:semiHidden/>
    <w:unhideWhenUsed/>
    <w:rsid w:val="0046421D"/>
    <w:pPr>
      <w:spacing w:after="0" w:line="240" w:lineRule="auto"/>
    </w:pPr>
    <w:rPr>
      <w:rFonts w:ascii="Tahoma" w:hAnsi="Tahoma" w:cs="Tahoma"/>
      <w:sz w:val="16"/>
      <w:szCs w:val="16"/>
    </w:rPr>
  </w:style>
  <w:style w:type="character" w:customStyle="1" w:styleId="afff9">
    <w:name w:val="Текст выноски Знак"/>
    <w:basedOn w:val="a0"/>
    <w:link w:val="afff8"/>
    <w:uiPriority w:val="99"/>
    <w:semiHidden/>
    <w:rsid w:val="0046421D"/>
    <w:rPr>
      <w:rFonts w:ascii="Tahoma" w:hAnsi="Tahoma" w:cs="Tahoma"/>
      <w:sz w:val="16"/>
      <w:szCs w:val="16"/>
    </w:rPr>
  </w:style>
  <w:style w:type="paragraph" w:styleId="afffa">
    <w:name w:val="No Spacing"/>
    <w:link w:val="afffb"/>
    <w:uiPriority w:val="1"/>
    <w:qFormat/>
    <w:rsid w:val="00CF1634"/>
    <w:pPr>
      <w:spacing w:after="0" w:line="240" w:lineRule="auto"/>
    </w:pPr>
    <w:rPr>
      <w:rFonts w:asciiTheme="minorHAnsi" w:eastAsiaTheme="minorHAnsi" w:hAnsiTheme="minorHAnsi" w:cstheme="minorBidi"/>
      <w:lang w:eastAsia="en-US"/>
    </w:rPr>
  </w:style>
  <w:style w:type="table" w:styleId="afffc">
    <w:name w:val="Table Grid"/>
    <w:basedOn w:val="a1"/>
    <w:uiPriority w:val="59"/>
    <w:rsid w:val="00CF1634"/>
    <w:pPr>
      <w:spacing w:after="0" w:line="240" w:lineRule="auto"/>
    </w:pPr>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fb">
    <w:name w:val="Без интервала Знак"/>
    <w:link w:val="afffa"/>
    <w:uiPriority w:val="1"/>
    <w:locked/>
    <w:rsid w:val="00CF1634"/>
    <w:rPr>
      <w:rFonts w:asciiTheme="minorHAnsi" w:eastAsiaTheme="minorHAnsi" w:hAnsiTheme="minorHAnsi" w:cstheme="minorBidi"/>
      <w:lang w:eastAsia="en-US"/>
    </w:rPr>
  </w:style>
  <w:style w:type="paragraph" w:styleId="afffd">
    <w:name w:val="header"/>
    <w:basedOn w:val="a"/>
    <w:link w:val="afffe"/>
    <w:uiPriority w:val="99"/>
    <w:unhideWhenUsed/>
    <w:rsid w:val="00FF2961"/>
    <w:pPr>
      <w:tabs>
        <w:tab w:val="center" w:pos="4677"/>
        <w:tab w:val="right" w:pos="9355"/>
      </w:tabs>
      <w:spacing w:after="0" w:line="240" w:lineRule="auto"/>
    </w:pPr>
    <w:rPr>
      <w:rFonts w:asciiTheme="minorHAnsi" w:eastAsiaTheme="minorEastAsia" w:hAnsiTheme="minorHAnsi" w:cstheme="minorBidi"/>
    </w:rPr>
  </w:style>
  <w:style w:type="character" w:customStyle="1" w:styleId="afffe">
    <w:name w:val="Верхний колонтитул Знак"/>
    <w:basedOn w:val="a0"/>
    <w:link w:val="afffd"/>
    <w:uiPriority w:val="99"/>
    <w:rsid w:val="00FF2961"/>
    <w:rPr>
      <w:rFonts w:asciiTheme="minorHAnsi" w:eastAsiaTheme="minorEastAsia" w:hAnsiTheme="minorHAnsi" w:cstheme="minorBidi"/>
    </w:rPr>
  </w:style>
  <w:style w:type="paragraph" w:styleId="affff">
    <w:name w:val="footer"/>
    <w:basedOn w:val="a"/>
    <w:link w:val="affff0"/>
    <w:uiPriority w:val="99"/>
    <w:unhideWhenUsed/>
    <w:rsid w:val="00FF2961"/>
    <w:pPr>
      <w:tabs>
        <w:tab w:val="center" w:pos="4677"/>
        <w:tab w:val="right" w:pos="9355"/>
      </w:tabs>
      <w:spacing w:after="0" w:line="240" w:lineRule="auto"/>
    </w:pPr>
    <w:rPr>
      <w:rFonts w:asciiTheme="minorHAnsi" w:eastAsiaTheme="minorEastAsia" w:hAnsiTheme="minorHAnsi" w:cstheme="minorBidi"/>
    </w:rPr>
  </w:style>
  <w:style w:type="character" w:customStyle="1" w:styleId="affff0">
    <w:name w:val="Нижний колонтитул Знак"/>
    <w:basedOn w:val="a0"/>
    <w:link w:val="affff"/>
    <w:uiPriority w:val="99"/>
    <w:rsid w:val="00FF2961"/>
    <w:rPr>
      <w:rFonts w:asciiTheme="minorHAnsi" w:eastAsiaTheme="minorEastAsia" w:hAnsiTheme="minorHAnsi" w:cstheme="minorBidi"/>
    </w:rPr>
  </w:style>
  <w:style w:type="character" w:customStyle="1" w:styleId="su">
    <w:name w:val="s_u"/>
    <w:basedOn w:val="a0"/>
    <w:rsid w:val="00FF2961"/>
  </w:style>
  <w:style w:type="character" w:customStyle="1" w:styleId="11">
    <w:name w:val="Заголовок 1 Знак"/>
    <w:basedOn w:val="a0"/>
    <w:link w:val="1"/>
    <w:rsid w:val="00130579"/>
    <w:rPr>
      <w:rFonts w:ascii="Cambria" w:eastAsia="Cambria" w:hAnsi="Cambria" w:cs="Cambria"/>
      <w:b/>
      <w:sz w:val="32"/>
      <w:szCs w:val="32"/>
    </w:rPr>
  </w:style>
  <w:style w:type="character" w:customStyle="1" w:styleId="20">
    <w:name w:val="Заголовок 2 Знак"/>
    <w:basedOn w:val="a0"/>
    <w:link w:val="2"/>
    <w:rsid w:val="00130579"/>
    <w:rPr>
      <w:b/>
      <w:sz w:val="36"/>
      <w:szCs w:val="36"/>
    </w:rPr>
  </w:style>
  <w:style w:type="character" w:customStyle="1" w:styleId="30">
    <w:name w:val="Заголовок 3 Знак"/>
    <w:basedOn w:val="a0"/>
    <w:link w:val="3"/>
    <w:rsid w:val="00130579"/>
    <w:rPr>
      <w:rFonts w:ascii="Times New Roman" w:eastAsia="Times New Roman" w:hAnsi="Times New Roman" w:cs="Times New Roman"/>
      <w:sz w:val="28"/>
      <w:szCs w:val="28"/>
    </w:rPr>
  </w:style>
  <w:style w:type="character" w:customStyle="1" w:styleId="40">
    <w:name w:val="Заголовок 4 Знак"/>
    <w:basedOn w:val="a0"/>
    <w:link w:val="4"/>
    <w:rsid w:val="00130579"/>
    <w:rPr>
      <w:b/>
      <w:sz w:val="24"/>
      <w:szCs w:val="24"/>
    </w:rPr>
  </w:style>
  <w:style w:type="character" w:customStyle="1" w:styleId="50">
    <w:name w:val="Заголовок 5 Знак"/>
    <w:basedOn w:val="a0"/>
    <w:link w:val="5"/>
    <w:rsid w:val="00130579"/>
    <w:rPr>
      <w:b/>
    </w:rPr>
  </w:style>
  <w:style w:type="character" w:customStyle="1" w:styleId="60">
    <w:name w:val="Заголовок 6 Знак"/>
    <w:basedOn w:val="a0"/>
    <w:link w:val="6"/>
    <w:rsid w:val="00130579"/>
    <w:rPr>
      <w:b/>
      <w:sz w:val="20"/>
      <w:szCs w:val="20"/>
    </w:rPr>
  </w:style>
  <w:style w:type="character" w:customStyle="1" w:styleId="a4">
    <w:name w:val="Название Знак"/>
    <w:basedOn w:val="a0"/>
    <w:link w:val="a3"/>
    <w:rsid w:val="00130579"/>
    <w:rPr>
      <w:rFonts w:ascii="Arial" w:eastAsia="Arial" w:hAnsi="Arial" w:cs="Arial"/>
      <w:sz w:val="52"/>
      <w:szCs w:val="52"/>
    </w:rPr>
  </w:style>
  <w:style w:type="character" w:customStyle="1" w:styleId="a6">
    <w:name w:val="Подзаголовок Знак"/>
    <w:basedOn w:val="a0"/>
    <w:link w:val="a5"/>
    <w:rsid w:val="00130579"/>
    <w:rPr>
      <w:rFonts w:ascii="Georgia" w:eastAsia="Georgia" w:hAnsi="Georgia" w:cs="Georgia"/>
      <w:i/>
      <w:color w:val="666666"/>
      <w:sz w:val="48"/>
      <w:szCs w:val="48"/>
    </w:rPr>
  </w:style>
  <w:style w:type="character" w:customStyle="1" w:styleId="extended-textshort">
    <w:name w:val="extended-text__short"/>
    <w:basedOn w:val="a0"/>
    <w:rsid w:val="00130579"/>
  </w:style>
  <w:style w:type="paragraph" w:styleId="affff1">
    <w:name w:val="List Paragraph"/>
    <w:basedOn w:val="a"/>
    <w:uiPriority w:val="34"/>
    <w:qFormat/>
    <w:rsid w:val="00130579"/>
    <w:pPr>
      <w:ind w:left="720"/>
      <w:contextualSpacing/>
    </w:pPr>
    <w:rPr>
      <w:rFonts w:asciiTheme="minorHAnsi" w:eastAsiaTheme="minorHAnsi" w:hAnsiTheme="minorHAnsi" w:cstheme="minorBidi"/>
      <w:lang w:eastAsia="en-US"/>
    </w:rPr>
  </w:style>
  <w:style w:type="table" w:styleId="1-5">
    <w:name w:val="Medium Shading 1 Accent 5"/>
    <w:basedOn w:val="a1"/>
    <w:uiPriority w:val="63"/>
    <w:rsid w:val="00CD38D0"/>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FontStyle24">
    <w:name w:val="Font Style24"/>
    <w:basedOn w:val="a0"/>
    <w:uiPriority w:val="99"/>
    <w:rsid w:val="00EE156C"/>
    <w:rPr>
      <w:rFonts w:ascii="Times New Roman" w:hAnsi="Times New Roman" w:cs="Times New Roman"/>
      <w:sz w:val="26"/>
      <w:szCs w:val="26"/>
    </w:rPr>
  </w:style>
  <w:style w:type="paragraph" w:styleId="affff2">
    <w:name w:val="Normal (Web)"/>
    <w:basedOn w:val="a"/>
    <w:uiPriority w:val="99"/>
    <w:unhideWhenUsed/>
    <w:rsid w:val="00A26BEB"/>
    <w:pPr>
      <w:spacing w:before="30" w:after="30" w:line="240" w:lineRule="auto"/>
    </w:pPr>
    <w:rPr>
      <w:rFonts w:ascii="Times New Roman" w:eastAsia="Times New Roman" w:hAnsi="Times New Roman" w:cs="Times New Roman"/>
      <w:sz w:val="20"/>
      <w:szCs w:val="20"/>
    </w:rPr>
  </w:style>
  <w:style w:type="character" w:styleId="affff3">
    <w:name w:val="Emphasis"/>
    <w:uiPriority w:val="20"/>
    <w:qFormat/>
    <w:rsid w:val="00A26BEB"/>
    <w:rPr>
      <w:b/>
      <w:bCs/>
      <w:i w:val="0"/>
      <w:iCs w:val="0"/>
    </w:rPr>
  </w:style>
  <w:style w:type="character" w:styleId="affff4">
    <w:name w:val="Strong"/>
    <w:basedOn w:val="a0"/>
    <w:uiPriority w:val="22"/>
    <w:qFormat/>
    <w:rsid w:val="00A26BEB"/>
    <w:rPr>
      <w:b/>
      <w:bCs/>
    </w:rPr>
  </w:style>
  <w:style w:type="table" w:customStyle="1" w:styleId="21">
    <w:name w:val="Сетка таблицы2"/>
    <w:basedOn w:val="a1"/>
    <w:next w:val="afffc"/>
    <w:uiPriority w:val="59"/>
    <w:rsid w:val="005A7FA0"/>
    <w:pPr>
      <w:spacing w:after="0" w:line="240" w:lineRule="auto"/>
    </w:pPr>
    <w:rPr>
      <w:rFonts w:asciiTheme="minorHAnsi" w:eastAsiaTheme="minorHAnsi" w:hAnsiTheme="minorHAnsi" w:cstheme="minorBid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1">
    <w:name w:val="Font Style11"/>
    <w:uiPriority w:val="99"/>
    <w:rsid w:val="00CF757B"/>
    <w:rPr>
      <w:rFonts w:ascii="Times New Roman" w:hAnsi="Times New Roman" w:cs="Times New Roman"/>
      <w:b/>
      <w:bCs/>
      <w:spacing w:val="-20"/>
      <w:sz w:val="16"/>
      <w:szCs w:val="16"/>
    </w:rPr>
  </w:style>
</w:styles>
</file>

<file path=word/webSettings.xml><?xml version="1.0" encoding="utf-8"?>
<w:webSettings xmlns:r="http://schemas.openxmlformats.org/officeDocument/2006/relationships" xmlns:w="http://schemas.openxmlformats.org/wordprocessingml/2006/main">
  <w:divs>
    <w:div w:id="1053040576">
      <w:bodyDiv w:val="1"/>
      <w:marLeft w:val="0"/>
      <w:marRight w:val="0"/>
      <w:marTop w:val="0"/>
      <w:marBottom w:val="0"/>
      <w:divBdr>
        <w:top w:val="none" w:sz="0" w:space="0" w:color="auto"/>
        <w:left w:val="none" w:sz="0" w:space="0" w:color="auto"/>
        <w:bottom w:val="none" w:sz="0" w:space="0" w:color="auto"/>
        <w:right w:val="none" w:sz="0" w:space="0" w:color="auto"/>
      </w:divBdr>
    </w:div>
    <w:div w:id="1660309540">
      <w:bodyDiv w:val="1"/>
      <w:marLeft w:val="0"/>
      <w:marRight w:val="0"/>
      <w:marTop w:val="0"/>
      <w:marBottom w:val="0"/>
      <w:divBdr>
        <w:top w:val="none" w:sz="0" w:space="0" w:color="auto"/>
        <w:left w:val="none" w:sz="0" w:space="0" w:color="auto"/>
        <w:bottom w:val="none" w:sz="0" w:space="0" w:color="auto"/>
        <w:right w:val="none" w:sz="0" w:space="0" w:color="auto"/>
      </w:divBdr>
    </w:div>
    <w:div w:id="1688016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desnobr.admin-smolensk.ru/deyatelnost/proekt-shkola-rosatoma/igrat-nelzya-zapretit-/" TargetMode="External"/><Relationship Id="rId39" Type="http://schemas.openxmlformats.org/officeDocument/2006/relationships/hyperlink" Target="http://desnobr.admin-smolensk.ru/deyatelnost/proekt-shkola-rosatoma/press-konferenciya-v-desnogorske-/" TargetMode="External"/><Relationship Id="rId21" Type="http://schemas.openxmlformats.org/officeDocument/2006/relationships/chart" Target="charts/chart10.xml"/><Relationship Id="rId34" Type="http://schemas.openxmlformats.org/officeDocument/2006/relationships/hyperlink" Target="http://desnobr.admin-smolensk.ru/deyatelnost/proekt-shkola-rosatoma/-te-art-olimp-rosatoma-rasskazyvayut-gnomiki-/" TargetMode="External"/><Relationship Id="rId42" Type="http://schemas.openxmlformats.org/officeDocument/2006/relationships/hyperlink" Target="http://desnobr.admin-smolensk.ru/deyatelnost/proekt-shkola-rosatoma/zonalnye-igry-chempionata-po-futbolu-5-/" TargetMode="External"/><Relationship Id="rId47" Type="http://schemas.openxmlformats.org/officeDocument/2006/relationships/chart" Target="charts/chart15.xml"/><Relationship Id="rId50" Type="http://schemas.openxmlformats.org/officeDocument/2006/relationships/chart" Target="charts/chart18.xml"/><Relationship Id="rId55" Type="http://schemas.openxmlformats.org/officeDocument/2006/relationships/chart" Target="charts/chart22.xml"/><Relationship Id="rId63" Type="http://schemas.microsoft.com/office/2007/relationships/diagramDrawing" Target="diagrams/drawing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yperlink" Target="http://desnobr.admin-smolensk.ru/deyatelnost/proekt-shkola-rosatoma/realizaciya-principa-individualizacii-cherez-organizaciyu-uchebno-issledovatelskoj-praktiki-v-starshej-shkole/" TargetMode="External"/><Relationship Id="rId41" Type="http://schemas.openxmlformats.org/officeDocument/2006/relationships/hyperlink" Target="http://desnobr.admin-smolensk.ru/deyatelnost/proekt-shkola-rosatoma/chempionat-po-futbolu-5-/" TargetMode="External"/><Relationship Id="rId54" Type="http://schemas.openxmlformats.org/officeDocument/2006/relationships/hyperlink" Target="http://desnogorsk.admin-smolensk.r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chart" Target="charts/chart13.xml"/><Relationship Id="rId32" Type="http://schemas.openxmlformats.org/officeDocument/2006/relationships/hyperlink" Target="http://desnobr.admin-smolensk.ru/deyatelnost/proekt-shkola-rosatoma/te-art-olimp-rosatoma/" TargetMode="External"/><Relationship Id="rId37" Type="http://schemas.openxmlformats.org/officeDocument/2006/relationships/hyperlink" Target="http://desnobr.admin-smolensk.ru/deyatelnost/proekt-shkola-rosatoma/-atom-tv-sobiraet-vseh-snova-syurprizy-uchastnikov-ozhidayut-kazhdyj-den-/" TargetMode="External"/><Relationship Id="rId40" Type="http://schemas.openxmlformats.org/officeDocument/2006/relationships/hyperlink" Target="http://desnobr.admin-smolensk.ru/deyatelnost/proekt-shkola-rosatoma/cennye-znaniya-i-opyt/" TargetMode="External"/><Relationship Id="rId45" Type="http://schemas.openxmlformats.org/officeDocument/2006/relationships/hyperlink" Target="https://www.youtube.com/watch?v=ue0Ibd0Ovt0&amp;feature=youtu.be" TargetMode="External"/><Relationship Id="rId53" Type="http://schemas.openxmlformats.org/officeDocument/2006/relationships/chart" Target="charts/chart21.xml"/><Relationship Id="rId58" Type="http://schemas.openxmlformats.org/officeDocument/2006/relationships/hyperlink" Target="http://www.pandia.ru/text/category/razvitie_rebenka/"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hyperlink" Target="http://desnobr.admin-smolensk.ru/deyatelnost/proekt-shkola-rosatoma/tehnologiya-ya-igrayu-/" TargetMode="External"/><Relationship Id="rId36" Type="http://schemas.openxmlformats.org/officeDocument/2006/relationships/hyperlink" Target="http://desnobr.admin-smolensk.ru/deyatelnost/proekt-shkola-rosatoma/inzhenernyj-konkurs-romantiki-arktiki-final/" TargetMode="External"/><Relationship Id="rId49" Type="http://schemas.openxmlformats.org/officeDocument/2006/relationships/chart" Target="charts/chart17.xml"/><Relationship Id="rId57" Type="http://schemas.openxmlformats.org/officeDocument/2006/relationships/hyperlink" Target="http://desnogorsk.admin-smolensk.ru/files/438/rs2014_11_25_n48.doc" TargetMode="External"/><Relationship Id="rId61"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chart" Target="charts/chart8.xml"/><Relationship Id="rId31" Type="http://schemas.openxmlformats.org/officeDocument/2006/relationships/hyperlink" Target="http://desnobr.admin-smolensk.ru/deyatelnost/proekt-shkola-rosatoma/znaniya-dlya-buduschego/" TargetMode="External"/><Relationship Id="rId44" Type="http://schemas.openxmlformats.org/officeDocument/2006/relationships/hyperlink" Target="http://desnobr.admin-smolensk.ru/deyatelnost/proekt-shkola-rosatoma/talantlivy-deti-artatomsity-/" TargetMode="External"/><Relationship Id="rId52" Type="http://schemas.openxmlformats.org/officeDocument/2006/relationships/chart" Target="charts/chart20.xm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hyperlink" Target="http://desnobr.admin-smolensk.ru/deyatelnost/proekt-shkola-rosatoma/obrazovatelnoe-puteshestvie-v-gorod-lesnoj-sverdlovskoj-oblasti/" TargetMode="External"/><Relationship Id="rId30" Type="http://schemas.openxmlformats.org/officeDocument/2006/relationships/hyperlink" Target="http://desnobr.admin-smolensk.ru/deyatelnost/proekt-shkola-rosatoma/municipalnyj-etap-vi-metapredmetnoj-olimpiady-shkoly-rosatoma-/" TargetMode="External"/><Relationship Id="rId35" Type="http://schemas.openxmlformats.org/officeDocument/2006/relationships/hyperlink" Target="http://desnobr.admin-smolensk.ru/deyatelnost/proekt-shkola-rosatoma/romantiki-arktiki/" TargetMode="External"/><Relationship Id="rId43" Type="http://schemas.openxmlformats.org/officeDocument/2006/relationships/hyperlink" Target="http://desnobr.admin-smolensk.ru/deyatelnost/proekt-shkola-rosatoma/municipalnyj-etap-festivalya-izobrazitelnogo-tvorchestva-artatomcity-v-ramkah-proekta-shkola-rosatoma-/" TargetMode="External"/><Relationship Id="rId48" Type="http://schemas.openxmlformats.org/officeDocument/2006/relationships/chart" Target="charts/chart16.xml"/><Relationship Id="rId56" Type="http://schemas.openxmlformats.org/officeDocument/2006/relationships/hyperlink" Target="http://desnogorsk.admin-smolensk.ru/files/438/rs2014_11_25_n46.doc" TargetMode="External"/><Relationship Id="rId8" Type="http://schemas.openxmlformats.org/officeDocument/2006/relationships/chart" Target="charts/chart1.xml"/><Relationship Id="rId51" Type="http://schemas.openxmlformats.org/officeDocument/2006/relationships/chart" Target="charts/chart19.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hyperlink" Target="http://desnobr.admin-smolensk.ru/deyatelnost/proekt-shkola-rosatoma/te-art-olimp-rosatoma-rasskazyvaet-brigantina-/" TargetMode="External"/><Relationship Id="rId38" Type="http://schemas.openxmlformats.org/officeDocument/2006/relationships/hyperlink" Target="http://desnobr.admin-smolensk.ru/deyatelnost/proekt-shkola-rosatoma/dalekij-put/" TargetMode="External"/><Relationship Id="rId46" Type="http://schemas.openxmlformats.org/officeDocument/2006/relationships/hyperlink" Target="http://desnobr.admin-smolensk.ru/deyatelnost/proekt-shkola-rosatoma/-atomklass-v-arteke/" TargetMode="External"/><Relationship Id="rId59" Type="http://schemas.openxmlformats.org/officeDocument/2006/relationships/hyperlink" Target="http://www.pandia.ru/text/category/doshkolmznoe_obrazovanie/"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Office_Excel15.xlsx"/><Relationship Id="rId1" Type="http://schemas.openxmlformats.org/officeDocument/2006/relationships/themeOverride" Target="../theme/themeOverride6.xml"/></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Office_Excel17.xlsx"/><Relationship Id="rId1" Type="http://schemas.openxmlformats.org/officeDocument/2006/relationships/themeOverride" Target="../theme/themeOverride7.xml"/></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oleObject" Target="file:///\\192.168.224.10\&#1087;&#1072;&#1087;&#1082;&#1072;%20&#1076;&#1083;&#1103;%20&#1087;&#1077;&#1088;&#1077;&#1076;&#1072;&#1095;&#1080;%20&#1074;&#1072;&#1096;&#1080;&#1093;%20&#1076;&#1072;&#1085;&#1085;&#1099;&#1093;\&#1050;&#1086;&#1084;&#1080;&#1090;&#1077;&#1090;%20&#1087;&#1086;%20&#1086;&#1073;&#1088;&#1072;&#1079;&#1086;&#1074;&#1072;&#1085;&#1080;&#1102;\&#1042;&#1099;&#1089;&#1086;&#1090;&#1089;&#1082;&#1072;&#1103;%20&#1054;.&#1042;\&#1044;&#1080;&#1072;&#1075;&#1088;&#1072;&#1084;&#1084;&#1072;%20&#1082;%20&#1075;&#1086;&#1076;&#1086;&#1074;&#1086;&#1084;&#1091;%20&#1086;&#1090;&#1095;&#1077;&#1090;&#1091;%20&#1054;&#1054;&#1055;%202019.xls"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endParaRPr lang="ru-RU"/>
          </a:p>
        </c:rich>
      </c:tx>
    </c:title>
    <c:plotArea>
      <c:layout/>
      <c:lineChart>
        <c:grouping val="standard"/>
        <c:ser>
          <c:idx val="0"/>
          <c:order val="0"/>
          <c:tx>
            <c:strRef>
              <c:f>Лист1!$B$1</c:f>
              <c:strCache>
                <c:ptCount val="1"/>
                <c:pt idx="0">
                  <c:v>Ряд 1</c:v>
                </c:pt>
              </c:strCache>
            </c:strRef>
          </c:tx>
          <c:marker>
            <c:symbol val="square"/>
            <c:size val="5"/>
          </c:marker>
          <c:dLbls>
            <c:spPr>
              <a:noFill/>
              <a:ln>
                <a:noFill/>
              </a:ln>
              <a:effectLst/>
            </c:spPr>
            <c:showVal val="1"/>
            <c:extLst>
              <c:ext xmlns:c15="http://schemas.microsoft.com/office/drawing/2012/chart" uri="{CE6537A1-D6FC-4f65-9D91-7224C49458BB}">
                <c15:showLeaderLines val="0"/>
              </c:ext>
            </c:extLst>
          </c:dLbls>
          <c:cat>
            <c:strRef>
              <c:f>Лист1!$A$2:$A$9</c:f>
              <c:strCache>
                <c:ptCount val="8"/>
                <c:pt idx="0">
                  <c:v>2012 год</c:v>
                </c:pt>
                <c:pt idx="1">
                  <c:v>2013 год</c:v>
                </c:pt>
                <c:pt idx="2">
                  <c:v>2014 год</c:v>
                </c:pt>
                <c:pt idx="3">
                  <c:v>2015 год</c:v>
                </c:pt>
                <c:pt idx="4">
                  <c:v>2016 год</c:v>
                </c:pt>
                <c:pt idx="5">
                  <c:v>2017 год</c:v>
                </c:pt>
                <c:pt idx="6">
                  <c:v>2018 год</c:v>
                </c:pt>
                <c:pt idx="7">
                  <c:v>2019 год</c:v>
                </c:pt>
              </c:strCache>
            </c:strRef>
          </c:cat>
          <c:val>
            <c:numRef>
              <c:f>Лист1!$B$2:$B$9</c:f>
              <c:numCache>
                <c:formatCode>General</c:formatCode>
                <c:ptCount val="8"/>
                <c:pt idx="0">
                  <c:v>1680</c:v>
                </c:pt>
                <c:pt idx="1">
                  <c:v>1722</c:v>
                </c:pt>
                <c:pt idx="2">
                  <c:v>1750</c:v>
                </c:pt>
                <c:pt idx="3">
                  <c:v>1818</c:v>
                </c:pt>
                <c:pt idx="4">
                  <c:v>1750</c:v>
                </c:pt>
                <c:pt idx="5">
                  <c:v>1717</c:v>
                </c:pt>
                <c:pt idx="6">
                  <c:v>1775</c:v>
                </c:pt>
                <c:pt idx="7">
                  <c:v>1661</c:v>
                </c:pt>
              </c:numCache>
            </c:numRef>
          </c:val>
        </c:ser>
        <c:marker val="1"/>
        <c:axId val="107092608"/>
        <c:axId val="106807680"/>
      </c:lineChart>
      <c:catAx>
        <c:axId val="107092608"/>
        <c:scaling>
          <c:orientation val="minMax"/>
        </c:scaling>
        <c:axPos val="b"/>
        <c:numFmt formatCode="General" sourceLinked="0"/>
        <c:tickLblPos val="nextTo"/>
        <c:crossAx val="106807680"/>
        <c:crosses val="autoZero"/>
        <c:auto val="1"/>
        <c:lblAlgn val="ctr"/>
        <c:lblOffset val="100"/>
      </c:catAx>
      <c:valAx>
        <c:axId val="106807680"/>
        <c:scaling>
          <c:orientation val="minMax"/>
        </c:scaling>
        <c:axPos val="l"/>
        <c:majorGridlines/>
        <c:numFmt formatCode="General" sourceLinked="1"/>
        <c:tickLblPos val="nextTo"/>
        <c:crossAx val="107092608"/>
        <c:crosses val="autoZero"/>
        <c:crossBetween val="between"/>
      </c:valAx>
    </c:plotArea>
    <c:plotVisOnly val="1"/>
    <c:dispBlanksAs val="zero"/>
  </c:chart>
  <c:spPr>
    <a:ln>
      <a:noFill/>
    </a:ln>
  </c:sp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400" baseline="0"/>
          </a:pPr>
          <a:endParaRPr lang="ru-RU"/>
        </a:p>
      </c:txPr>
    </c:title>
    <c:plotArea>
      <c:layout/>
      <c:barChart>
        <c:barDir val="col"/>
        <c:grouping val="clustered"/>
        <c:ser>
          <c:idx val="0"/>
          <c:order val="0"/>
          <c:tx>
            <c:strRef>
              <c:f>Лист1!$B$1</c:f>
              <c:strCache>
                <c:ptCount val="1"/>
                <c:pt idx="0">
                  <c:v>% качества знаний</c:v>
                </c:pt>
              </c:strCache>
            </c:strRef>
          </c:tx>
          <c:spPr>
            <a:solidFill>
              <a:srgbClr val="FF0000"/>
            </a:solidFill>
          </c:spPr>
          <c:dPt>
            <c:idx val="1"/>
            <c:spPr>
              <a:solidFill>
                <a:srgbClr val="7030A0"/>
              </a:solidFill>
            </c:spPr>
          </c:dPt>
          <c:dPt>
            <c:idx val="2"/>
            <c:spPr>
              <a:solidFill>
                <a:srgbClr val="00B0F0"/>
              </a:solidFill>
            </c:spPr>
          </c:dPt>
          <c:dPt>
            <c:idx val="3"/>
            <c:spPr>
              <a:solidFill>
                <a:srgbClr val="92D050"/>
              </a:solidFill>
            </c:spPr>
          </c:dPt>
          <c:dPt>
            <c:idx val="4"/>
            <c:spPr>
              <a:solidFill>
                <a:schemeClr val="accent6">
                  <a:lumMod val="75000"/>
                </a:schemeClr>
              </a:solidFill>
            </c:spPr>
          </c:dPt>
          <c:dLbls>
            <c:dLbl>
              <c:idx val="0"/>
              <c:layout>
                <c:manualLayout>
                  <c:x val="5.3240740740740762E-2"/>
                  <c:y val="3.968253968253968E-2"/>
                </c:manualLayout>
              </c:layout>
              <c:showVal val="1"/>
              <c:extLst>
                <c:ext xmlns:c15="http://schemas.microsoft.com/office/drawing/2012/chart" uri="{CE6537A1-D6FC-4f65-9D91-7224C49458BB}"/>
              </c:extLst>
            </c:dLbl>
            <c:dLbl>
              <c:idx val="1"/>
              <c:layout>
                <c:manualLayout>
                  <c:x val="2.777777777777881E-2"/>
                  <c:y val="1.1904761904761923E-2"/>
                </c:manualLayout>
              </c:layout>
              <c:showVal val="1"/>
              <c:extLst>
                <c:ext xmlns:c15="http://schemas.microsoft.com/office/drawing/2012/chart" uri="{CE6537A1-D6FC-4f65-9D91-7224C49458BB}"/>
              </c:extLst>
            </c:dLbl>
            <c:dLbl>
              <c:idx val="3"/>
              <c:layout>
                <c:manualLayout>
                  <c:x val="6.712962962962972E-2"/>
                  <c:y val="2.3809523809523832E-2"/>
                </c:manualLayout>
              </c:layout>
              <c:showVal val="1"/>
              <c:extLst>
                <c:ext xmlns:c15="http://schemas.microsoft.com/office/drawing/2012/chart" uri="{CE6537A1-D6FC-4f65-9D91-7224C49458BB}"/>
              </c:extLst>
            </c:dLbl>
            <c:dLbl>
              <c:idx val="5"/>
              <c:layout>
                <c:manualLayout>
                  <c:x val="-7.407407407407407E-2"/>
                  <c:y val="4.3650793650793704E-2"/>
                </c:manualLayout>
              </c:layout>
              <c:showVal val="1"/>
              <c:extLst>
                <c:ext xmlns:c15="http://schemas.microsoft.com/office/drawing/2012/chart" uri="{CE6537A1-D6FC-4f65-9D91-7224C49458BB}"/>
              </c:extLst>
            </c:dLbl>
            <c:spPr>
              <a:noFill/>
              <a:ln>
                <a:noFill/>
              </a:ln>
              <a:effectLst/>
            </c:spPr>
            <c:txPr>
              <a:bodyPr/>
              <a:lstStyle/>
              <a:p>
                <a:pPr>
                  <a:defRPr sz="1200" baseline="0"/>
                </a:pPr>
                <a:endParaRPr lang="ru-RU"/>
              </a:p>
            </c:txPr>
            <c:showVal val="1"/>
            <c:extLst>
              <c:ext xmlns:c15="http://schemas.microsoft.com/office/drawing/2012/chart" uri="{CE6537A1-D6FC-4f65-9D91-7224C49458BB}">
                <c15:showLeaderLines val="0"/>
              </c:ext>
            </c:extLst>
          </c:dLbls>
          <c:cat>
            <c:strRef>
              <c:f>Лист1!$A$2:$A$6</c:f>
              <c:strCache>
                <c:ptCount val="5"/>
                <c:pt idx="0">
                  <c:v>СШ № 1</c:v>
                </c:pt>
                <c:pt idx="1">
                  <c:v>СШ № 2</c:v>
                </c:pt>
                <c:pt idx="2">
                  <c:v>СШ № 3</c:v>
                </c:pt>
                <c:pt idx="3">
                  <c:v>СШ № 4</c:v>
                </c:pt>
                <c:pt idx="4">
                  <c:v>Город</c:v>
                </c:pt>
              </c:strCache>
            </c:strRef>
          </c:cat>
          <c:val>
            <c:numRef>
              <c:f>Лист1!$B$2:$B$6</c:f>
              <c:numCache>
                <c:formatCode>0%</c:formatCode>
                <c:ptCount val="5"/>
                <c:pt idx="0">
                  <c:v>0.72000000000000064</c:v>
                </c:pt>
                <c:pt idx="1">
                  <c:v>0.67000000000000393</c:v>
                </c:pt>
                <c:pt idx="2">
                  <c:v>0.76000000000000334</c:v>
                </c:pt>
                <c:pt idx="3">
                  <c:v>0.88</c:v>
                </c:pt>
                <c:pt idx="4">
                  <c:v>0.76000000000000334</c:v>
                </c:pt>
              </c:numCache>
            </c:numRef>
          </c:val>
        </c:ser>
        <c:axId val="115947776"/>
        <c:axId val="115949568"/>
      </c:barChart>
      <c:catAx>
        <c:axId val="115947776"/>
        <c:scaling>
          <c:orientation val="minMax"/>
        </c:scaling>
        <c:axPos val="b"/>
        <c:numFmt formatCode="General" sourceLinked="0"/>
        <c:tickLblPos val="nextTo"/>
        <c:txPr>
          <a:bodyPr/>
          <a:lstStyle/>
          <a:p>
            <a:pPr>
              <a:defRPr sz="1200" baseline="0"/>
            </a:pPr>
            <a:endParaRPr lang="ru-RU"/>
          </a:p>
        </c:txPr>
        <c:crossAx val="115949568"/>
        <c:crosses val="autoZero"/>
        <c:auto val="1"/>
        <c:lblAlgn val="ctr"/>
        <c:lblOffset val="100"/>
      </c:catAx>
      <c:valAx>
        <c:axId val="115949568"/>
        <c:scaling>
          <c:orientation val="minMax"/>
        </c:scaling>
        <c:axPos val="l"/>
        <c:majorGridlines/>
        <c:numFmt formatCode="0%" sourceLinked="1"/>
        <c:tickLblPos val="nextTo"/>
        <c:crossAx val="115947776"/>
        <c:crosses val="autoZero"/>
        <c:crossBetween val="between"/>
      </c:valAx>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4457932341790748E-2"/>
          <c:y val="4.4057617797775513E-2"/>
          <c:w val="0.55256288276464427"/>
          <c:h val="0.77861767279090788"/>
        </c:manualLayout>
      </c:layout>
      <c:barChart>
        <c:barDir val="col"/>
        <c:grouping val="stacked"/>
        <c:ser>
          <c:idx val="0"/>
          <c:order val="0"/>
          <c:tx>
            <c:strRef>
              <c:f>Лист1!$B$1</c:f>
              <c:strCache>
                <c:ptCount val="1"/>
                <c:pt idx="0">
                  <c:v>Кол-во участников</c:v>
                </c:pt>
              </c:strCache>
            </c:strRef>
          </c:tx>
          <c:dLbls>
            <c:dLbl>
              <c:idx val="0"/>
              <c:layout>
                <c:manualLayout>
                  <c:x val="2.0305282731076552E-3"/>
                  <c:y val="-0.17967375709055797"/>
                </c:manualLayout>
              </c:layout>
              <c:showVal val="1"/>
              <c:extLst>
                <c:ext xmlns:c15="http://schemas.microsoft.com/office/drawing/2012/chart" uri="{CE6537A1-D6FC-4f65-9D91-7224C49458BB}"/>
              </c:extLst>
            </c:dLbl>
            <c:dLbl>
              <c:idx val="1"/>
              <c:layout>
                <c:manualLayout>
                  <c:x val="2.0305282731076552E-3"/>
                  <c:y val="-0.39810734265904968"/>
                </c:manualLayout>
              </c:layout>
              <c:showVal val="1"/>
              <c:extLst>
                <c:ext xmlns:c15="http://schemas.microsoft.com/office/drawing/2012/chart" uri="{CE6537A1-D6FC-4f65-9D91-7224C49458BB}"/>
              </c:extLst>
            </c:dLbl>
            <c:dLbl>
              <c:idx val="2"/>
              <c:layout>
                <c:manualLayout>
                  <c:x val="-2.8427395823507439E-4"/>
                  <c:y val="-0.35094982215715492"/>
                </c:manualLayout>
              </c:layout>
              <c:showVal val="1"/>
              <c:extLst>
                <c:ext xmlns:c15="http://schemas.microsoft.com/office/drawing/2012/chart" uri="{CE6537A1-D6FC-4f65-9D91-7224C49458BB}"/>
              </c:extLst>
            </c:dLbl>
            <c:dLbl>
              <c:idx val="3"/>
              <c:layout>
                <c:manualLayout>
                  <c:x val="-2.3148148148148147E-3"/>
                  <c:y val="-0.35714285714286365"/>
                </c:manualLayout>
              </c:layout>
              <c:showVal val="1"/>
              <c:extLst>
                <c:ext xmlns:c15="http://schemas.microsoft.com/office/drawing/2012/chart" uri="{CE6537A1-D6FC-4f65-9D91-7224C49458BB}"/>
              </c:extLst>
            </c:dLbl>
            <c:dLbl>
              <c:idx val="4"/>
              <c:layout>
                <c:manualLayout>
                  <c:x val="0"/>
                  <c:y val="-0.3700011861605933"/>
                </c:manualLayout>
              </c:layout>
              <c:showVal val="1"/>
              <c:extLst>
                <c:ext xmlns:c15="http://schemas.microsoft.com/office/drawing/2012/chart" uri="{CE6537A1-D6FC-4f65-9D91-7224C49458BB}"/>
              </c:extLst>
            </c:dLbl>
            <c:spPr>
              <a:noFill/>
              <a:ln>
                <a:noFill/>
              </a:ln>
              <a:effectLst/>
            </c:spPr>
            <c:txPr>
              <a:bodyPr/>
              <a:lstStyle/>
              <a:p>
                <a:pPr>
                  <a:defRPr sz="1200" baseline="0"/>
                </a:pPr>
                <a:endParaRPr lang="ru-RU"/>
              </a:p>
            </c:txPr>
            <c:showVal val="1"/>
            <c:extLst>
              <c:ext xmlns:c15="http://schemas.microsoft.com/office/drawing/2012/chart" uri="{CE6537A1-D6FC-4f65-9D91-7224C49458BB}">
                <c15:showLeaderLines val="0"/>
              </c:ext>
            </c:extLst>
          </c:dLbls>
          <c:cat>
            <c:strRef>
              <c:f>Лист1!$A$2:$A$6</c:f>
              <c:strCache>
                <c:ptCount val="5"/>
                <c:pt idx="0">
                  <c:v>2015-2016 уч. год</c:v>
                </c:pt>
                <c:pt idx="1">
                  <c:v>2016-2017 уч. год</c:v>
                </c:pt>
                <c:pt idx="2">
                  <c:v>2017-2018 уч.год</c:v>
                </c:pt>
                <c:pt idx="3">
                  <c:v>2018-2019 уч.год</c:v>
                </c:pt>
                <c:pt idx="4">
                  <c:v>2019-2020 уч.год</c:v>
                </c:pt>
              </c:strCache>
            </c:strRef>
          </c:cat>
          <c:val>
            <c:numRef>
              <c:f>Лист1!$B$2:$B$6</c:f>
              <c:numCache>
                <c:formatCode>General</c:formatCode>
                <c:ptCount val="5"/>
                <c:pt idx="0">
                  <c:v>345</c:v>
                </c:pt>
                <c:pt idx="1">
                  <c:v>375</c:v>
                </c:pt>
                <c:pt idx="2">
                  <c:v>367</c:v>
                </c:pt>
                <c:pt idx="3">
                  <c:v>369</c:v>
                </c:pt>
                <c:pt idx="4">
                  <c:v>372</c:v>
                </c:pt>
              </c:numCache>
            </c:numRef>
          </c:val>
        </c:ser>
        <c:ser>
          <c:idx val="1"/>
          <c:order val="1"/>
          <c:tx>
            <c:strRef>
              <c:f>Лист1!$D$3</c:f>
              <c:strCache>
                <c:ptCount val="1"/>
              </c:strCache>
            </c:strRef>
          </c:tx>
          <c:cat>
            <c:strRef>
              <c:f>Лист1!$A$2:$A$6</c:f>
              <c:strCache>
                <c:ptCount val="5"/>
                <c:pt idx="0">
                  <c:v>2015-2016 уч. год</c:v>
                </c:pt>
                <c:pt idx="1">
                  <c:v>2016-2017 уч. год</c:v>
                </c:pt>
                <c:pt idx="2">
                  <c:v>2017-2018 уч.год</c:v>
                </c:pt>
                <c:pt idx="3">
                  <c:v>2018-2019 уч.год</c:v>
                </c:pt>
                <c:pt idx="4">
                  <c:v>2019-2020 уч.год</c:v>
                </c:pt>
              </c:strCache>
            </c:strRef>
          </c:cat>
          <c:val>
            <c:numRef>
              <c:f>Лист1!$D$4:$D$7</c:f>
              <c:numCache>
                <c:formatCode>General</c:formatCode>
                <c:ptCount val="4"/>
              </c:numCache>
            </c:numRef>
          </c:val>
        </c:ser>
        <c:overlap val="100"/>
        <c:axId val="115782016"/>
        <c:axId val="115783552"/>
      </c:barChart>
      <c:catAx>
        <c:axId val="115782016"/>
        <c:scaling>
          <c:orientation val="minMax"/>
        </c:scaling>
        <c:axPos val="b"/>
        <c:numFmt formatCode="General" sourceLinked="0"/>
        <c:tickLblPos val="nextTo"/>
        <c:crossAx val="115783552"/>
        <c:crosses val="autoZero"/>
        <c:auto val="1"/>
        <c:lblAlgn val="ctr"/>
        <c:lblOffset val="100"/>
      </c:catAx>
      <c:valAx>
        <c:axId val="115783552"/>
        <c:scaling>
          <c:orientation val="minMax"/>
        </c:scaling>
        <c:axPos val="l"/>
        <c:majorGridlines/>
        <c:numFmt formatCode="General" sourceLinked="1"/>
        <c:tickLblPos val="nextTo"/>
        <c:crossAx val="115782016"/>
        <c:crosses val="autoZero"/>
        <c:crossBetween val="between"/>
      </c:valAx>
    </c:plotArea>
    <c:legend>
      <c:legendPos val="r"/>
      <c:legendEntry>
        <c:idx val="0"/>
        <c:delete val="1"/>
      </c:legendEntry>
      <c:txPr>
        <a:bodyPr/>
        <a:lstStyle/>
        <a:p>
          <a:pPr>
            <a:defRPr sz="1200" baseline="0"/>
          </a:pPr>
          <a:endParaRPr lang="ru-RU"/>
        </a:p>
      </c:txPr>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2018-2019 уч.г.</c:v>
                </c:pt>
              </c:strCache>
            </c:strRef>
          </c:tx>
          <c:dLbls>
            <c:dLbl>
              <c:idx val="0"/>
              <c:layout>
                <c:manualLayout>
                  <c:x val="-1.1574074074074063E-2"/>
                  <c:y val="3.9682539682539802E-3"/>
                </c:manualLayout>
              </c:layout>
              <c:showVal val="1"/>
              <c:extLst>
                <c:ext xmlns:c15="http://schemas.microsoft.com/office/drawing/2012/chart" uri="{CE6537A1-D6FC-4f65-9D91-7224C49458BB}"/>
              </c:extLst>
            </c:dLbl>
            <c:dLbl>
              <c:idx val="2"/>
              <c:layout>
                <c:manualLayout>
                  <c:x val="-9.2592592592595658E-3"/>
                  <c:y val="3.1745719285089416E-2"/>
                </c:manualLayout>
              </c:layout>
              <c:showVal val="1"/>
              <c:extLst>
                <c:ext xmlns:c15="http://schemas.microsoft.com/office/drawing/2012/chart" uri="{CE6537A1-D6FC-4f65-9D91-7224C49458BB}"/>
              </c:extLst>
            </c:dLbl>
            <c:dLbl>
              <c:idx val="3"/>
              <c:layout>
                <c:manualLayout>
                  <c:x val="-1.3888888888889225E-2"/>
                  <c:y val="1.1904761904761947E-2"/>
                </c:manualLayout>
              </c:layout>
              <c:showVal val="1"/>
              <c:extLst>
                <c:ext xmlns:c15="http://schemas.microsoft.com/office/drawing/2012/chart" uri="{CE6537A1-D6FC-4f65-9D91-7224C49458BB}"/>
              </c:extLst>
            </c:dLbl>
            <c:dLbl>
              <c:idx val="5"/>
              <c:layout>
                <c:manualLayout>
                  <c:x val="-2.3148148148148147E-3"/>
                  <c:y val="1.9841269841270243E-2"/>
                </c:manualLayout>
              </c:layout>
              <c:showVal val="1"/>
              <c:extLst>
                <c:ext xmlns:c15="http://schemas.microsoft.com/office/drawing/2012/chart" uri="{CE6537A1-D6FC-4f65-9D91-7224C49458BB}"/>
              </c:extLst>
            </c:dLbl>
            <c:dLbl>
              <c:idx val="6"/>
              <c:layout>
                <c:manualLayout>
                  <c:x val="-4.6296296296297404E-3"/>
                  <c:y val="1.9841269841270291E-2"/>
                </c:manualLayout>
              </c:layout>
              <c:showVal val="1"/>
              <c:extLst>
                <c:ext xmlns:c15="http://schemas.microsoft.com/office/drawing/2012/chart" uri="{CE6537A1-D6FC-4f65-9D91-7224C49458BB}"/>
              </c:extLst>
            </c:dLbl>
            <c:spPr>
              <a:noFill/>
              <a:ln>
                <a:noFill/>
              </a:ln>
              <a:effectLst/>
            </c:spPr>
            <c:txPr>
              <a:bodyPr/>
              <a:lstStyle/>
              <a:p>
                <a:pPr>
                  <a:defRPr sz="1200" baseline="0"/>
                </a:pPr>
                <a:endParaRPr lang="ru-RU"/>
              </a:p>
            </c:txPr>
            <c:showVal val="1"/>
            <c:extLst>
              <c:ext xmlns:c15="http://schemas.microsoft.com/office/drawing/2012/chart" uri="{CE6537A1-D6FC-4f65-9D91-7224C49458BB}">
                <c15:showLeaderLines val="0"/>
              </c:ext>
            </c:extLst>
          </c:dLbls>
          <c:cat>
            <c:strRef>
              <c:f>Лист1!$A$2:$A$9</c:f>
              <c:strCache>
                <c:ptCount val="8"/>
                <c:pt idx="0">
                  <c:v>русский язык</c:v>
                </c:pt>
                <c:pt idx="1">
                  <c:v>обществознание</c:v>
                </c:pt>
                <c:pt idx="2">
                  <c:v>математика</c:v>
                </c:pt>
                <c:pt idx="3">
                  <c:v>литература </c:v>
                </c:pt>
                <c:pt idx="4">
                  <c:v>физическая культура</c:v>
                </c:pt>
                <c:pt idx="5">
                  <c:v>биология</c:v>
                </c:pt>
                <c:pt idx="6">
                  <c:v>география</c:v>
                </c:pt>
                <c:pt idx="7">
                  <c:v>английский язык</c:v>
                </c:pt>
              </c:strCache>
            </c:strRef>
          </c:cat>
          <c:val>
            <c:numRef>
              <c:f>Лист1!$B$2:$B$9</c:f>
              <c:numCache>
                <c:formatCode>General</c:formatCode>
                <c:ptCount val="8"/>
                <c:pt idx="0">
                  <c:v>53</c:v>
                </c:pt>
                <c:pt idx="1">
                  <c:v>42</c:v>
                </c:pt>
                <c:pt idx="2">
                  <c:v>42</c:v>
                </c:pt>
                <c:pt idx="3">
                  <c:v>13</c:v>
                </c:pt>
                <c:pt idx="4">
                  <c:v>50</c:v>
                </c:pt>
                <c:pt idx="5">
                  <c:v>51</c:v>
                </c:pt>
                <c:pt idx="6">
                  <c:v>18</c:v>
                </c:pt>
                <c:pt idx="7">
                  <c:v>23</c:v>
                </c:pt>
              </c:numCache>
            </c:numRef>
          </c:val>
        </c:ser>
        <c:ser>
          <c:idx val="1"/>
          <c:order val="1"/>
          <c:tx>
            <c:strRef>
              <c:f>Лист1!$C$1</c:f>
              <c:strCache>
                <c:ptCount val="1"/>
                <c:pt idx="0">
                  <c:v>2019-2020 уч. г.</c:v>
                </c:pt>
              </c:strCache>
            </c:strRef>
          </c:tx>
          <c:dLbls>
            <c:dLbl>
              <c:idx val="0"/>
              <c:layout>
                <c:manualLayout>
                  <c:x val="6.9444444444445906E-3"/>
                  <c:y val="3.9682539682539802E-3"/>
                </c:manualLayout>
              </c:layout>
              <c:showVal val="1"/>
              <c:extLst>
                <c:ext xmlns:c15="http://schemas.microsoft.com/office/drawing/2012/chart" uri="{CE6537A1-D6FC-4f65-9D91-7224C49458BB}"/>
              </c:extLst>
            </c:dLbl>
            <c:dLbl>
              <c:idx val="1"/>
              <c:layout>
                <c:manualLayout>
                  <c:x val="9.5538057742783726E-3"/>
                  <c:y val="1.1904136982877143E-2"/>
                </c:manualLayout>
              </c:layout>
              <c:showVal val="1"/>
              <c:extLst>
                <c:ext xmlns:c15="http://schemas.microsoft.com/office/drawing/2012/chart" uri="{CE6537A1-D6FC-4f65-9D91-7224C49458BB}"/>
              </c:extLst>
            </c:dLbl>
            <c:dLbl>
              <c:idx val="2"/>
              <c:layout>
                <c:manualLayout>
                  <c:x val="9.2592592592596022E-3"/>
                  <c:y val="1.1904761904761921E-2"/>
                </c:manualLayout>
              </c:layout>
              <c:showVal val="1"/>
              <c:extLst>
                <c:ext xmlns:c15="http://schemas.microsoft.com/office/drawing/2012/chart" uri="{CE6537A1-D6FC-4f65-9D91-7224C49458BB}"/>
              </c:extLst>
            </c:dLbl>
            <c:dLbl>
              <c:idx val="3"/>
              <c:layout>
                <c:manualLayout>
                  <c:x val="4.0825578620854045E-3"/>
                  <c:y val="1.1904761904761921E-2"/>
                </c:manualLayout>
              </c:layout>
              <c:showVal val="1"/>
              <c:extLst>
                <c:ext xmlns:c15="http://schemas.microsoft.com/office/drawing/2012/chart" uri="{CE6537A1-D6FC-4f65-9D91-7224C49458BB}"/>
              </c:extLst>
            </c:dLbl>
            <c:dLbl>
              <c:idx val="4"/>
              <c:layout>
                <c:manualLayout>
                  <c:x val="1.3888888888889265E-2"/>
                  <c:y val="1.1904761904761921E-2"/>
                </c:manualLayout>
              </c:layout>
              <c:showVal val="1"/>
              <c:extLst>
                <c:ext xmlns:c15="http://schemas.microsoft.com/office/drawing/2012/chart" uri="{CE6537A1-D6FC-4f65-9D91-7224C49458BB}"/>
              </c:extLst>
            </c:dLbl>
            <c:dLbl>
              <c:idx val="5"/>
              <c:layout>
                <c:manualLayout>
                  <c:x val="6.9444444444446089E-3"/>
                  <c:y val="1.1904761904761921E-2"/>
                </c:manualLayout>
              </c:layout>
              <c:showVal val="1"/>
              <c:extLst>
                <c:ext xmlns:c15="http://schemas.microsoft.com/office/drawing/2012/chart" uri="{CE6537A1-D6FC-4f65-9D91-7224C49458BB}"/>
              </c:extLst>
            </c:dLbl>
            <c:dLbl>
              <c:idx val="6"/>
              <c:layout>
                <c:manualLayout>
                  <c:x val="1.3888888888889332E-2"/>
                  <c:y val="1.9841269841270291E-2"/>
                </c:manualLayout>
              </c:layout>
              <c:showVal val="1"/>
              <c:extLst>
                <c:ext xmlns:c15="http://schemas.microsoft.com/office/drawing/2012/chart" uri="{CE6537A1-D6FC-4f65-9D91-7224C49458BB}"/>
              </c:extLst>
            </c:dLbl>
            <c:dLbl>
              <c:idx val="7"/>
              <c:layout>
                <c:manualLayout>
                  <c:x val="8.4595561918398999E-3"/>
                  <c:y val="1.587301587301591E-2"/>
                </c:manualLayout>
              </c:layout>
              <c:showVal val="1"/>
              <c:extLst>
                <c:ext xmlns:c15="http://schemas.microsoft.com/office/drawing/2012/chart" uri="{CE6537A1-D6FC-4f65-9D91-7224C49458BB}"/>
              </c:extLst>
            </c:dLbl>
            <c:spPr>
              <a:noFill/>
              <a:ln>
                <a:noFill/>
              </a:ln>
              <a:effectLst/>
            </c:spPr>
            <c:txPr>
              <a:bodyPr/>
              <a:lstStyle/>
              <a:p>
                <a:pPr>
                  <a:defRPr sz="1200" baseline="0"/>
                </a:pPr>
                <a:endParaRPr lang="ru-RU"/>
              </a:p>
            </c:txPr>
            <c:showVal val="1"/>
            <c:extLst>
              <c:ext xmlns:c15="http://schemas.microsoft.com/office/drawing/2012/chart" uri="{CE6537A1-D6FC-4f65-9D91-7224C49458BB}">
                <c15:showLeaderLines val="0"/>
              </c:ext>
            </c:extLst>
          </c:dLbls>
          <c:cat>
            <c:strRef>
              <c:f>Лист1!$A$2:$A$9</c:f>
              <c:strCache>
                <c:ptCount val="8"/>
                <c:pt idx="0">
                  <c:v>русский язык</c:v>
                </c:pt>
                <c:pt idx="1">
                  <c:v>обществознание</c:v>
                </c:pt>
                <c:pt idx="2">
                  <c:v>математика</c:v>
                </c:pt>
                <c:pt idx="3">
                  <c:v>литература </c:v>
                </c:pt>
                <c:pt idx="4">
                  <c:v>физическая культура</c:v>
                </c:pt>
                <c:pt idx="5">
                  <c:v>биология</c:v>
                </c:pt>
                <c:pt idx="6">
                  <c:v>география</c:v>
                </c:pt>
                <c:pt idx="7">
                  <c:v>английский язык</c:v>
                </c:pt>
              </c:strCache>
            </c:strRef>
          </c:cat>
          <c:val>
            <c:numRef>
              <c:f>Лист1!$C$2:$C$9</c:f>
              <c:numCache>
                <c:formatCode>General</c:formatCode>
                <c:ptCount val="8"/>
                <c:pt idx="0">
                  <c:v>61</c:v>
                </c:pt>
                <c:pt idx="1">
                  <c:v>43</c:v>
                </c:pt>
                <c:pt idx="2">
                  <c:v>43</c:v>
                </c:pt>
                <c:pt idx="3">
                  <c:v>15</c:v>
                </c:pt>
                <c:pt idx="4">
                  <c:v>30</c:v>
                </c:pt>
                <c:pt idx="5">
                  <c:v>41</c:v>
                </c:pt>
                <c:pt idx="6">
                  <c:v>20</c:v>
                </c:pt>
                <c:pt idx="7">
                  <c:v>29</c:v>
                </c:pt>
              </c:numCache>
            </c:numRef>
          </c:val>
        </c:ser>
        <c:axId val="116313088"/>
        <c:axId val="116724480"/>
      </c:barChart>
      <c:catAx>
        <c:axId val="116313088"/>
        <c:scaling>
          <c:orientation val="minMax"/>
        </c:scaling>
        <c:axPos val="b"/>
        <c:numFmt formatCode="General" sourceLinked="0"/>
        <c:tickLblPos val="nextTo"/>
        <c:crossAx val="116724480"/>
        <c:crosses val="autoZero"/>
        <c:auto val="1"/>
        <c:lblAlgn val="ctr"/>
        <c:lblOffset val="100"/>
      </c:catAx>
      <c:valAx>
        <c:axId val="116724480"/>
        <c:scaling>
          <c:orientation val="minMax"/>
        </c:scaling>
        <c:axPos val="l"/>
        <c:majorGridlines/>
        <c:numFmt formatCode="General" sourceLinked="1"/>
        <c:tickLblPos val="nextTo"/>
        <c:crossAx val="116313088"/>
        <c:crosses val="autoZero"/>
        <c:crossBetween val="between"/>
      </c:valAx>
    </c:plotArea>
    <c:legend>
      <c:legendPos val="r"/>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0407006415864684E-2"/>
          <c:y val="4.4057617797775513E-2"/>
          <c:w val="0.92918908573928249"/>
          <c:h val="0.68931633545806759"/>
        </c:manualLayout>
      </c:layout>
      <c:barChart>
        <c:barDir val="col"/>
        <c:grouping val="clustered"/>
        <c:ser>
          <c:idx val="0"/>
          <c:order val="0"/>
          <c:tx>
            <c:strRef>
              <c:f>Лист1!$B$1</c:f>
              <c:strCache>
                <c:ptCount val="1"/>
                <c:pt idx="0">
                  <c:v>2018-2019 уч. г.</c:v>
                </c:pt>
              </c:strCache>
            </c:strRef>
          </c:tx>
          <c:dLbls>
            <c:dLbl>
              <c:idx val="0"/>
              <c:layout>
                <c:manualLayout>
                  <c:x val="-6.9444444444445681E-3"/>
                  <c:y val="2.7777777777778762E-2"/>
                </c:manualLayout>
              </c:layout>
              <c:showVal val="1"/>
              <c:extLst>
                <c:ext xmlns:c15="http://schemas.microsoft.com/office/drawing/2012/chart" uri="{CE6537A1-D6FC-4f65-9D91-7224C49458BB}"/>
              </c:extLst>
            </c:dLbl>
            <c:dLbl>
              <c:idx val="1"/>
              <c:layout>
                <c:manualLayout>
                  <c:x val="-1.1574074074074073E-2"/>
                  <c:y val="2.3809523809523812E-2"/>
                </c:manualLayout>
              </c:layout>
              <c:showVal val="1"/>
              <c:extLst>
                <c:ext xmlns:c15="http://schemas.microsoft.com/office/drawing/2012/chart" uri="{CE6537A1-D6FC-4f65-9D91-7224C49458BB}"/>
              </c:extLst>
            </c:dLbl>
            <c:dLbl>
              <c:idx val="2"/>
              <c:layout>
                <c:manualLayout>
                  <c:x val="-9.2592592592595571E-3"/>
                  <c:y val="1.9841269841270243E-2"/>
                </c:manualLayout>
              </c:layout>
              <c:showVal val="1"/>
              <c:extLst>
                <c:ext xmlns:c15="http://schemas.microsoft.com/office/drawing/2012/chart" uri="{CE6537A1-D6FC-4f65-9D91-7224C49458BB}"/>
              </c:extLst>
            </c:dLbl>
            <c:dLbl>
              <c:idx val="4"/>
              <c:layout>
                <c:manualLayout>
                  <c:x val="-6.9444444444445308E-3"/>
                  <c:y val="2.3809523809523812E-2"/>
                </c:manualLayout>
              </c:layout>
              <c:showVal val="1"/>
              <c:extLst>
                <c:ext xmlns:c15="http://schemas.microsoft.com/office/drawing/2012/chart" uri="{CE6537A1-D6FC-4f65-9D91-7224C49458BB}"/>
              </c:extLst>
            </c:dLbl>
            <c:dLbl>
              <c:idx val="5"/>
              <c:layout>
                <c:manualLayout>
                  <c:x val="7.7152392987914686E-4"/>
                  <c:y val="7.2750482331547664E-17"/>
                </c:manualLayout>
              </c:layout>
              <c:showVal val="1"/>
              <c:extLst>
                <c:ext xmlns:c15="http://schemas.microsoft.com/office/drawing/2012/chart" uri="{CE6537A1-D6FC-4f65-9D91-7224C49458BB}"/>
              </c:extLst>
            </c:dLbl>
            <c:dLbl>
              <c:idx val="7"/>
              <c:layout>
                <c:manualLayout>
                  <c:x val="-6.9444444444445906E-3"/>
                  <c:y val="2.3809523809523812E-2"/>
                </c:manualLayout>
              </c:layout>
              <c:showVal val="1"/>
              <c:extLst>
                <c:ext xmlns:c15="http://schemas.microsoft.com/office/drawing/2012/chart" uri="{CE6537A1-D6FC-4f65-9D91-7224C49458BB}"/>
              </c:extLst>
            </c:dLbl>
            <c:dLbl>
              <c:idx val="8"/>
              <c:layout>
                <c:manualLayout>
                  <c:x val="0"/>
                  <c:y val="1.5873015873015879E-2"/>
                </c:manualLayout>
              </c:layout>
              <c:showVal val="1"/>
              <c:extLst>
                <c:ext xmlns:c15="http://schemas.microsoft.com/office/drawing/2012/chart" uri="{CE6537A1-D6FC-4f65-9D91-7224C49458BB}"/>
              </c:extLst>
            </c:dLbl>
            <c:spPr>
              <a:noFill/>
              <a:ln>
                <a:noFill/>
              </a:ln>
              <a:effectLst/>
            </c:spPr>
            <c:txPr>
              <a:bodyPr/>
              <a:lstStyle/>
              <a:p>
                <a:pPr>
                  <a:defRPr sz="1200" baseline="0"/>
                </a:pPr>
                <a:endParaRPr lang="ru-RU"/>
              </a:p>
            </c:txPr>
            <c:showVal val="1"/>
            <c:extLst>
              <c:ext xmlns:c15="http://schemas.microsoft.com/office/drawing/2012/chart" uri="{CE6537A1-D6FC-4f65-9D91-7224C49458BB}">
                <c15:showLeaderLines val="0"/>
              </c:ext>
            </c:extLst>
          </c:dLbls>
          <c:cat>
            <c:strRef>
              <c:f>Лист1!$A$2:$A$9</c:f>
              <c:strCache>
                <c:ptCount val="7"/>
                <c:pt idx="0">
                  <c:v>история</c:v>
                </c:pt>
                <c:pt idx="1">
                  <c:v>физика</c:v>
                </c:pt>
                <c:pt idx="2">
                  <c:v>химия </c:v>
                </c:pt>
                <c:pt idx="3">
                  <c:v>право</c:v>
                </c:pt>
                <c:pt idx="4">
                  <c:v>ОБЖ</c:v>
                </c:pt>
                <c:pt idx="5">
                  <c:v>информатика</c:v>
                </c:pt>
                <c:pt idx="6">
                  <c:v>экономика</c:v>
                </c:pt>
              </c:strCache>
            </c:strRef>
          </c:cat>
          <c:val>
            <c:numRef>
              <c:f>Лист1!$B$2:$B$9</c:f>
              <c:numCache>
                <c:formatCode>General</c:formatCode>
                <c:ptCount val="8"/>
                <c:pt idx="0">
                  <c:v>14</c:v>
                </c:pt>
                <c:pt idx="1">
                  <c:v>16</c:v>
                </c:pt>
                <c:pt idx="2">
                  <c:v>12</c:v>
                </c:pt>
                <c:pt idx="3">
                  <c:v>20</c:v>
                </c:pt>
                <c:pt idx="4">
                  <c:v>8</c:v>
                </c:pt>
                <c:pt idx="5">
                  <c:v>6</c:v>
                </c:pt>
                <c:pt idx="6">
                  <c:v>1</c:v>
                </c:pt>
              </c:numCache>
            </c:numRef>
          </c:val>
        </c:ser>
        <c:ser>
          <c:idx val="1"/>
          <c:order val="1"/>
          <c:tx>
            <c:strRef>
              <c:f>Лист1!$C$1</c:f>
              <c:strCache>
                <c:ptCount val="1"/>
                <c:pt idx="0">
                  <c:v>2019-2020 уч. г.</c:v>
                </c:pt>
              </c:strCache>
            </c:strRef>
          </c:tx>
          <c:dLbls>
            <c:dLbl>
              <c:idx val="0"/>
              <c:layout>
                <c:manualLayout>
                  <c:x val="1.1574074074074073E-2"/>
                  <c:y val="1.5873015873015879E-2"/>
                </c:manualLayout>
              </c:layout>
              <c:showVal val="1"/>
              <c:extLst>
                <c:ext xmlns:c15="http://schemas.microsoft.com/office/drawing/2012/chart" uri="{CE6537A1-D6FC-4f65-9D91-7224C49458BB}"/>
              </c:extLst>
            </c:dLbl>
            <c:dLbl>
              <c:idx val="1"/>
              <c:layout>
                <c:manualLayout>
                  <c:x val="1.1574074074074073E-2"/>
                  <c:y val="-7.9365079365079413E-3"/>
                </c:manualLayout>
              </c:layout>
              <c:showVal val="1"/>
              <c:extLst>
                <c:ext xmlns:c15="http://schemas.microsoft.com/office/drawing/2012/chart" uri="{CE6537A1-D6FC-4f65-9D91-7224C49458BB}"/>
              </c:extLst>
            </c:dLbl>
            <c:dLbl>
              <c:idx val="2"/>
              <c:layout>
                <c:manualLayout>
                  <c:x val="2.3148148148148147E-3"/>
                  <c:y val="1.1904761904761921E-2"/>
                </c:manualLayout>
              </c:layout>
              <c:showVal val="1"/>
              <c:extLst>
                <c:ext xmlns:c15="http://schemas.microsoft.com/office/drawing/2012/chart" uri="{CE6537A1-D6FC-4f65-9D91-7224C49458BB}"/>
              </c:extLst>
            </c:dLbl>
            <c:dLbl>
              <c:idx val="3"/>
              <c:layout>
                <c:manualLayout>
                  <c:x val="9.2592592592595658E-3"/>
                  <c:y val="3.1746031746031744E-2"/>
                </c:manualLayout>
              </c:layout>
              <c:showVal val="1"/>
              <c:extLst>
                <c:ext xmlns:c15="http://schemas.microsoft.com/office/drawing/2012/chart" uri="{CE6537A1-D6FC-4f65-9D91-7224C49458BB}"/>
              </c:extLst>
            </c:dLbl>
            <c:dLbl>
              <c:idx val="4"/>
              <c:layout>
                <c:manualLayout>
                  <c:x val="3.3433783739995472E-3"/>
                  <c:y val="-3.1246094245495739E-7"/>
                </c:manualLayout>
              </c:layout>
              <c:showVal val="1"/>
              <c:extLst>
                <c:ext xmlns:c15="http://schemas.microsoft.com/office/drawing/2012/chart" uri="{CE6537A1-D6FC-4f65-9D91-7224C49458BB}"/>
              </c:extLst>
            </c:dLbl>
            <c:dLbl>
              <c:idx val="5"/>
              <c:layout>
                <c:manualLayout>
                  <c:x val="2.3148148148148147E-3"/>
                  <c:y val="3.9682539682539802E-3"/>
                </c:manualLayout>
              </c:layout>
              <c:showVal val="1"/>
              <c:extLst>
                <c:ext xmlns:c15="http://schemas.microsoft.com/office/drawing/2012/chart" uri="{CE6537A1-D6FC-4f65-9D91-7224C49458BB}"/>
              </c:extLst>
            </c:dLbl>
            <c:dLbl>
              <c:idx val="6"/>
              <c:layout>
                <c:manualLayout>
                  <c:x val="1.157407407407416E-2"/>
                  <c:y val="0"/>
                </c:manualLayout>
              </c:layout>
              <c:showVal val="1"/>
              <c:extLst>
                <c:ext xmlns:c15="http://schemas.microsoft.com/office/drawing/2012/chart" uri="{CE6537A1-D6FC-4f65-9D91-7224C49458BB}"/>
              </c:extLst>
            </c:dLbl>
            <c:dLbl>
              <c:idx val="7"/>
              <c:layout>
                <c:manualLayout>
                  <c:x val="6.9444444444445906E-3"/>
                  <c:y val="7.9365079365078823E-3"/>
                </c:manualLayout>
              </c:layout>
              <c:showVal val="1"/>
              <c:extLst>
                <c:ext xmlns:c15="http://schemas.microsoft.com/office/drawing/2012/chart" uri="{CE6537A1-D6FC-4f65-9D91-7224C49458BB}"/>
              </c:extLst>
            </c:dLbl>
            <c:dLbl>
              <c:idx val="9"/>
              <c:layout>
                <c:manualLayout>
                  <c:x val="9.2592592592595658E-3"/>
                  <c:y val="2.777777777777889E-2"/>
                </c:manualLayout>
              </c:layout>
              <c:showVal val="1"/>
              <c:extLst>
                <c:ext xmlns:c15="http://schemas.microsoft.com/office/drawing/2012/chart" uri="{CE6537A1-D6FC-4f65-9D91-7224C49458BB}"/>
              </c:extLst>
            </c:dLbl>
            <c:dLbl>
              <c:idx val="10"/>
              <c:layout>
                <c:manualLayout>
                  <c:x val="2.0833333333333252E-2"/>
                  <c:y val="2.3809523809523812E-2"/>
                </c:manualLayout>
              </c:layout>
              <c:showVal val="1"/>
              <c:extLst>
                <c:ext xmlns:c15="http://schemas.microsoft.com/office/drawing/2012/chart" uri="{CE6537A1-D6FC-4f65-9D91-7224C49458BB}"/>
              </c:extLst>
            </c:dLbl>
            <c:spPr>
              <a:noFill/>
              <a:ln>
                <a:noFill/>
              </a:ln>
              <a:effectLst/>
            </c:spPr>
            <c:txPr>
              <a:bodyPr/>
              <a:lstStyle/>
              <a:p>
                <a:pPr>
                  <a:defRPr sz="1200" baseline="0"/>
                </a:pPr>
                <a:endParaRPr lang="ru-RU"/>
              </a:p>
            </c:txPr>
            <c:showVal val="1"/>
            <c:extLst>
              <c:ext xmlns:c15="http://schemas.microsoft.com/office/drawing/2012/chart" uri="{CE6537A1-D6FC-4f65-9D91-7224C49458BB}">
                <c15:showLeaderLines val="0"/>
              </c:ext>
            </c:extLst>
          </c:dLbls>
          <c:cat>
            <c:strRef>
              <c:f>Лист1!$A$2:$A$9</c:f>
              <c:strCache>
                <c:ptCount val="7"/>
                <c:pt idx="0">
                  <c:v>история</c:v>
                </c:pt>
                <c:pt idx="1">
                  <c:v>физика</c:v>
                </c:pt>
                <c:pt idx="2">
                  <c:v>химия </c:v>
                </c:pt>
                <c:pt idx="3">
                  <c:v>право</c:v>
                </c:pt>
                <c:pt idx="4">
                  <c:v>ОБЖ</c:v>
                </c:pt>
                <c:pt idx="5">
                  <c:v>информатика</c:v>
                </c:pt>
                <c:pt idx="6">
                  <c:v>экономика</c:v>
                </c:pt>
              </c:strCache>
            </c:strRef>
          </c:cat>
          <c:val>
            <c:numRef>
              <c:f>Лист1!$C$2:$C$9</c:f>
              <c:numCache>
                <c:formatCode>General</c:formatCode>
                <c:ptCount val="8"/>
                <c:pt idx="0">
                  <c:v>24</c:v>
                </c:pt>
                <c:pt idx="1">
                  <c:v>19</c:v>
                </c:pt>
                <c:pt idx="2">
                  <c:v>16</c:v>
                </c:pt>
                <c:pt idx="3">
                  <c:v>16</c:v>
                </c:pt>
                <c:pt idx="4">
                  <c:v>8</c:v>
                </c:pt>
                <c:pt idx="5">
                  <c:v>6</c:v>
                </c:pt>
                <c:pt idx="6">
                  <c:v>1</c:v>
                </c:pt>
              </c:numCache>
            </c:numRef>
          </c:val>
        </c:ser>
        <c:axId val="116782592"/>
        <c:axId val="116784128"/>
      </c:barChart>
      <c:catAx>
        <c:axId val="116782592"/>
        <c:scaling>
          <c:orientation val="minMax"/>
        </c:scaling>
        <c:axPos val="b"/>
        <c:numFmt formatCode="General" sourceLinked="0"/>
        <c:tickLblPos val="nextTo"/>
        <c:crossAx val="116784128"/>
        <c:crosses val="autoZero"/>
        <c:auto val="1"/>
        <c:lblAlgn val="ctr"/>
        <c:lblOffset val="100"/>
      </c:catAx>
      <c:valAx>
        <c:axId val="116784128"/>
        <c:scaling>
          <c:orientation val="minMax"/>
        </c:scaling>
        <c:axPos val="l"/>
        <c:majorGridlines/>
        <c:numFmt formatCode="General" sourceLinked="1"/>
        <c:tickLblPos val="nextTo"/>
        <c:crossAx val="116782592"/>
        <c:crosses val="autoZero"/>
        <c:crossBetween val="between"/>
      </c:valAx>
    </c:plotArea>
    <c:legend>
      <c:legendPos val="r"/>
      <c:layout>
        <c:manualLayout>
          <c:xMode val="edge"/>
          <c:yMode val="edge"/>
          <c:x val="0.7822129872654805"/>
          <c:y val="0.22982970878640174"/>
          <c:w val="0.19103804154110524"/>
          <c:h val="0.21494375703037424"/>
        </c:manualLayout>
      </c:layout>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2791439531598195E-2"/>
          <c:y val="4.4057617797775513E-2"/>
          <c:w val="0.6483674540682417"/>
          <c:h val="0.77861767279090854"/>
        </c:manualLayout>
      </c:layout>
      <c:barChart>
        <c:barDir val="col"/>
        <c:grouping val="clustered"/>
        <c:ser>
          <c:idx val="0"/>
          <c:order val="0"/>
          <c:tx>
            <c:strRef>
              <c:f>Лист1!$B$1</c:f>
              <c:strCache>
                <c:ptCount val="1"/>
                <c:pt idx="0">
                  <c:v>2015-2016 уч. год</c:v>
                </c:pt>
              </c:strCache>
            </c:strRef>
          </c:tx>
          <c:dLbls>
            <c:dLbl>
              <c:idx val="0"/>
              <c:layout>
                <c:manualLayout>
                  <c:x val="0"/>
                  <c:y val="-7.9365079365079413E-3"/>
                </c:manualLayout>
              </c:layout>
              <c:showVal val="1"/>
              <c:extLst>
                <c:ext xmlns:c15="http://schemas.microsoft.com/office/drawing/2012/chart" uri="{CE6537A1-D6FC-4f65-9D91-7224C49458BB}"/>
              </c:extLst>
            </c:dLbl>
            <c:dLbl>
              <c:idx val="3"/>
              <c:layout>
                <c:manualLayout>
                  <c:x val="-4.4202596806710674E-2"/>
                  <c:y val="2.3809523809523812E-2"/>
                </c:manualLayout>
              </c:layout>
              <c:showVal val="1"/>
              <c:extLst>
                <c:ext xmlns:c15="http://schemas.microsoft.com/office/drawing/2012/chart" uri="{CE6537A1-D6FC-4f65-9D91-7224C49458BB}"/>
              </c:extLst>
            </c:dLbl>
            <c:spPr>
              <a:noFill/>
              <a:ln>
                <a:noFill/>
              </a:ln>
              <a:effectLst/>
            </c:spPr>
            <c:txPr>
              <a:bodyPr/>
              <a:lstStyle/>
              <a:p>
                <a:pPr>
                  <a:defRPr sz="1000" baseline="0"/>
                </a:pPr>
                <a:endParaRPr lang="ru-RU"/>
              </a:p>
            </c:txPr>
            <c:showVal val="1"/>
            <c:extLst>
              <c:ext xmlns:c15="http://schemas.microsoft.com/office/drawing/2012/chart" uri="{CE6537A1-D6FC-4f65-9D91-7224C49458BB}">
                <c15:showLeaderLines val="0"/>
              </c:ext>
            </c:extLst>
          </c:dLbls>
          <c:cat>
            <c:strRef>
              <c:f>Лист1!$A$2:$A$5</c:f>
              <c:strCache>
                <c:ptCount val="4"/>
                <c:pt idx="0">
                  <c:v>СШ № 1</c:v>
                </c:pt>
                <c:pt idx="1">
                  <c:v>Средняя школа № 2</c:v>
                </c:pt>
                <c:pt idx="2">
                  <c:v>СШ № 3</c:v>
                </c:pt>
                <c:pt idx="3">
                  <c:v>СШ № 4</c:v>
                </c:pt>
              </c:strCache>
            </c:strRef>
          </c:cat>
          <c:val>
            <c:numRef>
              <c:f>Лист1!$B$2:$B$5</c:f>
              <c:numCache>
                <c:formatCode>General</c:formatCode>
                <c:ptCount val="4"/>
                <c:pt idx="0">
                  <c:v>62</c:v>
                </c:pt>
                <c:pt idx="1">
                  <c:v>91</c:v>
                </c:pt>
                <c:pt idx="2">
                  <c:v>48</c:v>
                </c:pt>
                <c:pt idx="3">
                  <c:v>144</c:v>
                </c:pt>
              </c:numCache>
            </c:numRef>
          </c:val>
        </c:ser>
        <c:ser>
          <c:idx val="1"/>
          <c:order val="1"/>
          <c:tx>
            <c:strRef>
              <c:f>Лист1!$C$1</c:f>
              <c:strCache>
                <c:ptCount val="1"/>
                <c:pt idx="0">
                  <c:v>2016-2017 уч. год</c:v>
                </c:pt>
              </c:strCache>
            </c:strRef>
          </c:tx>
          <c:dLbls>
            <c:dLbl>
              <c:idx val="3"/>
              <c:layout>
                <c:manualLayout>
                  <c:x val="-1.2931393454086048E-2"/>
                  <c:y val="2.3809523809523812E-2"/>
                </c:manualLayout>
              </c:layout>
              <c:showVal val="1"/>
              <c:extLst>
                <c:ext xmlns:c15="http://schemas.microsoft.com/office/drawing/2012/chart" uri="{CE6537A1-D6FC-4f65-9D91-7224C49458BB}"/>
              </c:extLst>
            </c:dLbl>
            <c:spPr>
              <a:noFill/>
              <a:ln>
                <a:noFill/>
              </a:ln>
              <a:effectLst/>
            </c:spPr>
            <c:txPr>
              <a:bodyPr/>
              <a:lstStyle/>
              <a:p>
                <a:pPr>
                  <a:defRPr sz="1000" baseline="0"/>
                </a:pPr>
                <a:endParaRPr lang="ru-RU"/>
              </a:p>
            </c:txPr>
            <c:showVal val="1"/>
            <c:extLst>
              <c:ext xmlns:c15="http://schemas.microsoft.com/office/drawing/2012/chart" uri="{CE6537A1-D6FC-4f65-9D91-7224C49458BB}">
                <c15:showLeaderLines val="0"/>
              </c:ext>
            </c:extLst>
          </c:dLbls>
          <c:cat>
            <c:strRef>
              <c:f>Лист1!$A$2:$A$5</c:f>
              <c:strCache>
                <c:ptCount val="4"/>
                <c:pt idx="0">
                  <c:v>СШ № 1</c:v>
                </c:pt>
                <c:pt idx="1">
                  <c:v>Средняя школа № 2</c:v>
                </c:pt>
                <c:pt idx="2">
                  <c:v>СШ № 3</c:v>
                </c:pt>
                <c:pt idx="3">
                  <c:v>СШ № 4</c:v>
                </c:pt>
              </c:strCache>
            </c:strRef>
          </c:cat>
          <c:val>
            <c:numRef>
              <c:f>Лист1!$C$2:$C$5</c:f>
              <c:numCache>
                <c:formatCode>General</c:formatCode>
                <c:ptCount val="4"/>
                <c:pt idx="0">
                  <c:v>83</c:v>
                </c:pt>
                <c:pt idx="1">
                  <c:v>65</c:v>
                </c:pt>
                <c:pt idx="2">
                  <c:v>76</c:v>
                </c:pt>
                <c:pt idx="3">
                  <c:v>151</c:v>
                </c:pt>
              </c:numCache>
            </c:numRef>
          </c:val>
        </c:ser>
        <c:ser>
          <c:idx val="2"/>
          <c:order val="2"/>
          <c:tx>
            <c:strRef>
              <c:f>Лист1!$D$1</c:f>
              <c:strCache>
                <c:ptCount val="1"/>
                <c:pt idx="0">
                  <c:v>2017-2018 уч. год</c:v>
                </c:pt>
              </c:strCache>
            </c:strRef>
          </c:tx>
          <c:dLbls>
            <c:dLbl>
              <c:idx val="1"/>
              <c:layout>
                <c:manualLayout>
                  <c:x val="2.0577427821522612E-4"/>
                  <c:y val="0"/>
                </c:manualLayout>
              </c:layout>
              <c:showVal val="1"/>
              <c:extLst>
                <c:ext xmlns:c15="http://schemas.microsoft.com/office/drawing/2012/chart" uri="{CE6537A1-D6FC-4f65-9D91-7224C49458BB}"/>
              </c:extLst>
            </c:dLbl>
            <c:dLbl>
              <c:idx val="3"/>
              <c:layout>
                <c:manualLayout>
                  <c:x val="-2.1123900286228452E-2"/>
                  <c:y val="-1.5873015873015879E-2"/>
                </c:manualLayout>
              </c:layout>
              <c:showVal val="1"/>
              <c:extLst>
                <c:ext xmlns:c15="http://schemas.microsoft.com/office/drawing/2012/chart" uri="{CE6537A1-D6FC-4f65-9D91-7224C49458BB}"/>
              </c:extLst>
            </c:dLbl>
            <c:spPr>
              <a:noFill/>
              <a:ln>
                <a:noFill/>
              </a:ln>
              <a:effectLst/>
            </c:spPr>
            <c:txPr>
              <a:bodyPr/>
              <a:lstStyle/>
              <a:p>
                <a:pPr>
                  <a:defRPr sz="1000" baseline="0"/>
                </a:pPr>
                <a:endParaRPr lang="ru-RU"/>
              </a:p>
            </c:txPr>
            <c:showVal val="1"/>
            <c:extLst>
              <c:ext xmlns:c15="http://schemas.microsoft.com/office/drawing/2012/chart" uri="{CE6537A1-D6FC-4f65-9D91-7224C49458BB}">
                <c15:showLeaderLines val="0"/>
              </c:ext>
            </c:extLst>
          </c:dLbls>
          <c:cat>
            <c:strRef>
              <c:f>Лист1!$A$2:$A$5</c:f>
              <c:strCache>
                <c:ptCount val="4"/>
                <c:pt idx="0">
                  <c:v>СШ № 1</c:v>
                </c:pt>
                <c:pt idx="1">
                  <c:v>Средняя школа № 2</c:v>
                </c:pt>
                <c:pt idx="2">
                  <c:v>СШ № 3</c:v>
                </c:pt>
                <c:pt idx="3">
                  <c:v>СШ № 4</c:v>
                </c:pt>
              </c:strCache>
            </c:strRef>
          </c:cat>
          <c:val>
            <c:numRef>
              <c:f>Лист1!$D$2:$D$5</c:f>
              <c:numCache>
                <c:formatCode>General</c:formatCode>
                <c:ptCount val="4"/>
                <c:pt idx="0">
                  <c:v>74</c:v>
                </c:pt>
                <c:pt idx="1">
                  <c:v>70</c:v>
                </c:pt>
                <c:pt idx="2">
                  <c:v>67</c:v>
                </c:pt>
                <c:pt idx="3">
                  <c:v>156</c:v>
                </c:pt>
              </c:numCache>
            </c:numRef>
          </c:val>
        </c:ser>
        <c:ser>
          <c:idx val="3"/>
          <c:order val="3"/>
          <c:tx>
            <c:strRef>
              <c:f>Лист1!$E$1</c:f>
              <c:strCache>
                <c:ptCount val="1"/>
                <c:pt idx="0">
                  <c:v>2018-2019 уч.год</c:v>
                </c:pt>
              </c:strCache>
            </c:strRef>
          </c:tx>
          <c:dLbls>
            <c:spPr>
              <a:noFill/>
              <a:ln>
                <a:noFill/>
              </a:ln>
              <a:effectLst/>
            </c:spPr>
            <c:showVal val="1"/>
            <c:extLst>
              <c:ext xmlns:c15="http://schemas.microsoft.com/office/drawing/2012/chart" uri="{CE6537A1-D6FC-4f65-9D91-7224C49458BB}">
                <c15:showLeaderLines val="0"/>
              </c:ext>
            </c:extLst>
          </c:dLbls>
          <c:cat>
            <c:strRef>
              <c:f>Лист1!$A$2:$A$5</c:f>
              <c:strCache>
                <c:ptCount val="4"/>
                <c:pt idx="0">
                  <c:v>СШ № 1</c:v>
                </c:pt>
                <c:pt idx="1">
                  <c:v>Средняя школа № 2</c:v>
                </c:pt>
                <c:pt idx="2">
                  <c:v>СШ № 3</c:v>
                </c:pt>
                <c:pt idx="3">
                  <c:v>СШ № 4</c:v>
                </c:pt>
              </c:strCache>
            </c:strRef>
          </c:cat>
          <c:val>
            <c:numRef>
              <c:f>Лист1!$E$2:$E$5</c:f>
              <c:numCache>
                <c:formatCode>General</c:formatCode>
                <c:ptCount val="4"/>
                <c:pt idx="0">
                  <c:v>63</c:v>
                </c:pt>
                <c:pt idx="1">
                  <c:v>79</c:v>
                </c:pt>
                <c:pt idx="2">
                  <c:v>67</c:v>
                </c:pt>
                <c:pt idx="3">
                  <c:v>160</c:v>
                </c:pt>
              </c:numCache>
            </c:numRef>
          </c:val>
        </c:ser>
        <c:ser>
          <c:idx val="4"/>
          <c:order val="4"/>
          <c:tx>
            <c:strRef>
              <c:f>Лист1!$F$1</c:f>
              <c:strCache>
                <c:ptCount val="1"/>
                <c:pt idx="0">
                  <c:v>2019-2020 уч.год</c:v>
                </c:pt>
              </c:strCache>
            </c:strRef>
          </c:tx>
          <c:dLbls>
            <c:dLbl>
              <c:idx val="0"/>
              <c:layout>
                <c:manualLayout>
                  <c:x val="9.9772220805509054E-3"/>
                  <c:y val="3.9682539682539802E-3"/>
                </c:manualLayout>
              </c:layout>
              <c:showVal val="1"/>
              <c:extLst>
                <c:ext xmlns:c15="http://schemas.microsoft.com/office/drawing/2012/chart" uri="{CE6537A1-D6FC-4f65-9D91-7224C49458BB}"/>
              </c:extLst>
            </c:dLbl>
            <c:dLbl>
              <c:idx val="3"/>
              <c:layout>
                <c:manualLayout>
                  <c:x val="1.1972666496661087E-2"/>
                  <c:y val="-3.9682539682539802E-3"/>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Лист1!$A$2:$A$5</c:f>
              <c:strCache>
                <c:ptCount val="4"/>
                <c:pt idx="0">
                  <c:v>СШ № 1</c:v>
                </c:pt>
                <c:pt idx="1">
                  <c:v>Средняя школа № 2</c:v>
                </c:pt>
                <c:pt idx="2">
                  <c:v>СШ № 3</c:v>
                </c:pt>
                <c:pt idx="3">
                  <c:v>СШ № 4</c:v>
                </c:pt>
              </c:strCache>
            </c:strRef>
          </c:cat>
          <c:val>
            <c:numRef>
              <c:f>Лист1!$F$2:$F$5</c:f>
              <c:numCache>
                <c:formatCode>General</c:formatCode>
                <c:ptCount val="4"/>
                <c:pt idx="0">
                  <c:v>78</c:v>
                </c:pt>
                <c:pt idx="1">
                  <c:v>102</c:v>
                </c:pt>
                <c:pt idx="2">
                  <c:v>63</c:v>
                </c:pt>
                <c:pt idx="3">
                  <c:v>129</c:v>
                </c:pt>
              </c:numCache>
            </c:numRef>
          </c:val>
        </c:ser>
        <c:axId val="116907392"/>
        <c:axId val="117003392"/>
      </c:barChart>
      <c:catAx>
        <c:axId val="116907392"/>
        <c:scaling>
          <c:orientation val="minMax"/>
        </c:scaling>
        <c:axPos val="b"/>
        <c:numFmt formatCode="General" sourceLinked="0"/>
        <c:tickLblPos val="nextTo"/>
        <c:crossAx val="117003392"/>
        <c:crosses val="autoZero"/>
        <c:auto val="1"/>
        <c:lblAlgn val="ctr"/>
        <c:lblOffset val="100"/>
      </c:catAx>
      <c:valAx>
        <c:axId val="117003392"/>
        <c:scaling>
          <c:orientation val="minMax"/>
        </c:scaling>
        <c:axPos val="l"/>
        <c:majorGridlines/>
        <c:numFmt formatCode="General" sourceLinked="1"/>
        <c:tickLblPos val="nextTo"/>
        <c:crossAx val="116907392"/>
        <c:crosses val="autoZero"/>
        <c:crossBetween val="between"/>
      </c:valAx>
    </c:plotArea>
    <c:legend>
      <c:legendPos val="r"/>
      <c:txPr>
        <a:bodyPr/>
        <a:lstStyle/>
        <a:p>
          <a:pPr>
            <a:defRPr sz="1450" baseline="0"/>
          </a:pPr>
          <a:endParaRPr lang="ru-RU"/>
        </a:p>
      </c:txPr>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200"/>
              <a:t>Аттестация</a:t>
            </a:r>
          </a:p>
        </c:rich>
      </c:tx>
    </c:title>
    <c:view3D>
      <c:rotX val="30"/>
      <c:perspective val="30"/>
    </c:view3D>
    <c:plotArea>
      <c:layout/>
      <c:pie3DChart>
        <c:varyColors val="1"/>
        <c:ser>
          <c:idx val="0"/>
          <c:order val="0"/>
          <c:tx>
            <c:strRef>
              <c:f>Лист1!$B$1</c:f>
              <c:strCache>
                <c:ptCount val="1"/>
                <c:pt idx="0">
                  <c:v>Продажи</c:v>
                </c:pt>
              </c:strCache>
            </c:strRef>
          </c:tx>
          <c:dLbls>
            <c:spPr>
              <a:noFill/>
              <a:ln>
                <a:noFill/>
              </a:ln>
              <a:effectLst/>
            </c:spPr>
            <c:txPr>
              <a:bodyPr/>
              <a:lstStyle/>
              <a:p>
                <a:pPr>
                  <a:defRPr sz="1200" b="1"/>
                </a:pPr>
                <a:endParaRPr lang="ru-RU"/>
              </a:p>
            </c:txPr>
            <c:showVal val="1"/>
            <c:showLeaderLines val="1"/>
            <c:extLst>
              <c:ext xmlns:c15="http://schemas.microsoft.com/office/drawing/2012/chart" uri="{CE6537A1-D6FC-4f65-9D91-7224C49458BB}"/>
            </c:extLst>
          </c:dLbls>
          <c:cat>
            <c:strRef>
              <c:f>Лист1!$A$2:$A$5</c:f>
              <c:strCache>
                <c:ptCount val="4"/>
                <c:pt idx="0">
                  <c:v>СЗД</c:v>
                </c:pt>
                <c:pt idx="1">
                  <c:v>Первая</c:v>
                </c:pt>
                <c:pt idx="2">
                  <c:v>Высшая</c:v>
                </c:pt>
                <c:pt idx="3">
                  <c:v>Без категории</c:v>
                </c:pt>
              </c:strCache>
            </c:strRef>
          </c:cat>
          <c:val>
            <c:numRef>
              <c:f>Лист1!$B$2:$B$5</c:f>
              <c:numCache>
                <c:formatCode>General</c:formatCode>
                <c:ptCount val="4"/>
                <c:pt idx="0">
                  <c:v>17</c:v>
                </c:pt>
                <c:pt idx="1">
                  <c:v>48</c:v>
                </c:pt>
                <c:pt idx="2">
                  <c:v>28</c:v>
                </c:pt>
                <c:pt idx="3">
                  <c:v>7</c:v>
                </c:pt>
              </c:numCache>
            </c:numRef>
          </c:val>
        </c:ser>
      </c:pie3DChart>
    </c:plotArea>
    <c:legend>
      <c:legendPos val="r"/>
    </c:legend>
    <c:plotVisOnly val="1"/>
    <c:dispBlanksAs val="zero"/>
  </c:chart>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Кадровый состав педагогов</a:t>
            </a:r>
          </a:p>
        </c:rich>
      </c:tx>
    </c:title>
    <c:view3D>
      <c:rotX val="30"/>
      <c:perspective val="30"/>
    </c:view3D>
    <c:plotArea>
      <c:layout/>
      <c:pie3DChart>
        <c:varyColors val="1"/>
        <c:ser>
          <c:idx val="0"/>
          <c:order val="0"/>
          <c:tx>
            <c:strRef>
              <c:f>Лист1!$B$1</c:f>
              <c:strCache>
                <c:ptCount val="1"/>
                <c:pt idx="0">
                  <c:v>Стаж</c:v>
                </c:pt>
              </c:strCache>
            </c:strRef>
          </c:tx>
          <c:dLbls>
            <c:spPr>
              <a:noFill/>
              <a:ln>
                <a:noFill/>
              </a:ln>
              <a:effectLst/>
            </c:spPr>
            <c:txPr>
              <a:bodyPr/>
              <a:lstStyle/>
              <a:p>
                <a:pPr>
                  <a:defRPr sz="1200" b="1"/>
                </a:pPr>
                <a:endParaRPr lang="ru-RU"/>
              </a:p>
            </c:txPr>
            <c:showVal val="1"/>
            <c:showLeaderLines val="1"/>
            <c:extLst>
              <c:ext xmlns:c15="http://schemas.microsoft.com/office/drawing/2012/chart" uri="{CE6537A1-D6FC-4f65-9D91-7224C49458BB}"/>
            </c:extLst>
          </c:dLbls>
          <c:cat>
            <c:strRef>
              <c:f>Лист1!$A$2:$A$6</c:f>
              <c:strCache>
                <c:ptCount val="5"/>
                <c:pt idx="0">
                  <c:v>менее 3 лет</c:v>
                </c:pt>
                <c:pt idx="1">
                  <c:v>от 3 до 5 лет</c:v>
                </c:pt>
                <c:pt idx="2">
                  <c:v>от 5 до 10 лет</c:v>
                </c:pt>
                <c:pt idx="3">
                  <c:v>от10 до 20 лет</c:v>
                </c:pt>
                <c:pt idx="4">
                  <c:v>20 лет и более</c:v>
                </c:pt>
              </c:strCache>
            </c:strRef>
          </c:cat>
          <c:val>
            <c:numRef>
              <c:f>Лист1!$B$2:$B$6</c:f>
              <c:numCache>
                <c:formatCode>0%</c:formatCode>
                <c:ptCount val="5"/>
                <c:pt idx="0">
                  <c:v>3.0000000000000002E-2</c:v>
                </c:pt>
                <c:pt idx="1">
                  <c:v>0.05</c:v>
                </c:pt>
                <c:pt idx="2">
                  <c:v>0.1</c:v>
                </c:pt>
                <c:pt idx="3">
                  <c:v>0.11</c:v>
                </c:pt>
                <c:pt idx="4">
                  <c:v>0.71000000000000063</c:v>
                </c:pt>
              </c:numCache>
            </c:numRef>
          </c:val>
        </c:ser>
      </c:pie3DChart>
    </c:plotArea>
    <c:legend>
      <c:legendPos val="r"/>
    </c:legend>
    <c:plotVisOnly val="1"/>
    <c:dispBlanksAs val="zero"/>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400"/>
              <a:t>Стаж педагогов</a:t>
            </a:r>
          </a:p>
        </c:rich>
      </c:tx>
    </c:title>
    <c:view3D>
      <c:rotX val="30"/>
      <c:perspective val="30"/>
    </c:view3D>
    <c:plotArea>
      <c:layout/>
      <c:pie3DChart>
        <c:varyColors val="1"/>
        <c:ser>
          <c:idx val="0"/>
          <c:order val="0"/>
          <c:tx>
            <c:strRef>
              <c:f>Лист1!$B$1</c:f>
              <c:strCache>
                <c:ptCount val="1"/>
                <c:pt idx="0">
                  <c:v>Продажи</c:v>
                </c:pt>
              </c:strCache>
            </c:strRef>
          </c:tx>
          <c:dLbls>
            <c:dLbl>
              <c:idx val="0"/>
              <c:showVal val="1"/>
              <c:extLst>
                <c:ext xmlns:c15="http://schemas.microsoft.com/office/drawing/2012/chart" uri="{CE6537A1-D6FC-4f65-9D91-7224C49458BB}"/>
              </c:extLst>
            </c:dLbl>
            <c:dLbl>
              <c:idx val="1"/>
              <c:showVal val="1"/>
              <c:extLst>
                <c:ext xmlns:c15="http://schemas.microsoft.com/office/drawing/2012/chart" uri="{CE6537A1-D6FC-4f65-9D91-7224C49458BB}"/>
              </c:extLst>
            </c:dLbl>
            <c:dLbl>
              <c:idx val="2"/>
              <c:showVal val="1"/>
              <c:extLst>
                <c:ext xmlns:c15="http://schemas.microsoft.com/office/drawing/2012/chart" uri="{CE6537A1-D6FC-4f65-9D91-7224C49458BB}"/>
              </c:extLst>
            </c:dLbl>
            <c:delete val="1"/>
            <c:extLst>
              <c:ext xmlns:c15="http://schemas.microsoft.com/office/drawing/2012/chart" uri="{CE6537A1-D6FC-4f65-9D91-7224C49458BB}"/>
            </c:extLst>
          </c:dLbls>
          <c:cat>
            <c:strRef>
              <c:f>Лист1!$A$2:$A$4</c:f>
              <c:strCache>
                <c:ptCount val="3"/>
                <c:pt idx="0">
                  <c:v>1-5 лет</c:v>
                </c:pt>
                <c:pt idx="1">
                  <c:v>5-20 лет</c:v>
                </c:pt>
                <c:pt idx="2">
                  <c:v>более 20 лет</c:v>
                </c:pt>
              </c:strCache>
            </c:strRef>
          </c:cat>
          <c:val>
            <c:numRef>
              <c:f>Лист1!$B$2:$B$4</c:f>
              <c:numCache>
                <c:formatCode>General</c:formatCode>
                <c:ptCount val="3"/>
                <c:pt idx="0">
                  <c:v>7</c:v>
                </c:pt>
                <c:pt idx="1">
                  <c:v>21</c:v>
                </c:pt>
                <c:pt idx="2">
                  <c:v>72</c:v>
                </c:pt>
              </c:numCache>
            </c:numRef>
          </c:val>
        </c:ser>
      </c:pie3DChart>
    </c:plotArea>
    <c:legend>
      <c:legendPos val="r"/>
    </c:legend>
    <c:plotVisOnly val="1"/>
    <c:dispBlanksAs val="zero"/>
  </c:chart>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manualLayout>
          <c:layoutTarget val="inner"/>
          <c:xMode val="edge"/>
          <c:yMode val="edge"/>
          <c:x val="0"/>
          <c:y val="0.25625935413535372"/>
          <c:w val="0.82125710848643918"/>
          <c:h val="0.60845251486421337"/>
        </c:manualLayout>
      </c:layout>
      <c:pie3DChart>
        <c:varyColors val="1"/>
        <c:ser>
          <c:idx val="0"/>
          <c:order val="0"/>
          <c:tx>
            <c:strRef>
              <c:f>Лист1!$B$1</c:f>
              <c:strCache>
                <c:ptCount val="1"/>
                <c:pt idx="0">
                  <c:v>Стаж</c:v>
                </c:pt>
              </c:strCache>
            </c:strRef>
          </c:tx>
          <c:dLbls>
            <c:spPr>
              <a:noFill/>
              <a:ln>
                <a:noFill/>
              </a:ln>
              <a:effectLst/>
            </c:spPr>
            <c:showVal val="1"/>
            <c:showLeaderLines val="1"/>
            <c:extLst>
              <c:ext xmlns:c15="http://schemas.microsoft.com/office/drawing/2012/chart" uri="{CE6537A1-D6FC-4f65-9D91-7224C49458BB}"/>
            </c:extLst>
          </c:dLbls>
          <c:cat>
            <c:strRef>
              <c:f>Лист1!$A$2:$A$5</c:f>
              <c:strCache>
                <c:ptCount val="3"/>
                <c:pt idx="0">
                  <c:v>1-5 лет</c:v>
                </c:pt>
                <c:pt idx="1">
                  <c:v>5-20 лет</c:v>
                </c:pt>
                <c:pt idx="2">
                  <c:v>Более 20 лет</c:v>
                </c:pt>
              </c:strCache>
            </c:strRef>
          </c:cat>
          <c:val>
            <c:numRef>
              <c:f>Лист1!$B$2:$B$5</c:f>
              <c:numCache>
                <c:formatCode>General</c:formatCode>
                <c:ptCount val="3"/>
                <c:pt idx="0">
                  <c:v>34</c:v>
                </c:pt>
                <c:pt idx="1">
                  <c:v>79</c:v>
                </c:pt>
                <c:pt idx="2">
                  <c:v>59</c:v>
                </c:pt>
              </c:numCache>
            </c:numRef>
          </c:val>
        </c:ser>
      </c:pie3DChart>
    </c:plotArea>
    <c:legend>
      <c:legendPos val="r"/>
    </c:legend>
    <c:plotVisOnly val="1"/>
    <c:dispBlanksAs val="zero"/>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Региональные конкурсы</a:t>
            </a:r>
          </a:p>
        </c:rich>
      </c:tx>
    </c:title>
    <c:view3D>
      <c:rotX val="30"/>
      <c:perspective val="30"/>
    </c:view3D>
    <c:plotArea>
      <c:layout/>
      <c:pie3DChart>
        <c:varyColors val="1"/>
        <c:ser>
          <c:idx val="0"/>
          <c:order val="0"/>
          <c:tx>
            <c:strRef>
              <c:f>Лист1!$B$1</c:f>
              <c:strCache>
                <c:ptCount val="1"/>
                <c:pt idx="0">
                  <c:v>Региональный конкурсы</c:v>
                </c:pt>
              </c:strCache>
            </c:strRef>
          </c:tx>
          <c:dLbls>
            <c:spPr>
              <a:noFill/>
              <a:ln>
                <a:noFill/>
              </a:ln>
              <a:effectLst/>
            </c:spPr>
            <c:txPr>
              <a:bodyPr/>
              <a:lstStyle/>
              <a:p>
                <a:pPr>
                  <a:defRPr sz="1200" b="1"/>
                </a:pPr>
                <a:endParaRPr lang="ru-RU"/>
              </a:p>
            </c:txPr>
            <c:showVal val="1"/>
            <c:showLeaderLines val="1"/>
            <c:extLst>
              <c:ext xmlns:c15="http://schemas.microsoft.com/office/drawing/2012/chart" uri="{CE6537A1-D6FC-4f65-9D91-7224C49458BB}"/>
            </c:extLst>
          </c:dLbls>
          <c:cat>
            <c:strRef>
              <c:f>Лист1!$A$2:$A$4</c:f>
              <c:strCache>
                <c:ptCount val="3"/>
                <c:pt idx="0">
                  <c:v>Победители</c:v>
                </c:pt>
                <c:pt idx="1">
                  <c:v>Призёры</c:v>
                </c:pt>
                <c:pt idx="2">
                  <c:v>Участники</c:v>
                </c:pt>
              </c:strCache>
            </c:strRef>
          </c:cat>
          <c:val>
            <c:numRef>
              <c:f>Лист1!$B$2:$B$4</c:f>
              <c:numCache>
                <c:formatCode>0%</c:formatCode>
                <c:ptCount val="3"/>
                <c:pt idx="0">
                  <c:v>0.43000000000000038</c:v>
                </c:pt>
                <c:pt idx="1">
                  <c:v>0.1</c:v>
                </c:pt>
                <c:pt idx="2">
                  <c:v>0.47000000000000008</c:v>
                </c:pt>
              </c:numCache>
            </c:numRef>
          </c:val>
        </c:ser>
      </c:pie3D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7.8350019040132043E-2"/>
          <c:y val="4.3650793650793704E-2"/>
          <c:w val="0.79967291920023253"/>
          <c:h val="0.85891576052993379"/>
        </c:manualLayout>
      </c:layout>
      <c:barChart>
        <c:barDir val="bar"/>
        <c:grouping val="clustered"/>
        <c:ser>
          <c:idx val="0"/>
          <c:order val="0"/>
          <c:tx>
            <c:strRef>
              <c:f>Лист1!$B$1</c:f>
              <c:strCache>
                <c:ptCount val="1"/>
                <c:pt idx="0">
                  <c:v>ЕПГУ</c:v>
                </c:pt>
              </c:strCache>
            </c:strRef>
          </c:tx>
          <c:dLbls>
            <c:spPr>
              <a:noFill/>
              <a:ln>
                <a:noFill/>
              </a:ln>
              <a:effectLst/>
            </c:spPr>
            <c:showVal val="1"/>
            <c:showSerName val="1"/>
            <c:extLst>
              <c:ext xmlns:c15="http://schemas.microsoft.com/office/drawing/2012/chart" uri="{CE6537A1-D6FC-4f65-9D91-7224C49458BB}">
                <c15:showLeaderLines val="0"/>
              </c:ext>
            </c:extLst>
          </c:dLbls>
          <c:cat>
            <c:numRef>
              <c:f>Лист1!$A$2:$A$5</c:f>
              <c:numCache>
                <c:formatCode>General</c:formatCode>
                <c:ptCount val="4"/>
                <c:pt idx="0">
                  <c:v>2016</c:v>
                </c:pt>
                <c:pt idx="1">
                  <c:v>2017</c:v>
                </c:pt>
                <c:pt idx="2">
                  <c:v>2018</c:v>
                </c:pt>
                <c:pt idx="3">
                  <c:v>2019</c:v>
                </c:pt>
              </c:numCache>
            </c:numRef>
          </c:cat>
          <c:val>
            <c:numRef>
              <c:f>Лист1!$B$2:$B$5</c:f>
              <c:numCache>
                <c:formatCode>0%</c:formatCode>
                <c:ptCount val="4"/>
                <c:pt idx="0">
                  <c:v>4.9000000000000113E-2</c:v>
                </c:pt>
                <c:pt idx="1">
                  <c:v>0.21000000000000021</c:v>
                </c:pt>
                <c:pt idx="2">
                  <c:v>0.19</c:v>
                </c:pt>
                <c:pt idx="3">
                  <c:v>0.22</c:v>
                </c:pt>
              </c:numCache>
            </c:numRef>
          </c:val>
        </c:ser>
        <c:ser>
          <c:idx val="1"/>
          <c:order val="1"/>
          <c:tx>
            <c:strRef>
              <c:f>Лист1!$C$1</c:f>
              <c:strCache>
                <c:ptCount val="1"/>
                <c:pt idx="0">
                  <c:v>МФЦ</c:v>
                </c:pt>
              </c:strCache>
            </c:strRef>
          </c:tx>
          <c:dPt>
            <c:idx val="0"/>
            <c:spPr>
              <a:pattFill prst="pct30">
                <a:fgClr>
                  <a:schemeClr val="tx2">
                    <a:lumMod val="75000"/>
                  </a:schemeClr>
                </a:fgClr>
                <a:bgClr>
                  <a:schemeClr val="accent1">
                    <a:lumMod val="60000"/>
                    <a:lumOff val="40000"/>
                  </a:schemeClr>
                </a:bgClr>
              </a:pattFill>
            </c:spPr>
          </c:dPt>
          <c:dPt>
            <c:idx val="1"/>
            <c:spPr>
              <a:pattFill prst="pct30">
                <a:fgClr>
                  <a:schemeClr val="tx2">
                    <a:lumMod val="75000"/>
                  </a:schemeClr>
                </a:fgClr>
                <a:bgClr>
                  <a:schemeClr val="accent1">
                    <a:lumMod val="60000"/>
                    <a:lumOff val="40000"/>
                  </a:schemeClr>
                </a:bgClr>
              </a:pattFill>
            </c:spPr>
          </c:dPt>
          <c:dPt>
            <c:idx val="2"/>
            <c:spPr>
              <a:pattFill prst="pct30">
                <a:fgClr>
                  <a:schemeClr val="tx2">
                    <a:lumMod val="75000"/>
                  </a:schemeClr>
                </a:fgClr>
                <a:bgClr>
                  <a:schemeClr val="accent1">
                    <a:lumMod val="60000"/>
                    <a:lumOff val="40000"/>
                  </a:schemeClr>
                </a:bgClr>
              </a:pattFill>
            </c:spPr>
          </c:dPt>
          <c:dPt>
            <c:idx val="3"/>
            <c:spPr>
              <a:pattFill prst="pct30">
                <a:fgClr>
                  <a:schemeClr val="tx2">
                    <a:lumMod val="75000"/>
                  </a:schemeClr>
                </a:fgClr>
                <a:bgClr>
                  <a:schemeClr val="accent1">
                    <a:lumMod val="60000"/>
                    <a:lumOff val="40000"/>
                  </a:schemeClr>
                </a:bgClr>
              </a:pattFill>
            </c:spPr>
          </c:dPt>
          <c:dLbls>
            <c:spPr>
              <a:noFill/>
              <a:ln>
                <a:noFill/>
              </a:ln>
              <a:effectLst/>
            </c:spPr>
            <c:showVal val="1"/>
            <c:showSerName val="1"/>
            <c:extLst>
              <c:ext xmlns:c15="http://schemas.microsoft.com/office/drawing/2012/chart" uri="{CE6537A1-D6FC-4f65-9D91-7224C49458BB}">
                <c15:showLeaderLines val="0"/>
              </c:ext>
            </c:extLst>
          </c:dLbls>
          <c:cat>
            <c:numRef>
              <c:f>Лист1!$A$2:$A$5</c:f>
              <c:numCache>
                <c:formatCode>General</c:formatCode>
                <c:ptCount val="4"/>
                <c:pt idx="0">
                  <c:v>2016</c:v>
                </c:pt>
                <c:pt idx="1">
                  <c:v>2017</c:v>
                </c:pt>
                <c:pt idx="2">
                  <c:v>2018</c:v>
                </c:pt>
                <c:pt idx="3">
                  <c:v>2019</c:v>
                </c:pt>
              </c:numCache>
            </c:numRef>
          </c:cat>
          <c:val>
            <c:numRef>
              <c:f>Лист1!$C$2:$C$5</c:f>
              <c:numCache>
                <c:formatCode>0%</c:formatCode>
                <c:ptCount val="4"/>
                <c:pt idx="0">
                  <c:v>2.8000000000000001E-2</c:v>
                </c:pt>
                <c:pt idx="1">
                  <c:v>8.3000000000000046E-2</c:v>
                </c:pt>
                <c:pt idx="2">
                  <c:v>0.12000000000000002</c:v>
                </c:pt>
                <c:pt idx="3">
                  <c:v>0.1</c:v>
                </c:pt>
              </c:numCache>
            </c:numRef>
          </c:val>
        </c:ser>
        <c:ser>
          <c:idx val="2"/>
          <c:order val="2"/>
          <c:tx>
            <c:strRef>
              <c:f>Лист1!$D$1</c:f>
              <c:strCache>
                <c:ptCount val="1"/>
                <c:pt idx="0">
                  <c:v>Комитет по образованию</c:v>
                </c:pt>
              </c:strCache>
            </c:strRef>
          </c:tx>
          <c:dPt>
            <c:idx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Pt>
          <c:dPt>
            <c:idx val="1"/>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Pt>
          <c:dPt>
            <c:idx val="2"/>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Pt>
          <c:dPt>
            <c:idx val="3"/>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dPt>
          <c:dLbls>
            <c:spPr>
              <a:noFill/>
              <a:ln>
                <a:noFill/>
              </a:ln>
              <a:effectLst/>
            </c:spPr>
            <c:showVal val="1"/>
            <c:showSerName val="1"/>
            <c:extLst>
              <c:ext xmlns:c15="http://schemas.microsoft.com/office/drawing/2012/chart" uri="{CE6537A1-D6FC-4f65-9D91-7224C49458BB}">
                <c15:showLeaderLines val="0"/>
              </c:ext>
            </c:extLst>
          </c:dLbls>
          <c:cat>
            <c:numRef>
              <c:f>Лист1!$A$2:$A$5</c:f>
              <c:numCache>
                <c:formatCode>General</c:formatCode>
                <c:ptCount val="4"/>
                <c:pt idx="0">
                  <c:v>2016</c:v>
                </c:pt>
                <c:pt idx="1">
                  <c:v>2017</c:v>
                </c:pt>
                <c:pt idx="2">
                  <c:v>2018</c:v>
                </c:pt>
                <c:pt idx="3">
                  <c:v>2019</c:v>
                </c:pt>
              </c:numCache>
            </c:numRef>
          </c:cat>
          <c:val>
            <c:numRef>
              <c:f>Лист1!$D$2:$D$5</c:f>
              <c:numCache>
                <c:formatCode>0%</c:formatCode>
                <c:ptCount val="4"/>
                <c:pt idx="0">
                  <c:v>0.92300000000000004</c:v>
                </c:pt>
                <c:pt idx="1">
                  <c:v>0.70700000000000063</c:v>
                </c:pt>
                <c:pt idx="2">
                  <c:v>0.69000000000000061</c:v>
                </c:pt>
                <c:pt idx="3">
                  <c:v>0.67000000000000315</c:v>
                </c:pt>
              </c:numCache>
            </c:numRef>
          </c:val>
        </c:ser>
        <c:overlap val="3"/>
        <c:axId val="107667840"/>
        <c:axId val="107669376"/>
      </c:barChart>
      <c:catAx>
        <c:axId val="107667840"/>
        <c:scaling>
          <c:orientation val="minMax"/>
        </c:scaling>
        <c:axPos val="l"/>
        <c:numFmt formatCode="General" sourceLinked="1"/>
        <c:tickLblPos val="nextTo"/>
        <c:crossAx val="107669376"/>
        <c:crosses val="autoZero"/>
        <c:auto val="1"/>
        <c:lblAlgn val="ctr"/>
        <c:lblOffset val="100"/>
      </c:catAx>
      <c:valAx>
        <c:axId val="107669376"/>
        <c:scaling>
          <c:orientation val="minMax"/>
        </c:scaling>
        <c:axPos val="b"/>
        <c:majorGridlines/>
        <c:numFmt formatCode="0.0%" sourceLinked="0"/>
        <c:tickLblPos val="nextTo"/>
        <c:crossAx val="107667840"/>
        <c:crosses val="autoZero"/>
        <c:crossBetween val="between"/>
      </c:valAx>
    </c:plotArea>
    <c:plotVisOnly val="1"/>
    <c:dispBlanksAs val="gap"/>
  </c:chart>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Всероссийские конкурсы</a:t>
            </a:r>
          </a:p>
        </c:rich>
      </c:tx>
    </c:title>
    <c:view3D>
      <c:rotX val="30"/>
      <c:perspective val="30"/>
    </c:view3D>
    <c:plotArea>
      <c:layout/>
      <c:pie3DChart>
        <c:varyColors val="1"/>
        <c:ser>
          <c:idx val="0"/>
          <c:order val="0"/>
          <c:tx>
            <c:strRef>
              <c:f>Лист1!$B$1</c:f>
              <c:strCache>
                <c:ptCount val="1"/>
                <c:pt idx="0">
                  <c:v>Региональный конкурсы</c:v>
                </c:pt>
              </c:strCache>
            </c:strRef>
          </c:tx>
          <c:dLbls>
            <c:spPr>
              <a:noFill/>
              <a:ln>
                <a:noFill/>
              </a:ln>
              <a:effectLst/>
            </c:spPr>
            <c:txPr>
              <a:bodyPr/>
              <a:lstStyle/>
              <a:p>
                <a:pPr>
                  <a:defRPr sz="1200" b="1"/>
                </a:pPr>
                <a:endParaRPr lang="ru-RU"/>
              </a:p>
            </c:txPr>
            <c:showVal val="1"/>
            <c:showLeaderLines val="1"/>
            <c:extLst>
              <c:ext xmlns:c15="http://schemas.microsoft.com/office/drawing/2012/chart" uri="{CE6537A1-D6FC-4f65-9D91-7224C49458BB}"/>
            </c:extLst>
          </c:dLbls>
          <c:cat>
            <c:strRef>
              <c:f>Лист1!$A$2:$A$4</c:f>
              <c:strCache>
                <c:ptCount val="3"/>
                <c:pt idx="0">
                  <c:v>Победители</c:v>
                </c:pt>
                <c:pt idx="1">
                  <c:v>Призёры</c:v>
                </c:pt>
                <c:pt idx="2">
                  <c:v>Участники</c:v>
                </c:pt>
              </c:strCache>
            </c:strRef>
          </c:cat>
          <c:val>
            <c:numRef>
              <c:f>Лист1!$B$2:$B$4</c:f>
              <c:numCache>
                <c:formatCode>0%</c:formatCode>
                <c:ptCount val="3"/>
                <c:pt idx="0">
                  <c:v>0.13</c:v>
                </c:pt>
                <c:pt idx="1">
                  <c:v>0.25</c:v>
                </c:pt>
                <c:pt idx="2">
                  <c:v>0.6200000000000021</c:v>
                </c:pt>
              </c:numCache>
            </c:numRef>
          </c:val>
        </c:ser>
      </c:pie3DChart>
    </c:plotArea>
    <c:legend>
      <c:legendPos val="r"/>
    </c:legend>
    <c:plotVisOnly val="1"/>
    <c:dispBlanksAs val="zero"/>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Итоги Конкурса</a:t>
            </a:r>
          </a:p>
        </c:rich>
      </c:tx>
    </c:title>
    <c:view3D>
      <c:rotX val="30"/>
      <c:perspective val="30"/>
    </c:view3D>
    <c:plotArea>
      <c:layout/>
      <c:pie3DChart>
        <c:varyColors val="1"/>
        <c:ser>
          <c:idx val="0"/>
          <c:order val="0"/>
          <c:tx>
            <c:strRef>
              <c:f>Лист1!$B$1</c:f>
              <c:strCache>
                <c:ptCount val="1"/>
                <c:pt idx="0">
                  <c:v>Итоги конкурса “Фестиваль методических идей и инноваций в дошкольном образовании”</c:v>
                </c:pt>
              </c:strCache>
            </c:strRef>
          </c:tx>
          <c:dLbls>
            <c:spPr>
              <a:noFill/>
              <a:ln>
                <a:noFill/>
              </a:ln>
              <a:effectLst/>
            </c:spPr>
            <c:showVal val="1"/>
            <c:showLeaderLines val="1"/>
            <c:extLst>
              <c:ext xmlns:c15="http://schemas.microsoft.com/office/drawing/2012/chart" uri="{CE6537A1-D6FC-4f65-9D91-7224C49458BB}"/>
            </c:extLst>
          </c:dLbls>
          <c:cat>
            <c:strRef>
              <c:f>Лист1!$A$2:$A$5</c:f>
              <c:strCache>
                <c:ptCount val="3"/>
                <c:pt idx="0">
                  <c:v>Победители</c:v>
                </c:pt>
                <c:pt idx="1">
                  <c:v>Призеры</c:v>
                </c:pt>
                <c:pt idx="2">
                  <c:v>Участники</c:v>
                </c:pt>
              </c:strCache>
            </c:strRef>
          </c:cat>
          <c:val>
            <c:numRef>
              <c:f>Лист1!$B$2:$B$5</c:f>
              <c:numCache>
                <c:formatCode>General</c:formatCode>
                <c:ptCount val="4"/>
                <c:pt idx="0">
                  <c:v>13</c:v>
                </c:pt>
                <c:pt idx="1">
                  <c:v>14</c:v>
                </c:pt>
                <c:pt idx="2">
                  <c:v>17</c:v>
                </c:pt>
              </c:numCache>
            </c:numRef>
          </c:val>
        </c:ser>
      </c:pie3DChart>
    </c:plotArea>
    <c:legend>
      <c:legendPos val="r"/>
      <c:legendEntry>
        <c:idx val="3"/>
        <c:delete val="1"/>
      </c:legendEntry>
    </c:legend>
    <c:plotVisOnly val="1"/>
    <c:dispBlanksAs val="zero"/>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spPr>
            <a:solidFill>
              <a:srgbClr val="00FF00"/>
            </a:solidFill>
          </c:spPr>
          <c:dLbls>
            <c:dLbl>
              <c:idx val="0"/>
              <c:tx>
                <c:rich>
                  <a:bodyPr/>
                  <a:lstStyle/>
                  <a:p>
                    <a:pPr>
                      <a:defRPr/>
                    </a:pPr>
                    <a:r>
                      <a:rPr lang="en-US"/>
                      <a:t>77%</a:t>
                    </a:r>
                  </a:p>
                </c:rich>
              </c:tx>
              <c:spPr/>
              <c:extLst>
                <c:ext xmlns:c15="http://schemas.microsoft.com/office/drawing/2012/chart" uri="{CE6537A1-D6FC-4f65-9D91-7224C49458BB}"/>
              </c:extLst>
            </c:dLbl>
            <c:dLbl>
              <c:idx val="1"/>
              <c:tx>
                <c:rich>
                  <a:bodyPr/>
                  <a:lstStyle/>
                  <a:p>
                    <a:pPr>
                      <a:defRPr/>
                    </a:pPr>
                    <a:r>
                      <a:rPr lang="en-US"/>
                      <a:t>100</a:t>
                    </a:r>
                    <a:r>
                      <a:rPr lang="en-US" sz="1000" b="0" i="0" u="none" strike="noStrike" baseline="0"/>
                      <a:t>%</a:t>
                    </a:r>
                    <a:endParaRPr lang="en-US"/>
                  </a:p>
                </c:rich>
              </c:tx>
              <c:spPr/>
              <c:extLst>
                <c:ext xmlns:c15="http://schemas.microsoft.com/office/drawing/2012/chart" uri="{CE6537A1-D6FC-4f65-9D91-7224C49458BB}"/>
              </c:extLst>
            </c:dLbl>
            <c:dLbl>
              <c:idx val="2"/>
              <c:tx>
                <c:rich>
                  <a:bodyPr/>
                  <a:lstStyle/>
                  <a:p>
                    <a:pPr>
                      <a:defRPr/>
                    </a:pPr>
                    <a:r>
                      <a:rPr lang="en-US"/>
                      <a:t>81,25 </a:t>
                    </a:r>
                    <a:r>
                      <a:rPr lang="en-US" sz="1000" b="0" i="0" u="none" strike="noStrike" baseline="0"/>
                      <a:t>%</a:t>
                    </a:r>
                    <a:endParaRPr lang="en-US"/>
                  </a:p>
                </c:rich>
              </c:tx>
              <c:spPr/>
              <c:extLst>
                <c:ext xmlns:c15="http://schemas.microsoft.com/office/drawing/2012/chart" uri="{CE6537A1-D6FC-4f65-9D91-7224C49458BB}"/>
              </c:extLst>
            </c:dLbl>
            <c:dLbl>
              <c:idx val="3"/>
              <c:tx>
                <c:rich>
                  <a:bodyPr/>
                  <a:lstStyle/>
                  <a:p>
                    <a:pPr>
                      <a:defRPr/>
                    </a:pPr>
                    <a:r>
                      <a:rPr lang="en-US"/>
                      <a:t>81,81</a:t>
                    </a:r>
                    <a:r>
                      <a:rPr lang="en-US" sz="1000" b="0" i="0" u="none" strike="noStrike" baseline="0"/>
                      <a:t>%</a:t>
                    </a:r>
                    <a:endParaRPr lang="en-US"/>
                  </a:p>
                </c:rich>
              </c:tx>
              <c:spPr/>
              <c:extLst>
                <c:ext xmlns:c15="http://schemas.microsoft.com/office/drawing/2012/chart" uri="{CE6537A1-D6FC-4f65-9D91-7224C49458BB}"/>
              </c:extLst>
            </c:dLbl>
            <c:dLbl>
              <c:idx val="4"/>
              <c:tx>
                <c:rich>
                  <a:bodyPr/>
                  <a:lstStyle/>
                  <a:p>
                    <a:pPr>
                      <a:defRPr/>
                    </a:pPr>
                    <a:r>
                      <a:rPr lang="en-US"/>
                      <a:t>83,33</a:t>
                    </a:r>
                    <a:r>
                      <a:rPr lang="en-US" sz="1000" b="0" i="0" u="none" strike="noStrike" baseline="0"/>
                      <a:t>%</a:t>
                    </a:r>
                    <a:endParaRPr lang="en-US"/>
                  </a:p>
                </c:rich>
              </c:tx>
              <c:spPr/>
              <c:extLst>
                <c:ext xmlns:c15="http://schemas.microsoft.com/office/drawing/2012/chart" uri="{CE6537A1-D6FC-4f65-9D91-7224C49458BB}"/>
              </c:extLst>
            </c:dLbl>
            <c:dLbl>
              <c:idx val="5"/>
              <c:tx>
                <c:rich>
                  <a:bodyPr/>
                  <a:lstStyle/>
                  <a:p>
                    <a:pPr>
                      <a:defRPr/>
                    </a:pPr>
                    <a:r>
                      <a:rPr lang="en-US"/>
                      <a:t>50</a:t>
                    </a:r>
                    <a:r>
                      <a:rPr lang="en-US" sz="1000" b="0" i="0" u="none" strike="noStrike" baseline="0"/>
                      <a:t>%</a:t>
                    </a:r>
                    <a:endParaRPr lang="en-US"/>
                  </a:p>
                </c:rich>
              </c:tx>
              <c:spPr/>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Лист1!$F$35:$K$35</c:f>
              <c:strCache>
                <c:ptCount val="6"/>
                <c:pt idx="0">
                  <c:v>2014 год</c:v>
                </c:pt>
                <c:pt idx="1">
                  <c:v>2015 год</c:v>
                </c:pt>
                <c:pt idx="2">
                  <c:v>2016 год</c:v>
                </c:pt>
                <c:pt idx="3">
                  <c:v>2017 год</c:v>
                </c:pt>
                <c:pt idx="4">
                  <c:v>2018 год</c:v>
                </c:pt>
                <c:pt idx="5">
                  <c:v>2019 год</c:v>
                </c:pt>
              </c:strCache>
            </c:strRef>
          </c:cat>
          <c:val>
            <c:numRef>
              <c:f>Лист1!$F$36:$K$36</c:f>
              <c:numCache>
                <c:formatCode>General</c:formatCode>
                <c:ptCount val="6"/>
                <c:pt idx="0">
                  <c:v>77</c:v>
                </c:pt>
                <c:pt idx="1">
                  <c:v>100</c:v>
                </c:pt>
                <c:pt idx="2">
                  <c:v>81.25</c:v>
                </c:pt>
                <c:pt idx="3">
                  <c:v>81.81</c:v>
                </c:pt>
                <c:pt idx="4">
                  <c:v>83.33</c:v>
                </c:pt>
                <c:pt idx="5">
                  <c:v>50</c:v>
                </c:pt>
              </c:numCache>
            </c:numRef>
          </c:val>
        </c:ser>
        <c:ser>
          <c:idx val="1"/>
          <c:order val="1"/>
          <c:spPr>
            <a:solidFill>
              <a:srgbClr val="FFFF00"/>
            </a:solidFill>
          </c:spPr>
          <c:dLbls>
            <c:dLbl>
              <c:idx val="0"/>
              <c:tx>
                <c:rich>
                  <a:bodyPr/>
                  <a:lstStyle/>
                  <a:p>
                    <a:pPr>
                      <a:defRPr/>
                    </a:pPr>
                    <a:r>
                      <a:rPr lang="en-US"/>
                      <a:t> 5</a:t>
                    </a:r>
                    <a:r>
                      <a:rPr lang="en-US" sz="1000" b="0" i="0" u="none" strike="noStrike" baseline="0"/>
                      <a:t>%</a:t>
                    </a:r>
                    <a:endParaRPr lang="en-US"/>
                  </a:p>
                </c:rich>
              </c:tx>
              <c:spPr/>
              <c:extLst>
                <c:ext xmlns:c15="http://schemas.microsoft.com/office/drawing/2012/chart" uri="{CE6537A1-D6FC-4f65-9D91-7224C49458BB}"/>
              </c:extLst>
            </c:dLbl>
            <c:dLbl>
              <c:idx val="1"/>
              <c:tx>
                <c:rich>
                  <a:bodyPr/>
                  <a:lstStyle/>
                  <a:p>
                    <a:pPr>
                      <a:defRPr/>
                    </a:pPr>
                    <a:r>
                      <a:rPr lang="en-US"/>
                      <a:t>0%</a:t>
                    </a:r>
                  </a:p>
                </c:rich>
              </c:tx>
              <c:spPr/>
              <c:extLst>
                <c:ext xmlns:c15="http://schemas.microsoft.com/office/drawing/2012/chart" uri="{CE6537A1-D6FC-4f65-9D91-7224C49458BB}"/>
              </c:extLst>
            </c:dLbl>
            <c:dLbl>
              <c:idx val="2"/>
              <c:tx>
                <c:rich>
                  <a:bodyPr/>
                  <a:lstStyle/>
                  <a:p>
                    <a:pPr>
                      <a:defRPr/>
                    </a:pPr>
                    <a:r>
                      <a:rPr lang="en-US"/>
                      <a:t>0%</a:t>
                    </a:r>
                  </a:p>
                </c:rich>
              </c:tx>
              <c:spPr/>
              <c:extLst>
                <c:ext xmlns:c15="http://schemas.microsoft.com/office/drawing/2012/chart" uri="{CE6537A1-D6FC-4f65-9D91-7224C49458BB}"/>
              </c:extLst>
            </c:dLbl>
            <c:dLbl>
              <c:idx val="3"/>
              <c:tx>
                <c:rich>
                  <a:bodyPr/>
                  <a:lstStyle/>
                  <a:p>
                    <a:pPr>
                      <a:defRPr/>
                    </a:pPr>
                    <a:r>
                      <a:rPr lang="en-US"/>
                      <a:t>0%</a:t>
                    </a:r>
                  </a:p>
                </c:rich>
              </c:tx>
              <c:spPr/>
              <c:extLst>
                <c:ext xmlns:c15="http://schemas.microsoft.com/office/drawing/2012/chart" uri="{CE6537A1-D6FC-4f65-9D91-7224C49458BB}"/>
              </c:extLst>
            </c:dLbl>
            <c:dLbl>
              <c:idx val="4"/>
              <c:tx>
                <c:rich>
                  <a:bodyPr/>
                  <a:lstStyle/>
                  <a:p>
                    <a:pPr>
                      <a:defRPr/>
                    </a:pPr>
                    <a:r>
                      <a:rPr lang="en-US"/>
                      <a:t>0%</a:t>
                    </a:r>
                  </a:p>
                </c:rich>
              </c:tx>
              <c:spPr/>
              <c:extLst>
                <c:ext xmlns:c15="http://schemas.microsoft.com/office/drawing/2012/chart" uri="{CE6537A1-D6FC-4f65-9D91-7224C49458BB}"/>
              </c:extLst>
            </c:dLbl>
            <c:dLbl>
              <c:idx val="5"/>
              <c:tx>
                <c:rich>
                  <a:bodyPr/>
                  <a:lstStyle/>
                  <a:p>
                    <a:pPr>
                      <a:defRPr/>
                    </a:pPr>
                    <a:r>
                      <a:rPr lang="en-US"/>
                      <a:t>0%</a:t>
                    </a:r>
                  </a:p>
                </c:rich>
              </c:tx>
              <c:spPr/>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Лист1!$F$35:$K$35</c:f>
              <c:strCache>
                <c:ptCount val="6"/>
                <c:pt idx="0">
                  <c:v>2014 год</c:v>
                </c:pt>
                <c:pt idx="1">
                  <c:v>2015 год</c:v>
                </c:pt>
                <c:pt idx="2">
                  <c:v>2016 год</c:v>
                </c:pt>
                <c:pt idx="3">
                  <c:v>2017 год</c:v>
                </c:pt>
                <c:pt idx="4">
                  <c:v>2018 год</c:v>
                </c:pt>
                <c:pt idx="5">
                  <c:v>2019 год</c:v>
                </c:pt>
              </c:strCache>
            </c:strRef>
          </c:cat>
          <c:val>
            <c:numRef>
              <c:f>Лист1!$F$37:$K$37</c:f>
              <c:numCache>
                <c:formatCode>General</c:formatCode>
                <c:ptCount val="6"/>
                <c:pt idx="0">
                  <c:v>5</c:v>
                </c:pt>
                <c:pt idx="1">
                  <c:v>0</c:v>
                </c:pt>
                <c:pt idx="2">
                  <c:v>0</c:v>
                </c:pt>
                <c:pt idx="3">
                  <c:v>0</c:v>
                </c:pt>
                <c:pt idx="4">
                  <c:v>0</c:v>
                </c:pt>
                <c:pt idx="5">
                  <c:v>0</c:v>
                </c:pt>
              </c:numCache>
            </c:numRef>
          </c:val>
        </c:ser>
        <c:ser>
          <c:idx val="2"/>
          <c:order val="2"/>
          <c:spPr>
            <a:solidFill>
              <a:srgbClr val="0070C0"/>
            </a:solidFill>
          </c:spPr>
          <c:dLbls>
            <c:dLbl>
              <c:idx val="0"/>
              <c:tx>
                <c:rich>
                  <a:bodyPr/>
                  <a:lstStyle/>
                  <a:p>
                    <a:pPr>
                      <a:defRPr/>
                    </a:pPr>
                    <a:r>
                      <a:rPr lang="en-US"/>
                      <a:t>18 </a:t>
                    </a:r>
                    <a:r>
                      <a:rPr lang="en-US" sz="1000" b="0" i="0" u="none" strike="noStrike" baseline="0"/>
                      <a:t>%</a:t>
                    </a:r>
                    <a:endParaRPr lang="en-US"/>
                  </a:p>
                </c:rich>
              </c:tx>
              <c:spPr/>
              <c:extLst>
                <c:ext xmlns:c15="http://schemas.microsoft.com/office/drawing/2012/chart" uri="{CE6537A1-D6FC-4f65-9D91-7224C49458BB}"/>
              </c:extLst>
            </c:dLbl>
            <c:dLbl>
              <c:idx val="1"/>
              <c:tx>
                <c:rich>
                  <a:bodyPr/>
                  <a:lstStyle/>
                  <a:p>
                    <a:pPr>
                      <a:defRPr/>
                    </a:pPr>
                    <a:r>
                      <a:rPr lang="en-US"/>
                      <a:t>0%</a:t>
                    </a:r>
                  </a:p>
                </c:rich>
              </c:tx>
              <c:spPr/>
              <c:extLst>
                <c:ext xmlns:c15="http://schemas.microsoft.com/office/drawing/2012/chart" uri="{CE6537A1-D6FC-4f65-9D91-7224C49458BB}"/>
              </c:extLst>
            </c:dLbl>
            <c:dLbl>
              <c:idx val="2"/>
              <c:tx>
                <c:rich>
                  <a:bodyPr/>
                  <a:lstStyle/>
                  <a:p>
                    <a:pPr>
                      <a:defRPr/>
                    </a:pPr>
                    <a:r>
                      <a:rPr lang="en-US"/>
                      <a:t>18,75</a:t>
                    </a:r>
                    <a:r>
                      <a:rPr lang="en-US" sz="1000" b="0" i="0" u="none" strike="noStrike" baseline="0"/>
                      <a:t>%</a:t>
                    </a:r>
                    <a:endParaRPr lang="en-US"/>
                  </a:p>
                </c:rich>
              </c:tx>
              <c:spPr/>
              <c:extLst>
                <c:ext xmlns:c15="http://schemas.microsoft.com/office/drawing/2012/chart" uri="{CE6537A1-D6FC-4f65-9D91-7224C49458BB}"/>
              </c:extLst>
            </c:dLbl>
            <c:dLbl>
              <c:idx val="3"/>
              <c:tx>
                <c:rich>
                  <a:bodyPr/>
                  <a:lstStyle/>
                  <a:p>
                    <a:pPr>
                      <a:defRPr/>
                    </a:pPr>
                    <a:r>
                      <a:rPr lang="en-US"/>
                      <a:t>18,19</a:t>
                    </a:r>
                    <a:r>
                      <a:rPr lang="en-US" sz="1000" b="0" i="0" u="none" strike="noStrike" baseline="0"/>
                      <a:t>%</a:t>
                    </a:r>
                    <a:endParaRPr lang="en-US"/>
                  </a:p>
                </c:rich>
              </c:tx>
              <c:spPr/>
              <c:extLst>
                <c:ext xmlns:c15="http://schemas.microsoft.com/office/drawing/2012/chart" uri="{CE6537A1-D6FC-4f65-9D91-7224C49458BB}"/>
              </c:extLst>
            </c:dLbl>
            <c:dLbl>
              <c:idx val="4"/>
              <c:tx>
                <c:rich>
                  <a:bodyPr/>
                  <a:lstStyle/>
                  <a:p>
                    <a:pPr>
                      <a:defRPr/>
                    </a:pPr>
                    <a:r>
                      <a:rPr lang="en-US"/>
                      <a:t>16,67</a:t>
                    </a:r>
                    <a:r>
                      <a:rPr lang="en-US" sz="1000" b="0" i="0" u="none" strike="noStrike" baseline="0"/>
                      <a:t>%</a:t>
                    </a:r>
                    <a:endParaRPr lang="en-US"/>
                  </a:p>
                </c:rich>
              </c:tx>
              <c:spPr/>
              <c:extLst>
                <c:ext xmlns:c15="http://schemas.microsoft.com/office/drawing/2012/chart" uri="{CE6537A1-D6FC-4f65-9D91-7224C49458BB}"/>
              </c:extLst>
            </c:dLbl>
            <c:dLbl>
              <c:idx val="5"/>
              <c:tx>
                <c:rich>
                  <a:bodyPr/>
                  <a:lstStyle/>
                  <a:p>
                    <a:pPr>
                      <a:defRPr/>
                    </a:pPr>
                    <a:r>
                      <a:rPr lang="en-US"/>
                      <a:t>50</a:t>
                    </a:r>
                    <a:r>
                      <a:rPr lang="en-US" sz="1000" b="0" i="0" u="none" strike="noStrike" baseline="0"/>
                      <a:t>%</a:t>
                    </a:r>
                    <a:endParaRPr lang="en-US"/>
                  </a:p>
                </c:rich>
              </c:tx>
              <c:spPr/>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Лист1!$F$35:$K$35</c:f>
              <c:strCache>
                <c:ptCount val="6"/>
                <c:pt idx="0">
                  <c:v>2014 год</c:v>
                </c:pt>
                <c:pt idx="1">
                  <c:v>2015 год</c:v>
                </c:pt>
                <c:pt idx="2">
                  <c:v>2016 год</c:v>
                </c:pt>
                <c:pt idx="3">
                  <c:v>2017 год</c:v>
                </c:pt>
                <c:pt idx="4">
                  <c:v>2018 год</c:v>
                </c:pt>
                <c:pt idx="5">
                  <c:v>2019 год</c:v>
                </c:pt>
              </c:strCache>
            </c:strRef>
          </c:cat>
          <c:val>
            <c:numRef>
              <c:f>Лист1!$F$38:$K$38</c:f>
              <c:numCache>
                <c:formatCode>General</c:formatCode>
                <c:ptCount val="6"/>
                <c:pt idx="0">
                  <c:v>18</c:v>
                </c:pt>
                <c:pt idx="1">
                  <c:v>0</c:v>
                </c:pt>
                <c:pt idx="2">
                  <c:v>18.75</c:v>
                </c:pt>
                <c:pt idx="3">
                  <c:v>18.190000000000001</c:v>
                </c:pt>
                <c:pt idx="4">
                  <c:v>16.670000000000005</c:v>
                </c:pt>
                <c:pt idx="5">
                  <c:v>50</c:v>
                </c:pt>
              </c:numCache>
            </c:numRef>
          </c:val>
        </c:ser>
        <c:shape val="box"/>
        <c:axId val="118168192"/>
        <c:axId val="118186368"/>
        <c:axId val="0"/>
      </c:bar3DChart>
      <c:catAx>
        <c:axId val="118168192"/>
        <c:scaling>
          <c:orientation val="minMax"/>
        </c:scaling>
        <c:axPos val="b"/>
        <c:numFmt formatCode="General" sourceLinked="1"/>
        <c:tickLblPos val="nextTo"/>
        <c:crossAx val="118186368"/>
        <c:crosses val="autoZero"/>
        <c:auto val="1"/>
        <c:lblAlgn val="ctr"/>
        <c:lblOffset val="100"/>
      </c:catAx>
      <c:valAx>
        <c:axId val="118186368"/>
        <c:scaling>
          <c:orientation val="minMax"/>
        </c:scaling>
        <c:axPos val="l"/>
        <c:majorGridlines/>
        <c:numFmt formatCode="General" sourceLinked="1"/>
        <c:tickLblPos val="nextTo"/>
        <c:crossAx val="118168192"/>
        <c:crosses val="autoZero"/>
        <c:crossBetween val="between"/>
      </c:valAx>
      <c:spPr>
        <a:noFill/>
        <a:ln w="25400">
          <a:noFill/>
        </a:ln>
      </c:spPr>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3"/>
  <c:clrMapOvr bg1="lt1" tx1="dk1" bg2="lt2" tx2="dk2" accent1="accent1" accent2="accent2" accent3="accent3" accent4="accent4" accent5="accent5" accent6="accent6" hlink="hlink" folHlink="folHlink"/>
  <c:chart>
    <c:title>
      <c:tx>
        <c:rich>
          <a:bodyPr/>
          <a:lstStyle/>
          <a:p>
            <a:pPr>
              <a:defRPr/>
            </a:pPr>
            <a:r>
              <a:rPr lang="ru-RU" sz="1200" b="0"/>
              <a:t>Распределение педагогического персонала по уровню образования</a:t>
            </a:r>
          </a:p>
        </c:rich>
      </c:tx>
      <c:spPr>
        <a:solidFill>
          <a:schemeClr val="tx2">
            <a:lumMod val="20000"/>
            <a:lumOff val="80000"/>
          </a:schemeClr>
        </a:solidFill>
      </c:spPr>
    </c:title>
    <c:view3D>
      <c:rotX val="20"/>
      <c:rotY val="170"/>
      <c:depthPercent val="400"/>
      <c:perspective val="0"/>
    </c:view3D>
    <c:plotArea>
      <c:layout/>
      <c:pie3DChart>
        <c:varyColors val="1"/>
        <c:ser>
          <c:idx val="0"/>
          <c:order val="0"/>
          <c:tx>
            <c:strRef>
              <c:f>Лист1!$B$1</c:f>
              <c:strCache>
                <c:ptCount val="1"/>
                <c:pt idx="0">
                  <c:v>Продажи</c:v>
                </c:pt>
              </c:strCache>
            </c:strRef>
          </c:tx>
          <c:explosion val="3"/>
          <c:dLbls>
            <c:dLbl>
              <c:idx val="0"/>
              <c:showVal val="1"/>
              <c:extLst>
                <c:ext xmlns:c15="http://schemas.microsoft.com/office/drawing/2012/chart" uri="{CE6537A1-D6FC-4f65-9D91-7224C49458BB}"/>
              </c:extLst>
            </c:dLbl>
            <c:dLbl>
              <c:idx val="1"/>
              <c:showVal val="1"/>
              <c:extLst>
                <c:ext xmlns:c15="http://schemas.microsoft.com/office/drawing/2012/chart" uri="{CE6537A1-D6FC-4f65-9D91-7224C49458BB}"/>
              </c:extLst>
            </c:dLbl>
            <c:delete val="1"/>
            <c:extLst>
              <c:ext xmlns:c15="http://schemas.microsoft.com/office/drawing/2012/chart" uri="{CE6537A1-D6FC-4f65-9D91-7224C49458BB}"/>
            </c:extLst>
          </c:dLbls>
          <c:cat>
            <c:strRef>
              <c:f>Лист1!$A$2:$A$3</c:f>
              <c:strCache>
                <c:ptCount val="2"/>
                <c:pt idx="0">
                  <c:v>высшее педагогическое образование</c:v>
                </c:pt>
                <c:pt idx="1">
                  <c:v>среднее профессиональное образование</c:v>
                </c:pt>
              </c:strCache>
            </c:strRef>
          </c:cat>
          <c:val>
            <c:numRef>
              <c:f>Лист1!$B$2:$B$3</c:f>
              <c:numCache>
                <c:formatCode>0%</c:formatCode>
                <c:ptCount val="2"/>
                <c:pt idx="0">
                  <c:v>0.54</c:v>
                </c:pt>
                <c:pt idx="1">
                  <c:v>0.46</c:v>
                </c:pt>
              </c:numCache>
            </c:numRef>
          </c:val>
        </c:ser>
      </c:pie3DChart>
    </c:plotArea>
    <c:legend>
      <c:legendPos val="r"/>
    </c:legend>
    <c:plotVisOnly val="1"/>
    <c:dispBlanksAs val="zero"/>
  </c:chart>
  <c:spPr>
    <a:scene3d>
      <a:camera prst="orthographicFront"/>
      <a:lightRig rig="threePt" dir="t"/>
    </a:scene3d>
    <a:sp3d prstMaterial="legacyWireframe"/>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13"/>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Столбец1</c:v>
                </c:pt>
              </c:strCache>
            </c:strRef>
          </c:tx>
          <c:dPt>
            <c:idx val="0"/>
            <c:spPr>
              <a:solidFill>
                <a:schemeClr val="accent1">
                  <a:lumMod val="60000"/>
                  <a:lumOff val="40000"/>
                </a:schemeClr>
              </a:solidFill>
            </c:spPr>
          </c:dPt>
          <c:dPt>
            <c:idx val="1"/>
            <c:spPr>
              <a:solidFill>
                <a:schemeClr val="accent1">
                  <a:lumMod val="60000"/>
                  <a:lumOff val="40000"/>
                </a:schemeClr>
              </a:solidFill>
            </c:spPr>
          </c:dPt>
          <c:dPt>
            <c:idx val="2"/>
            <c:spPr>
              <a:solidFill>
                <a:schemeClr val="accent1">
                  <a:lumMod val="60000"/>
                  <a:lumOff val="40000"/>
                </a:schemeClr>
              </a:solidFill>
            </c:spPr>
          </c:dPt>
          <c:dPt>
            <c:idx val="3"/>
            <c:spPr>
              <a:solidFill>
                <a:schemeClr val="accent1">
                  <a:lumMod val="60000"/>
                  <a:lumOff val="40000"/>
                </a:schemeClr>
              </a:solidFill>
            </c:spPr>
          </c:dPt>
          <c:dPt>
            <c:idx val="4"/>
            <c:spPr>
              <a:solidFill>
                <a:schemeClr val="accent1">
                  <a:lumMod val="60000"/>
                  <a:lumOff val="40000"/>
                </a:schemeClr>
              </a:solidFill>
            </c:spPr>
          </c:dPt>
          <c:dPt>
            <c:idx val="5"/>
            <c:spPr>
              <a:solidFill>
                <a:schemeClr val="accent1">
                  <a:lumMod val="60000"/>
                  <a:lumOff val="40000"/>
                </a:schemeClr>
              </a:solidFill>
            </c:spPr>
          </c:dPt>
          <c:dPt>
            <c:idx val="6"/>
            <c:spPr>
              <a:solidFill>
                <a:schemeClr val="accent1">
                  <a:lumMod val="60000"/>
                  <a:lumOff val="40000"/>
                </a:schemeClr>
              </a:solidFill>
            </c:spPr>
          </c:dPt>
          <c:dPt>
            <c:idx val="7"/>
            <c:spPr>
              <a:solidFill>
                <a:schemeClr val="accent1">
                  <a:lumMod val="60000"/>
                  <a:lumOff val="40000"/>
                </a:schemeClr>
              </a:solidFill>
            </c:spPr>
          </c:dPt>
          <c:dPt>
            <c:idx val="8"/>
            <c:spPr>
              <a:solidFill>
                <a:schemeClr val="accent1">
                  <a:lumMod val="60000"/>
                  <a:lumOff val="40000"/>
                </a:schemeClr>
              </a:solidFill>
            </c:spPr>
          </c:dPt>
          <c:dPt>
            <c:idx val="9"/>
            <c:spPr>
              <a:solidFill>
                <a:schemeClr val="accent1">
                  <a:lumMod val="60000"/>
                  <a:lumOff val="40000"/>
                </a:schemeClr>
              </a:solidFill>
            </c:spPr>
          </c:dPt>
          <c:dLbls>
            <c:dLbl>
              <c:idx val="0"/>
              <c:layout>
                <c:manualLayout>
                  <c:x val="-2.078948052285562E-7"/>
                  <c:y val="-4.7961630695444006E-3"/>
                </c:manualLayout>
              </c:layout>
              <c:showVal val="1"/>
              <c:extLst>
                <c:ext xmlns:c15="http://schemas.microsoft.com/office/drawing/2012/chart" uri="{CE6537A1-D6FC-4f65-9D91-7224C49458BB}"/>
              </c:extLst>
            </c:dLbl>
            <c:dLbl>
              <c:idx val="1"/>
              <c:layout>
                <c:manualLayout>
                  <c:x val="7.9207920792079313E-3"/>
                  <c:y val="4.7957854189089703E-3"/>
                </c:manualLayout>
              </c:layout>
              <c:showVal val="1"/>
              <c:extLst>
                <c:ext xmlns:c15="http://schemas.microsoft.com/office/drawing/2012/chart" uri="{CE6537A1-D6FC-4f65-9D91-7224C49458BB}"/>
              </c:extLst>
            </c:dLbl>
            <c:dLbl>
              <c:idx val="2"/>
              <c:layout>
                <c:manualLayout>
                  <c:x val="7.9207920792079313E-3"/>
                  <c:y val="9.5923261390887821E-3"/>
                </c:manualLayout>
              </c:layout>
              <c:showVal val="1"/>
              <c:extLst>
                <c:ext xmlns:c15="http://schemas.microsoft.com/office/drawing/2012/chart" uri="{CE6537A1-D6FC-4f65-9D91-7224C49458BB}"/>
              </c:extLst>
            </c:dLbl>
            <c:dLbl>
              <c:idx val="3"/>
              <c:layout>
                <c:manualLayout>
                  <c:x val="1.0561056105610561E-2"/>
                  <c:y val="0"/>
                </c:manualLayout>
              </c:layout>
              <c:showVal val="1"/>
              <c:extLst>
                <c:ext xmlns:c15="http://schemas.microsoft.com/office/drawing/2012/chart" uri="{CE6537A1-D6FC-4f65-9D91-7224C49458BB}"/>
              </c:extLst>
            </c:dLbl>
            <c:dLbl>
              <c:idx val="4"/>
              <c:layout>
                <c:manualLayout>
                  <c:x val="2.640264026402655E-3"/>
                  <c:y val="2.398081534772184E-2"/>
                </c:manualLayout>
              </c:layout>
              <c:showVal val="1"/>
              <c:extLst>
                <c:ext xmlns:c15="http://schemas.microsoft.com/office/drawing/2012/chart" uri="{CE6537A1-D6FC-4f65-9D91-7224C49458BB}"/>
              </c:extLst>
            </c:dLbl>
            <c:dLbl>
              <c:idx val="5"/>
              <c:layout>
                <c:manualLayout>
                  <c:x val="2.640264026402655E-3"/>
                  <c:y val="9.591948488453331E-3"/>
                </c:manualLayout>
              </c:layout>
              <c:showVal val="1"/>
              <c:extLst>
                <c:ext xmlns:c15="http://schemas.microsoft.com/office/drawing/2012/chart" uri="{CE6537A1-D6FC-4f65-9D91-7224C49458BB}"/>
              </c:extLst>
            </c:dLbl>
            <c:dLbl>
              <c:idx val="6"/>
              <c:layout>
                <c:manualLayout>
                  <c:x val="-7.9207920792079313E-3"/>
                  <c:y val="-1.9184652278177537E-2"/>
                </c:manualLayout>
              </c:layout>
              <c:showVal val="1"/>
              <c:extLst>
                <c:ext xmlns:c15="http://schemas.microsoft.com/office/drawing/2012/chart" uri="{CE6537A1-D6FC-4f65-9D91-7224C49458BB}"/>
              </c:extLst>
            </c:dLbl>
            <c:dLbl>
              <c:idx val="7"/>
              <c:layout>
                <c:manualLayout>
                  <c:x val="-9.6808562627322312E-17"/>
                  <c:y val="-2.9270945448365959E-2"/>
                </c:manualLayout>
              </c:layout>
              <c:showVal val="1"/>
              <c:extLst>
                <c:ext xmlns:c15="http://schemas.microsoft.com/office/drawing/2012/chart" uri="{CE6537A1-D6FC-4f65-9D91-7224C49458BB}"/>
              </c:extLst>
            </c:dLbl>
            <c:dLbl>
              <c:idx val="8"/>
              <c:layout>
                <c:manualLayout>
                  <c:x val="2.1122112211221202E-2"/>
                  <c:y val="-6.2350119904076934E-2"/>
                </c:manualLayout>
              </c:layout>
              <c:showVal val="1"/>
              <c:extLst>
                <c:ext xmlns:c15="http://schemas.microsoft.com/office/drawing/2012/chart" uri="{CE6537A1-D6FC-4f65-9D91-7224C49458BB}"/>
              </c:extLst>
            </c:dLbl>
            <c:dLbl>
              <c:idx val="9"/>
              <c:layout>
                <c:manualLayout>
                  <c:x val="1.3757438735999585E-2"/>
                  <c:y val="1.4388489208633183E-2"/>
                </c:manualLayout>
              </c:layout>
              <c:showVal val="1"/>
              <c:extLst>
                <c:ext xmlns:c15="http://schemas.microsoft.com/office/drawing/2012/chart" uri="{CE6537A1-D6FC-4f65-9D91-7224C49458BB}"/>
              </c:extLst>
            </c:dLbl>
            <c:spPr>
              <a:noFill/>
              <a:ln>
                <a:noFill/>
              </a:ln>
              <a:effectLst/>
            </c:spPr>
            <c:dLblPos val="outEnd"/>
            <c:showVal val="1"/>
            <c:extLst>
              <c:ext xmlns:c15="http://schemas.microsoft.com/office/drawing/2012/chart" uri="{CE6537A1-D6FC-4f65-9D91-7224C49458BB}">
                <c15:showLeaderLines val="0"/>
              </c:ext>
            </c:extLst>
          </c:dLbls>
          <c:cat>
            <c:strRef>
              <c:f>Лист1!$A$2:$A$11</c:f>
              <c:strCache>
                <c:ptCount val="10"/>
                <c:pt idx="0">
                  <c:v>моложе 25 лет</c:v>
                </c:pt>
                <c:pt idx="1">
                  <c:v>25-29 лет</c:v>
                </c:pt>
                <c:pt idx="2">
                  <c:v>30-34 лет</c:v>
                </c:pt>
                <c:pt idx="3">
                  <c:v>35-39 лет</c:v>
                </c:pt>
                <c:pt idx="4">
                  <c:v>40-44 лет</c:v>
                </c:pt>
                <c:pt idx="5">
                  <c:v>45-49 лет</c:v>
                </c:pt>
                <c:pt idx="6">
                  <c:v>50-54 лет</c:v>
                </c:pt>
                <c:pt idx="7">
                  <c:v>55-59 лет</c:v>
                </c:pt>
                <c:pt idx="8">
                  <c:v>60-64 лет</c:v>
                </c:pt>
                <c:pt idx="9">
                  <c:v>65 и более</c:v>
                </c:pt>
              </c:strCache>
            </c:strRef>
          </c:cat>
          <c:val>
            <c:numRef>
              <c:f>Лист1!$B$2:$B$11</c:f>
              <c:numCache>
                <c:formatCode>0%</c:formatCode>
                <c:ptCount val="10"/>
                <c:pt idx="0">
                  <c:v>1.0000000000000005E-2</c:v>
                </c:pt>
                <c:pt idx="1">
                  <c:v>9.0000000000000024E-2</c:v>
                </c:pt>
                <c:pt idx="2">
                  <c:v>0.13</c:v>
                </c:pt>
                <c:pt idx="3">
                  <c:v>0.14000000000000001</c:v>
                </c:pt>
                <c:pt idx="4">
                  <c:v>0.17</c:v>
                </c:pt>
                <c:pt idx="5">
                  <c:v>0.16</c:v>
                </c:pt>
                <c:pt idx="6">
                  <c:v>0.14000000000000001</c:v>
                </c:pt>
                <c:pt idx="7">
                  <c:v>0.14000000000000001</c:v>
                </c:pt>
                <c:pt idx="8">
                  <c:v>6.0000000000000032E-2</c:v>
                </c:pt>
                <c:pt idx="9">
                  <c:v>1.0000000000000005E-2</c:v>
                </c:pt>
              </c:numCache>
            </c:numRef>
          </c:val>
        </c:ser>
        <c:axId val="115432448"/>
        <c:axId val="115462912"/>
      </c:barChart>
      <c:catAx>
        <c:axId val="115432448"/>
        <c:scaling>
          <c:orientation val="minMax"/>
        </c:scaling>
        <c:axPos val="b"/>
        <c:numFmt formatCode="General" sourceLinked="0"/>
        <c:tickLblPos val="nextTo"/>
        <c:crossAx val="115462912"/>
        <c:crosses val="autoZero"/>
        <c:auto val="1"/>
        <c:lblAlgn val="ctr"/>
        <c:lblOffset val="100"/>
      </c:catAx>
      <c:valAx>
        <c:axId val="115462912"/>
        <c:scaling>
          <c:orientation val="minMax"/>
        </c:scaling>
        <c:axPos val="l"/>
        <c:majorGridlines/>
        <c:numFmt formatCode="0%" sourceLinked="1"/>
        <c:tickLblPos val="nextTo"/>
        <c:crossAx val="115432448"/>
        <c:crosses val="autoZero"/>
        <c:crossBetween val="between"/>
      </c:valAx>
    </c:plotArea>
    <c:plotVisOnly val="1"/>
    <c:dispBlanksAs val="gap"/>
  </c:chart>
  <c:spPr>
    <a:ln>
      <a:noFill/>
    </a:ln>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Аттестация</a:t>
            </a:r>
          </a:p>
        </c:rich>
      </c:tx>
    </c:title>
    <c:view3D>
      <c:rotX val="30"/>
      <c:perspective val="30"/>
    </c:view3D>
    <c:plotArea>
      <c:layout>
        <c:manualLayout>
          <c:layoutTarget val="inner"/>
          <c:xMode val="edge"/>
          <c:yMode val="edge"/>
          <c:x val="0"/>
          <c:y val="0.20609581469702973"/>
          <c:w val="0.73023709838234652"/>
          <c:h val="0.6576432373599147"/>
        </c:manualLayout>
      </c:layout>
      <c:pie3DChart>
        <c:varyColors val="1"/>
        <c:ser>
          <c:idx val="0"/>
          <c:order val="0"/>
          <c:tx>
            <c:strRef>
              <c:f>Лист1!$B$1</c:f>
              <c:strCache>
                <c:ptCount val="1"/>
                <c:pt idx="0">
                  <c:v>Столбец1</c:v>
                </c:pt>
              </c:strCache>
            </c:strRef>
          </c:tx>
          <c:dLbls>
            <c:spPr>
              <a:noFill/>
              <a:ln>
                <a:noFill/>
              </a:ln>
              <a:effectLst/>
            </c:spPr>
            <c:showVal val="1"/>
            <c:showLeaderLines val="1"/>
            <c:extLst>
              <c:ext xmlns:c15="http://schemas.microsoft.com/office/drawing/2012/chart" uri="{CE6537A1-D6FC-4f65-9D91-7224C49458BB}"/>
            </c:extLst>
          </c:dLbls>
          <c:cat>
            <c:strRef>
              <c:f>Лист1!$A$2:$A$5</c:f>
              <c:strCache>
                <c:ptCount val="4"/>
                <c:pt idx="0">
                  <c:v>высшая категория</c:v>
                </c:pt>
                <c:pt idx="1">
                  <c:v>первая категория</c:v>
                </c:pt>
                <c:pt idx="2">
                  <c:v>СЗД</c:v>
                </c:pt>
                <c:pt idx="3">
                  <c:v>Без категории</c:v>
                </c:pt>
              </c:strCache>
            </c:strRef>
          </c:cat>
          <c:val>
            <c:numRef>
              <c:f>Лист1!$B$2:$B$5</c:f>
              <c:numCache>
                <c:formatCode>General</c:formatCode>
                <c:ptCount val="4"/>
                <c:pt idx="0">
                  <c:v>35</c:v>
                </c:pt>
                <c:pt idx="1">
                  <c:v>62</c:v>
                </c:pt>
                <c:pt idx="2">
                  <c:v>49</c:v>
                </c:pt>
                <c:pt idx="3">
                  <c:v>26</c:v>
                </c:pt>
              </c:numCache>
            </c:numRef>
          </c:val>
        </c:ser>
      </c:pie3DChart>
    </c:plotArea>
    <c:legend>
      <c:legendPos val="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город</c:v>
                </c:pt>
              </c:strCache>
            </c:strRef>
          </c:tx>
          <c:dLbls>
            <c:spPr>
              <a:noFill/>
              <a:ln>
                <a:noFill/>
              </a:ln>
              <a:effectLst/>
            </c:spPr>
            <c:showVal val="1"/>
            <c:extLst>
              <c:ext xmlns:c15="http://schemas.microsoft.com/office/drawing/2012/chart" uri="{CE6537A1-D6FC-4f65-9D91-7224C49458BB}">
                <c15:showLeaderLines val="0"/>
              </c:ext>
            </c:extLst>
          </c:dLbls>
          <c:cat>
            <c:numRef>
              <c:f>Лист1!$A$2:$A$5</c:f>
              <c:numCache>
                <c:formatCode>General</c:formatCode>
                <c:ptCount val="4"/>
                <c:pt idx="0">
                  <c:v>2016</c:v>
                </c:pt>
                <c:pt idx="1">
                  <c:v>2017</c:v>
                </c:pt>
                <c:pt idx="2">
                  <c:v>2018</c:v>
                </c:pt>
                <c:pt idx="3">
                  <c:v>2019</c:v>
                </c:pt>
              </c:numCache>
            </c:numRef>
          </c:cat>
          <c:val>
            <c:numRef>
              <c:f>Лист1!$B$2:$B$5</c:f>
              <c:numCache>
                <c:formatCode>General</c:formatCode>
                <c:ptCount val="4"/>
                <c:pt idx="0">
                  <c:v>73.599999999999994</c:v>
                </c:pt>
                <c:pt idx="1">
                  <c:v>70.599999999999994</c:v>
                </c:pt>
                <c:pt idx="2">
                  <c:v>72.599999999999994</c:v>
                </c:pt>
                <c:pt idx="3">
                  <c:v>69.599999999999994</c:v>
                </c:pt>
              </c:numCache>
            </c:numRef>
          </c:val>
        </c:ser>
        <c:ser>
          <c:idx val="1"/>
          <c:order val="1"/>
          <c:tx>
            <c:strRef>
              <c:f>Лист1!$C$1</c:f>
              <c:strCache>
                <c:ptCount val="1"/>
                <c:pt idx="0">
                  <c:v>область</c:v>
                </c:pt>
              </c:strCache>
            </c:strRef>
          </c:tx>
          <c:dLbls>
            <c:dLbl>
              <c:idx val="0"/>
              <c:layout>
                <c:manualLayout>
                  <c:x val="3.2407407407407489E-2"/>
                  <c:y val="0"/>
                </c:manualLayout>
              </c:layout>
              <c:showVal val="1"/>
              <c:extLst>
                <c:ext xmlns:c15="http://schemas.microsoft.com/office/drawing/2012/chart" uri="{CE6537A1-D6FC-4f65-9D91-7224C49458BB}"/>
              </c:extLst>
            </c:dLbl>
            <c:dLbl>
              <c:idx val="1"/>
              <c:layout>
                <c:manualLayout>
                  <c:x val="2.5462962962962982E-2"/>
                  <c:y val="-1.1904761904761921E-2"/>
                </c:manualLayout>
              </c:layout>
              <c:showVal val="1"/>
              <c:extLst>
                <c:ext xmlns:c15="http://schemas.microsoft.com/office/drawing/2012/chart" uri="{CE6537A1-D6FC-4f65-9D91-7224C49458BB}"/>
              </c:extLst>
            </c:dLbl>
            <c:dLbl>
              <c:idx val="2"/>
              <c:layout>
                <c:manualLayout>
                  <c:x val="3.4722222222222224E-2"/>
                  <c:y val="-1.1904761904761921E-2"/>
                </c:manualLayout>
              </c:layout>
              <c:showVal val="1"/>
              <c:extLst>
                <c:ext xmlns:c15="http://schemas.microsoft.com/office/drawing/2012/chart" uri="{CE6537A1-D6FC-4f65-9D91-7224C49458BB}"/>
              </c:extLst>
            </c:dLbl>
            <c:dLbl>
              <c:idx val="3"/>
              <c:layout>
                <c:manualLayout>
                  <c:x val="2.5462962962962982E-2"/>
                  <c:y val="0"/>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numRef>
              <c:f>Лист1!$A$2:$A$5</c:f>
              <c:numCache>
                <c:formatCode>General</c:formatCode>
                <c:ptCount val="4"/>
                <c:pt idx="0">
                  <c:v>2016</c:v>
                </c:pt>
                <c:pt idx="1">
                  <c:v>2017</c:v>
                </c:pt>
                <c:pt idx="2">
                  <c:v>2018</c:v>
                </c:pt>
                <c:pt idx="3">
                  <c:v>2019</c:v>
                </c:pt>
              </c:numCache>
            </c:numRef>
          </c:cat>
          <c:val>
            <c:numRef>
              <c:f>Лист1!$C$2:$C$5</c:f>
              <c:numCache>
                <c:formatCode>General</c:formatCode>
                <c:ptCount val="4"/>
                <c:pt idx="0">
                  <c:v>71.7</c:v>
                </c:pt>
                <c:pt idx="1">
                  <c:v>70.5</c:v>
                </c:pt>
                <c:pt idx="2">
                  <c:v>71.900000000000006</c:v>
                </c:pt>
                <c:pt idx="3">
                  <c:v>70.8</c:v>
                </c:pt>
              </c:numCache>
            </c:numRef>
          </c:val>
        </c:ser>
        <c:ser>
          <c:idx val="2"/>
          <c:order val="2"/>
          <c:tx>
            <c:strRef>
              <c:f>Лист1!$D$1</c:f>
              <c:strCache>
                <c:ptCount val="1"/>
                <c:pt idx="0">
                  <c:v>Столбец1</c:v>
                </c:pt>
              </c:strCache>
            </c:strRef>
          </c:tx>
          <c:cat>
            <c:numRef>
              <c:f>Лист1!$A$2:$A$5</c:f>
              <c:numCache>
                <c:formatCode>General</c:formatCode>
                <c:ptCount val="4"/>
                <c:pt idx="0">
                  <c:v>2016</c:v>
                </c:pt>
                <c:pt idx="1">
                  <c:v>2017</c:v>
                </c:pt>
                <c:pt idx="2">
                  <c:v>2018</c:v>
                </c:pt>
                <c:pt idx="3">
                  <c:v>2019</c:v>
                </c:pt>
              </c:numCache>
            </c:numRef>
          </c:cat>
          <c:val>
            <c:numRef>
              <c:f>Лист1!$D$2:$D$5</c:f>
              <c:numCache>
                <c:formatCode>General</c:formatCode>
                <c:ptCount val="4"/>
              </c:numCache>
            </c:numRef>
          </c:val>
        </c:ser>
        <c:shape val="box"/>
        <c:axId val="115249920"/>
        <c:axId val="115251456"/>
        <c:axId val="0"/>
      </c:bar3DChart>
      <c:catAx>
        <c:axId val="115249920"/>
        <c:scaling>
          <c:orientation val="minMax"/>
        </c:scaling>
        <c:axPos val="b"/>
        <c:numFmt formatCode="General" sourceLinked="1"/>
        <c:tickLblPos val="nextTo"/>
        <c:crossAx val="115251456"/>
        <c:crosses val="autoZero"/>
        <c:auto val="1"/>
        <c:lblAlgn val="ctr"/>
        <c:lblOffset val="100"/>
      </c:catAx>
      <c:valAx>
        <c:axId val="115251456"/>
        <c:scaling>
          <c:orientation val="minMax"/>
        </c:scaling>
        <c:axPos val="l"/>
        <c:majorGridlines/>
        <c:numFmt formatCode="General" sourceLinked="1"/>
        <c:tickLblPos val="nextTo"/>
        <c:crossAx val="115249920"/>
        <c:crosses val="autoZero"/>
        <c:crossBetween val="between"/>
      </c:valAx>
    </c:plotArea>
    <c:legend>
      <c:legendPos val="r"/>
      <c:legendEntry>
        <c:idx val="2"/>
        <c:delete val="1"/>
      </c:legendEntry>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город</c:v>
                </c:pt>
              </c:strCache>
            </c:strRef>
          </c:tx>
          <c:dLbls>
            <c:spPr>
              <a:noFill/>
              <a:ln>
                <a:noFill/>
              </a:ln>
              <a:effectLst/>
            </c:spPr>
            <c:showVal val="1"/>
            <c:extLst>
              <c:ext xmlns:c15="http://schemas.microsoft.com/office/drawing/2012/chart" uri="{CE6537A1-D6FC-4f65-9D91-7224C49458BB}">
                <c15:showLeaderLines val="0"/>
              </c:ext>
            </c:extLst>
          </c:dLbls>
          <c:cat>
            <c:numRef>
              <c:f>Лист1!$A$2:$A$5</c:f>
              <c:numCache>
                <c:formatCode>General</c:formatCode>
                <c:ptCount val="4"/>
                <c:pt idx="0">
                  <c:v>2016</c:v>
                </c:pt>
                <c:pt idx="1">
                  <c:v>2017</c:v>
                </c:pt>
                <c:pt idx="2">
                  <c:v>2018</c:v>
                </c:pt>
                <c:pt idx="3">
                  <c:v>2019</c:v>
                </c:pt>
              </c:numCache>
            </c:numRef>
          </c:cat>
          <c:val>
            <c:numRef>
              <c:f>Лист1!$B$2:$B$5</c:f>
              <c:numCache>
                <c:formatCode>General</c:formatCode>
                <c:ptCount val="4"/>
                <c:pt idx="0">
                  <c:v>43.7</c:v>
                </c:pt>
                <c:pt idx="1">
                  <c:v>44.7</c:v>
                </c:pt>
                <c:pt idx="2">
                  <c:v>48.3</c:v>
                </c:pt>
                <c:pt idx="3">
                  <c:v>54</c:v>
                </c:pt>
              </c:numCache>
            </c:numRef>
          </c:val>
        </c:ser>
        <c:ser>
          <c:idx val="1"/>
          <c:order val="1"/>
          <c:tx>
            <c:strRef>
              <c:f>Лист1!$C$1</c:f>
              <c:strCache>
                <c:ptCount val="1"/>
                <c:pt idx="0">
                  <c:v>область</c:v>
                </c:pt>
              </c:strCache>
            </c:strRef>
          </c:tx>
          <c:dLbls>
            <c:dLbl>
              <c:idx val="0"/>
              <c:layout>
                <c:manualLayout>
                  <c:x val="3.2407407407407503E-2"/>
                  <c:y val="0"/>
                </c:manualLayout>
              </c:layout>
              <c:showVal val="1"/>
              <c:extLst>
                <c:ext xmlns:c15="http://schemas.microsoft.com/office/drawing/2012/chart" uri="{CE6537A1-D6FC-4f65-9D91-7224C49458BB}"/>
              </c:extLst>
            </c:dLbl>
            <c:dLbl>
              <c:idx val="1"/>
              <c:layout>
                <c:manualLayout>
                  <c:x val="2.5462962962962982E-2"/>
                  <c:y val="-1.1904761904761921E-2"/>
                </c:manualLayout>
              </c:layout>
              <c:showVal val="1"/>
              <c:extLst>
                <c:ext xmlns:c15="http://schemas.microsoft.com/office/drawing/2012/chart" uri="{CE6537A1-D6FC-4f65-9D91-7224C49458BB}"/>
              </c:extLst>
            </c:dLbl>
            <c:dLbl>
              <c:idx val="2"/>
              <c:layout>
                <c:manualLayout>
                  <c:x val="3.4722222222222224E-2"/>
                  <c:y val="-1.1904761904761921E-2"/>
                </c:manualLayout>
              </c:layout>
              <c:showVal val="1"/>
              <c:extLst>
                <c:ext xmlns:c15="http://schemas.microsoft.com/office/drawing/2012/chart" uri="{CE6537A1-D6FC-4f65-9D91-7224C49458BB}"/>
              </c:extLst>
            </c:dLbl>
            <c:dLbl>
              <c:idx val="3"/>
              <c:layout>
                <c:manualLayout>
                  <c:x val="2.5462962962962982E-2"/>
                  <c:y val="0"/>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numRef>
              <c:f>Лист1!$A$2:$A$5</c:f>
              <c:numCache>
                <c:formatCode>General</c:formatCode>
                <c:ptCount val="4"/>
                <c:pt idx="0">
                  <c:v>2016</c:v>
                </c:pt>
                <c:pt idx="1">
                  <c:v>2017</c:v>
                </c:pt>
                <c:pt idx="2">
                  <c:v>2018</c:v>
                </c:pt>
                <c:pt idx="3">
                  <c:v>2019</c:v>
                </c:pt>
              </c:numCache>
            </c:numRef>
          </c:cat>
          <c:val>
            <c:numRef>
              <c:f>Лист1!$C$2:$C$5</c:f>
              <c:numCache>
                <c:formatCode>General</c:formatCode>
                <c:ptCount val="4"/>
                <c:pt idx="0">
                  <c:v>43.9</c:v>
                </c:pt>
                <c:pt idx="1">
                  <c:v>44.7</c:v>
                </c:pt>
                <c:pt idx="2">
                  <c:v>48.9</c:v>
                </c:pt>
                <c:pt idx="3">
                  <c:v>56.2</c:v>
                </c:pt>
              </c:numCache>
            </c:numRef>
          </c:val>
        </c:ser>
        <c:ser>
          <c:idx val="2"/>
          <c:order val="2"/>
          <c:tx>
            <c:strRef>
              <c:f>Лист1!$D$1</c:f>
              <c:strCache>
                <c:ptCount val="1"/>
                <c:pt idx="0">
                  <c:v>Столбец1</c:v>
                </c:pt>
              </c:strCache>
            </c:strRef>
          </c:tx>
          <c:cat>
            <c:numRef>
              <c:f>Лист1!$A$2:$A$5</c:f>
              <c:numCache>
                <c:formatCode>General</c:formatCode>
                <c:ptCount val="4"/>
                <c:pt idx="0">
                  <c:v>2016</c:v>
                </c:pt>
                <c:pt idx="1">
                  <c:v>2017</c:v>
                </c:pt>
                <c:pt idx="2">
                  <c:v>2018</c:v>
                </c:pt>
                <c:pt idx="3">
                  <c:v>2019</c:v>
                </c:pt>
              </c:numCache>
            </c:numRef>
          </c:cat>
          <c:val>
            <c:numRef>
              <c:f>Лист1!$D$2:$D$5</c:f>
              <c:numCache>
                <c:formatCode>General</c:formatCode>
                <c:ptCount val="4"/>
              </c:numCache>
            </c:numRef>
          </c:val>
        </c:ser>
        <c:shape val="box"/>
        <c:axId val="115843840"/>
        <c:axId val="115845376"/>
        <c:axId val="0"/>
      </c:bar3DChart>
      <c:catAx>
        <c:axId val="115843840"/>
        <c:scaling>
          <c:orientation val="minMax"/>
        </c:scaling>
        <c:axPos val="b"/>
        <c:numFmt formatCode="General" sourceLinked="1"/>
        <c:tickLblPos val="nextTo"/>
        <c:crossAx val="115845376"/>
        <c:crosses val="autoZero"/>
        <c:auto val="1"/>
        <c:lblAlgn val="ctr"/>
        <c:lblOffset val="100"/>
      </c:catAx>
      <c:valAx>
        <c:axId val="115845376"/>
        <c:scaling>
          <c:orientation val="minMax"/>
        </c:scaling>
        <c:axPos val="l"/>
        <c:majorGridlines/>
        <c:numFmt formatCode="General" sourceLinked="1"/>
        <c:tickLblPos val="nextTo"/>
        <c:crossAx val="115843840"/>
        <c:crosses val="autoZero"/>
        <c:crossBetween val="between"/>
      </c:valAx>
    </c:plotArea>
    <c:legend>
      <c:legendPos val="r"/>
      <c:legendEntry>
        <c:idx val="2"/>
        <c:delete val="1"/>
      </c:legendEntry>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200" baseline="0"/>
          </a:pPr>
          <a:endParaRPr lang="ru-RU"/>
        </a:p>
      </c:txPr>
    </c:title>
    <c:plotArea>
      <c:layout/>
      <c:barChart>
        <c:barDir val="col"/>
        <c:grouping val="clustered"/>
        <c:ser>
          <c:idx val="0"/>
          <c:order val="0"/>
          <c:tx>
            <c:strRef>
              <c:f>Лист1!$B$1</c:f>
              <c:strCache>
                <c:ptCount val="1"/>
                <c:pt idx="0">
                  <c:v>средний оценочный балл</c:v>
                </c:pt>
              </c:strCache>
            </c:strRef>
          </c:tx>
          <c:spPr>
            <a:solidFill>
              <a:srgbClr val="FF0000"/>
            </a:solidFill>
          </c:spPr>
          <c:dPt>
            <c:idx val="1"/>
            <c:spPr>
              <a:solidFill>
                <a:srgbClr val="7030A0"/>
              </a:solidFill>
            </c:spPr>
            <c:extLst xmlns:c16r2="http://schemas.microsoft.com/office/drawing/2015/06/chart">
              <c:ext xmlns:c16="http://schemas.microsoft.com/office/drawing/2014/chart" uri="{C3380CC4-5D6E-409C-BE32-E72D297353CC}">
                <c16:uniqueId val="{00000000-7C5B-4E0C-A928-44B6317EEB5F}"/>
              </c:ext>
            </c:extLst>
          </c:dPt>
          <c:dPt>
            <c:idx val="2"/>
            <c:spPr>
              <a:solidFill>
                <a:srgbClr val="00B0F0"/>
              </a:solidFill>
            </c:spPr>
            <c:extLst xmlns:c16r2="http://schemas.microsoft.com/office/drawing/2015/06/chart">
              <c:ext xmlns:c16="http://schemas.microsoft.com/office/drawing/2014/chart" uri="{C3380CC4-5D6E-409C-BE32-E72D297353CC}">
                <c16:uniqueId val="{00000001-7C5B-4E0C-A928-44B6317EEB5F}"/>
              </c:ext>
            </c:extLst>
          </c:dPt>
          <c:dPt>
            <c:idx val="3"/>
            <c:spPr>
              <a:solidFill>
                <a:srgbClr val="92D050"/>
              </a:solidFill>
            </c:spPr>
            <c:extLst xmlns:c16r2="http://schemas.microsoft.com/office/drawing/2015/06/chart">
              <c:ext xmlns:c16="http://schemas.microsoft.com/office/drawing/2014/chart" uri="{C3380CC4-5D6E-409C-BE32-E72D297353CC}">
                <c16:uniqueId val="{00000002-7C5B-4E0C-A928-44B6317EEB5F}"/>
              </c:ext>
            </c:extLst>
          </c:dPt>
          <c:dLbls>
            <c:dLbl>
              <c:idx val="0"/>
              <c:layout>
                <c:manualLayout>
                  <c:x val="-4.6296296296297014E-3"/>
                  <c:y val="1.5873015873015837E-2"/>
                </c:manualLayout>
              </c:layout>
              <c:tx>
                <c:rich>
                  <a:bodyPr/>
                  <a:lstStyle/>
                  <a:p>
                    <a:r>
                      <a:rPr lang="ru-RU"/>
                      <a:t>3,8 балла</a:t>
                    </a:r>
                  </a:p>
                </c:rich>
              </c:tx>
              <c:showVal val="1"/>
              <c:extLst xmlns:c16r2="http://schemas.microsoft.com/office/drawing/2015/06/chart">
                <c:ext xmlns:c16="http://schemas.microsoft.com/office/drawing/2014/chart" uri="{C3380CC4-5D6E-409C-BE32-E72D297353CC}">
                  <c16:uniqueId val="{00000005-7C5B-4E0C-A928-44B6317EEB5F}"/>
                </c:ext>
                <c:ext xmlns:c15="http://schemas.microsoft.com/office/drawing/2012/chart" uri="{CE6537A1-D6FC-4f65-9D91-7224C49458BB}"/>
              </c:extLst>
            </c:dLbl>
            <c:dLbl>
              <c:idx val="1"/>
              <c:layout>
                <c:manualLayout>
                  <c:x val="2.3148148148148147E-3"/>
                  <c:y val="7.9365079365079413E-3"/>
                </c:manualLayout>
              </c:layout>
              <c:tx>
                <c:rich>
                  <a:bodyPr/>
                  <a:lstStyle/>
                  <a:p>
                    <a:r>
                      <a:rPr lang="ru-RU"/>
                      <a:t>4,2 балла</a:t>
                    </a:r>
                  </a:p>
                </c:rich>
              </c:tx>
              <c:showVal val="1"/>
              <c:extLst xmlns:c16r2="http://schemas.microsoft.com/office/drawing/2015/06/chart">
                <c:ext xmlns:c16="http://schemas.microsoft.com/office/drawing/2014/chart" uri="{C3380CC4-5D6E-409C-BE32-E72D297353CC}">
                  <c16:uniqueId val="{00000000-7C5B-4E0C-A928-44B6317EEB5F}"/>
                </c:ext>
                <c:ext xmlns:c15="http://schemas.microsoft.com/office/drawing/2012/chart" uri="{CE6537A1-D6FC-4f65-9D91-7224C49458BB}"/>
              </c:extLst>
            </c:dLbl>
            <c:dLbl>
              <c:idx val="2"/>
              <c:layout>
                <c:manualLayout>
                  <c:x val="0"/>
                  <c:y val="1.1904761904761923E-2"/>
                </c:manualLayout>
              </c:layout>
              <c:tx>
                <c:rich>
                  <a:bodyPr/>
                  <a:lstStyle/>
                  <a:p>
                    <a:r>
                      <a:rPr lang="ru-RU"/>
                      <a:t>4,2 балла</a:t>
                    </a:r>
                  </a:p>
                </c:rich>
              </c:tx>
              <c:showVal val="1"/>
              <c:extLst xmlns:c16r2="http://schemas.microsoft.com/office/drawing/2015/06/chart">
                <c:ext xmlns:c16="http://schemas.microsoft.com/office/drawing/2014/chart" uri="{C3380CC4-5D6E-409C-BE32-E72D297353CC}">
                  <c16:uniqueId val="{00000001-7C5B-4E0C-A928-44B6317EEB5F}"/>
                </c:ext>
                <c:ext xmlns:c15="http://schemas.microsoft.com/office/drawing/2012/chart" uri="{CE6537A1-D6FC-4f65-9D91-7224C49458BB}"/>
              </c:extLst>
            </c:dLbl>
            <c:dLbl>
              <c:idx val="3"/>
              <c:tx>
                <c:rich>
                  <a:bodyPr/>
                  <a:lstStyle/>
                  <a:p>
                    <a:r>
                      <a:rPr lang="ru-RU"/>
                      <a:t>4 балла</a:t>
                    </a:r>
                  </a:p>
                </c:rich>
              </c:tx>
              <c:showVal val="1"/>
              <c:extLst>
                <c:ext xmlns:c15="http://schemas.microsoft.com/office/drawing/2012/chart" uri="{CE6537A1-D6FC-4f65-9D91-7224C49458BB}"/>
              </c:extLst>
            </c:dLbl>
            <c:dLbl>
              <c:idx val="4"/>
              <c:layout>
                <c:manualLayout>
                  <c:x val="8.4875562720144327E-17"/>
                  <c:y val="1.9841269841270315E-2"/>
                </c:manualLayout>
              </c:layout>
              <c:showVal val="1"/>
              <c:extLst xmlns:c16r2="http://schemas.microsoft.com/office/drawing/2015/06/chart">
                <c:ext xmlns:c16="http://schemas.microsoft.com/office/drawing/2014/chart" uri="{C3380CC4-5D6E-409C-BE32-E72D297353CC}">
                  <c16:uniqueId val="{00000003-7C5B-4E0C-A928-44B6317EEB5F}"/>
                </c:ext>
                <c:ext xmlns:c15="http://schemas.microsoft.com/office/drawing/2012/chart" uri="{CE6537A1-D6FC-4f65-9D91-7224C49458BB}"/>
              </c:extLst>
            </c:dLbl>
            <c:spPr>
              <a:noFill/>
              <a:ln>
                <a:noFill/>
              </a:ln>
              <a:effectLst/>
            </c:spPr>
            <c:txPr>
              <a:bodyPr/>
              <a:lstStyle/>
              <a:p>
                <a:pPr>
                  <a:defRPr sz="1200" baseline="0"/>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СШ № 1</c:v>
                </c:pt>
                <c:pt idx="1">
                  <c:v>СШ № 2</c:v>
                </c:pt>
                <c:pt idx="2">
                  <c:v>СШ № 4</c:v>
                </c:pt>
                <c:pt idx="3">
                  <c:v>город</c:v>
                </c:pt>
              </c:strCache>
            </c:strRef>
          </c:cat>
          <c:val>
            <c:numRef>
              <c:f>Лист1!$B$2:$B$5</c:f>
              <c:numCache>
                <c:formatCode>General</c:formatCode>
                <c:ptCount val="4"/>
                <c:pt idx="0">
                  <c:v>3.8</c:v>
                </c:pt>
                <c:pt idx="1">
                  <c:v>4.2</c:v>
                </c:pt>
                <c:pt idx="2">
                  <c:v>4.2</c:v>
                </c:pt>
                <c:pt idx="3">
                  <c:v>4</c:v>
                </c:pt>
              </c:numCache>
            </c:numRef>
          </c:val>
          <c:extLst xmlns:c16r2="http://schemas.microsoft.com/office/drawing/2015/06/chart">
            <c:ext xmlns:c16="http://schemas.microsoft.com/office/drawing/2014/chart" uri="{C3380CC4-5D6E-409C-BE32-E72D297353CC}">
              <c16:uniqueId val="{00000006-7C5B-4E0C-A928-44B6317EEB5F}"/>
            </c:ext>
          </c:extLst>
        </c:ser>
        <c:axId val="115864320"/>
        <c:axId val="115865856"/>
      </c:barChart>
      <c:catAx>
        <c:axId val="115864320"/>
        <c:scaling>
          <c:orientation val="minMax"/>
        </c:scaling>
        <c:axPos val="b"/>
        <c:numFmt formatCode="General" sourceLinked="0"/>
        <c:tickLblPos val="nextTo"/>
        <c:txPr>
          <a:bodyPr/>
          <a:lstStyle/>
          <a:p>
            <a:pPr>
              <a:defRPr sz="1200" baseline="0"/>
            </a:pPr>
            <a:endParaRPr lang="ru-RU"/>
          </a:p>
        </c:txPr>
        <c:crossAx val="115865856"/>
        <c:crosses val="autoZero"/>
        <c:auto val="1"/>
        <c:lblAlgn val="ctr"/>
        <c:lblOffset val="100"/>
      </c:catAx>
      <c:valAx>
        <c:axId val="115865856"/>
        <c:scaling>
          <c:orientation val="minMax"/>
        </c:scaling>
        <c:axPos val="l"/>
        <c:majorGridlines/>
        <c:numFmt formatCode="General" sourceLinked="1"/>
        <c:tickLblPos val="nextTo"/>
        <c:crossAx val="115864320"/>
        <c:crosses val="autoZero"/>
        <c:crossBetween val="between"/>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400" baseline="0"/>
          </a:pPr>
          <a:endParaRPr lang="ru-RU"/>
        </a:p>
      </c:txPr>
    </c:title>
    <c:plotArea>
      <c:layout/>
      <c:barChart>
        <c:barDir val="col"/>
        <c:grouping val="clustered"/>
        <c:ser>
          <c:idx val="0"/>
          <c:order val="0"/>
          <c:tx>
            <c:strRef>
              <c:f>Лист1!$B$1</c:f>
              <c:strCache>
                <c:ptCount val="1"/>
                <c:pt idx="0">
                  <c:v>% качества знаний</c:v>
                </c:pt>
              </c:strCache>
            </c:strRef>
          </c:tx>
          <c:spPr>
            <a:solidFill>
              <a:srgbClr val="FF0000"/>
            </a:solidFill>
          </c:spPr>
          <c:dPt>
            <c:idx val="1"/>
            <c:spPr>
              <a:solidFill>
                <a:srgbClr val="7030A0"/>
              </a:solidFill>
            </c:spPr>
          </c:dPt>
          <c:dPt>
            <c:idx val="2"/>
            <c:spPr>
              <a:solidFill>
                <a:srgbClr val="00B0F0"/>
              </a:solidFill>
            </c:spPr>
          </c:dPt>
          <c:dPt>
            <c:idx val="3"/>
            <c:spPr>
              <a:solidFill>
                <a:srgbClr val="92D050"/>
              </a:solidFill>
            </c:spPr>
          </c:dPt>
          <c:dPt>
            <c:idx val="4"/>
            <c:spPr>
              <a:solidFill>
                <a:schemeClr val="accent6">
                  <a:lumMod val="75000"/>
                </a:schemeClr>
              </a:solidFill>
            </c:spPr>
          </c:dPt>
          <c:dLbls>
            <c:dLbl>
              <c:idx val="0"/>
              <c:layout>
                <c:manualLayout>
                  <c:x val="5.3240740740740762E-2"/>
                  <c:y val="3.968253968253968E-2"/>
                </c:manualLayout>
              </c:layout>
              <c:showVal val="1"/>
              <c:extLst>
                <c:ext xmlns:c15="http://schemas.microsoft.com/office/drawing/2012/chart" uri="{CE6537A1-D6FC-4f65-9D91-7224C49458BB}"/>
              </c:extLst>
            </c:dLbl>
            <c:dLbl>
              <c:idx val="1"/>
              <c:layout>
                <c:manualLayout>
                  <c:x val="2.777777777777881E-2"/>
                  <c:y val="1.1904761904761923E-2"/>
                </c:manualLayout>
              </c:layout>
              <c:showVal val="1"/>
              <c:extLst>
                <c:ext xmlns:c15="http://schemas.microsoft.com/office/drawing/2012/chart" uri="{CE6537A1-D6FC-4f65-9D91-7224C49458BB}"/>
              </c:extLst>
            </c:dLbl>
            <c:dLbl>
              <c:idx val="3"/>
              <c:layout>
                <c:manualLayout>
                  <c:x val="6.712962962962972E-2"/>
                  <c:y val="2.3809523809523832E-2"/>
                </c:manualLayout>
              </c:layout>
              <c:showVal val="1"/>
              <c:extLst>
                <c:ext xmlns:c15="http://schemas.microsoft.com/office/drawing/2012/chart" uri="{CE6537A1-D6FC-4f65-9D91-7224C49458BB}"/>
              </c:extLst>
            </c:dLbl>
            <c:dLbl>
              <c:idx val="5"/>
              <c:layout>
                <c:manualLayout>
                  <c:x val="-7.407407407407407E-2"/>
                  <c:y val="4.3650793650793704E-2"/>
                </c:manualLayout>
              </c:layout>
              <c:showVal val="1"/>
              <c:extLst>
                <c:ext xmlns:c15="http://schemas.microsoft.com/office/drawing/2012/chart" uri="{CE6537A1-D6FC-4f65-9D91-7224C49458BB}"/>
              </c:extLst>
            </c:dLbl>
            <c:spPr>
              <a:noFill/>
              <a:ln>
                <a:noFill/>
              </a:ln>
              <a:effectLst/>
            </c:spPr>
            <c:txPr>
              <a:bodyPr/>
              <a:lstStyle/>
              <a:p>
                <a:pPr>
                  <a:defRPr sz="1200" baseline="0"/>
                </a:pPr>
                <a:endParaRPr lang="ru-RU"/>
              </a:p>
            </c:txPr>
            <c:showVal val="1"/>
            <c:extLst>
              <c:ext xmlns:c15="http://schemas.microsoft.com/office/drawing/2012/chart" uri="{CE6537A1-D6FC-4f65-9D91-7224C49458BB}">
                <c15:showLeaderLines val="0"/>
              </c:ext>
            </c:extLst>
          </c:dLbls>
          <c:cat>
            <c:strRef>
              <c:f>Лист1!$A$2:$A$6</c:f>
              <c:strCache>
                <c:ptCount val="5"/>
                <c:pt idx="0">
                  <c:v>СШ № 1</c:v>
                </c:pt>
                <c:pt idx="1">
                  <c:v>СШ № 2</c:v>
                </c:pt>
                <c:pt idx="2">
                  <c:v>СШ № 3</c:v>
                </c:pt>
                <c:pt idx="3">
                  <c:v>СШ № 4</c:v>
                </c:pt>
                <c:pt idx="4">
                  <c:v>Город</c:v>
                </c:pt>
              </c:strCache>
            </c:strRef>
          </c:cat>
          <c:val>
            <c:numRef>
              <c:f>Лист1!$B$2:$B$6</c:f>
              <c:numCache>
                <c:formatCode>0%</c:formatCode>
                <c:ptCount val="5"/>
                <c:pt idx="0">
                  <c:v>0.43000000000000038</c:v>
                </c:pt>
                <c:pt idx="1">
                  <c:v>0.34</c:v>
                </c:pt>
                <c:pt idx="2">
                  <c:v>0.44</c:v>
                </c:pt>
                <c:pt idx="3">
                  <c:v>0.60000000000000064</c:v>
                </c:pt>
                <c:pt idx="4">
                  <c:v>0.46</c:v>
                </c:pt>
              </c:numCache>
            </c:numRef>
          </c:val>
        </c:ser>
        <c:axId val="115416448"/>
        <c:axId val="115795072"/>
      </c:barChart>
      <c:catAx>
        <c:axId val="115416448"/>
        <c:scaling>
          <c:orientation val="minMax"/>
        </c:scaling>
        <c:axPos val="b"/>
        <c:numFmt formatCode="General" sourceLinked="0"/>
        <c:tickLblPos val="nextTo"/>
        <c:txPr>
          <a:bodyPr/>
          <a:lstStyle/>
          <a:p>
            <a:pPr>
              <a:defRPr sz="1200" baseline="0"/>
            </a:pPr>
            <a:endParaRPr lang="ru-RU"/>
          </a:p>
        </c:txPr>
        <c:crossAx val="115795072"/>
        <c:crosses val="autoZero"/>
        <c:auto val="1"/>
        <c:lblAlgn val="ctr"/>
        <c:lblOffset val="100"/>
      </c:catAx>
      <c:valAx>
        <c:axId val="115795072"/>
        <c:scaling>
          <c:orientation val="minMax"/>
        </c:scaling>
        <c:axPos val="l"/>
        <c:majorGridlines/>
        <c:numFmt formatCode="0%" sourceLinked="1"/>
        <c:tickLblPos val="nextTo"/>
        <c:crossAx val="115416448"/>
        <c:crosses val="autoZero"/>
        <c:crossBetween val="between"/>
      </c:valAx>
    </c:plotArea>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7ED660-B31F-442F-B1E1-DE459130F837}" type="doc">
      <dgm:prSet loTypeId="urn:microsoft.com/office/officeart/2008/layout/VerticalCurvedList" loCatId="list" qsTypeId="urn:microsoft.com/office/officeart/2005/8/quickstyle/simple3" qsCatId="simple" csTypeId="urn:microsoft.com/office/officeart/2005/8/colors/accent1_2" csCatId="accent1" phldr="1"/>
      <dgm:spPr/>
      <dgm:t>
        <a:bodyPr/>
        <a:lstStyle/>
        <a:p>
          <a:endParaRPr lang="ru-RU"/>
        </a:p>
      </dgm:t>
    </dgm:pt>
    <dgm:pt modelId="{BD5469E4-C590-4570-AB81-79BCEA9D1657}">
      <dgm:prSet phldrT="[Текст]"/>
      <dgm:spPr>
        <a:xfrm>
          <a:off x="177115" y="116432"/>
          <a:ext cx="4303764" cy="232986"/>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ru-RU">
              <a:solidFill>
                <a:sysClr val="windowText" lastClr="000000"/>
              </a:solidFill>
              <a:latin typeface="Cambria"/>
              <a:ea typeface="+mn-ea"/>
              <a:cs typeface="+mn-cs"/>
            </a:rPr>
            <a:t>2019 - 302 ребенка</a:t>
          </a:r>
        </a:p>
      </dgm:t>
    </dgm:pt>
    <dgm:pt modelId="{18CBD44A-FCF2-4F5E-840A-71368C9D616F}" type="parTrans" cxnId="{1931BA4F-8DF8-4AB1-BEED-1576950F562D}">
      <dgm:prSet/>
      <dgm:spPr/>
      <dgm:t>
        <a:bodyPr/>
        <a:lstStyle/>
        <a:p>
          <a:pPr algn="ctr"/>
          <a:endParaRPr lang="ru-RU"/>
        </a:p>
      </dgm:t>
    </dgm:pt>
    <dgm:pt modelId="{F653517F-1F7A-439F-9C48-6924E32136A5}" type="sibTrans" cxnId="{1931BA4F-8DF8-4AB1-BEED-1576950F562D}">
      <dgm:prSet/>
      <dgm:spPr>
        <a:xfrm>
          <a:off x="-1709849" y="-265889"/>
          <a:ext cx="2046254" cy="2046254"/>
        </a:xfrm>
        <a:noFill/>
        <a:ln w="25400" cap="flat" cmpd="sng" algn="ctr">
          <a:solidFill>
            <a:srgbClr val="4F81BD">
              <a:shade val="60000"/>
              <a:hueOff val="0"/>
              <a:satOff val="0"/>
              <a:lumOff val="0"/>
              <a:alphaOff val="0"/>
            </a:srgbClr>
          </a:solidFill>
          <a:prstDash val="solid"/>
        </a:ln>
        <a:effectLst/>
      </dgm:spPr>
      <dgm:t>
        <a:bodyPr/>
        <a:lstStyle/>
        <a:p>
          <a:pPr algn="ctr"/>
          <a:endParaRPr lang="ru-RU"/>
        </a:p>
      </dgm:t>
    </dgm:pt>
    <dgm:pt modelId="{B0E8B9A2-189C-48F6-9DF7-1A73B796503E}">
      <dgm:prSet phldrT="[Текст]"/>
      <dgm:spPr>
        <a:xfrm>
          <a:off x="322744" y="767889"/>
          <a:ext cx="4170187" cy="232986"/>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ru-RU">
              <a:solidFill>
                <a:sysClr val="windowText" lastClr="000000"/>
              </a:solidFill>
              <a:latin typeface="Cambria"/>
              <a:ea typeface="+mn-ea"/>
              <a:cs typeface="+mn-cs"/>
            </a:rPr>
            <a:t>2017 - 469 детей</a:t>
          </a:r>
        </a:p>
      </dgm:t>
    </dgm:pt>
    <dgm:pt modelId="{441395AA-0723-4388-BEC0-630315DAFFE7}" type="parTrans" cxnId="{5F3773C0-CC7F-4A45-B932-5FDB53D5BC18}">
      <dgm:prSet/>
      <dgm:spPr/>
      <dgm:t>
        <a:bodyPr/>
        <a:lstStyle/>
        <a:p>
          <a:pPr algn="ctr"/>
          <a:endParaRPr lang="ru-RU"/>
        </a:p>
      </dgm:t>
    </dgm:pt>
    <dgm:pt modelId="{E09CAA36-146B-4191-BC9B-32290742C22C}" type="sibTrans" cxnId="{5F3773C0-CC7F-4A45-B932-5FDB53D5BC18}">
      <dgm:prSet/>
      <dgm:spPr/>
      <dgm:t>
        <a:bodyPr/>
        <a:lstStyle/>
        <a:p>
          <a:pPr algn="ctr"/>
          <a:endParaRPr lang="ru-RU"/>
        </a:p>
      </dgm:t>
    </dgm:pt>
    <dgm:pt modelId="{4E8339CC-8B47-4264-87E7-35FCDDDC0F83}">
      <dgm:prSet phldrT="[Текст]"/>
      <dgm:spPr>
        <a:xfrm>
          <a:off x="177115" y="1165055"/>
          <a:ext cx="4303764" cy="232986"/>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ru-RU">
              <a:solidFill>
                <a:sysClr val="windowText" lastClr="000000"/>
              </a:solidFill>
              <a:latin typeface="Cambria"/>
              <a:ea typeface="+mn-ea"/>
              <a:cs typeface="+mn-cs"/>
            </a:rPr>
            <a:t>2016 - 506 детей</a:t>
          </a:r>
        </a:p>
      </dgm:t>
    </dgm:pt>
    <dgm:pt modelId="{705998CE-01BC-4DC5-8E64-A291F3740675}" type="parTrans" cxnId="{DFDE4671-99F4-4BBC-9B07-2944BA7BA2CC}">
      <dgm:prSet/>
      <dgm:spPr/>
      <dgm:t>
        <a:bodyPr/>
        <a:lstStyle/>
        <a:p>
          <a:pPr algn="ctr"/>
          <a:endParaRPr lang="ru-RU"/>
        </a:p>
      </dgm:t>
    </dgm:pt>
    <dgm:pt modelId="{78560F66-F140-4C1D-B0CC-E0FCB5656AA1}" type="sibTrans" cxnId="{DFDE4671-99F4-4BBC-9B07-2944BA7BA2CC}">
      <dgm:prSet/>
      <dgm:spPr/>
      <dgm:t>
        <a:bodyPr/>
        <a:lstStyle/>
        <a:p>
          <a:pPr algn="ctr"/>
          <a:endParaRPr lang="ru-RU"/>
        </a:p>
      </dgm:t>
    </dgm:pt>
    <dgm:pt modelId="{9F1315E2-5273-4078-83E0-05C3328C4697}">
      <dgm:prSet/>
      <dgm:spPr>
        <a:xfrm>
          <a:off x="310692" y="465973"/>
          <a:ext cx="4170187" cy="232986"/>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ru-RU">
              <a:solidFill>
                <a:sysClr val="windowText" lastClr="000000"/>
              </a:solidFill>
              <a:latin typeface="Cambria"/>
              <a:ea typeface="+mn-ea"/>
              <a:cs typeface="+mn-cs"/>
            </a:rPr>
            <a:t>2018 - 342 ребенка</a:t>
          </a:r>
        </a:p>
      </dgm:t>
    </dgm:pt>
    <dgm:pt modelId="{61798CCC-0C2A-4D68-AC64-AB57BDD3D14C}" type="parTrans" cxnId="{E1D1DDF6-3ADC-40A9-80D2-44363F3C3FFD}">
      <dgm:prSet/>
      <dgm:spPr/>
      <dgm:t>
        <a:bodyPr/>
        <a:lstStyle/>
        <a:p>
          <a:pPr algn="ctr"/>
          <a:endParaRPr lang="ru-RU"/>
        </a:p>
      </dgm:t>
    </dgm:pt>
    <dgm:pt modelId="{4EAAC6DB-94D6-4FD6-BDC2-F3C50F49D867}" type="sibTrans" cxnId="{E1D1DDF6-3ADC-40A9-80D2-44363F3C3FFD}">
      <dgm:prSet/>
      <dgm:spPr/>
      <dgm:t>
        <a:bodyPr/>
        <a:lstStyle/>
        <a:p>
          <a:pPr algn="ctr"/>
          <a:endParaRPr lang="ru-RU"/>
        </a:p>
      </dgm:t>
    </dgm:pt>
    <dgm:pt modelId="{F9F2E84A-F31B-422E-9461-713C7249CAE4}" type="pres">
      <dgm:prSet presAssocID="{BD7ED660-B31F-442F-B1E1-DE459130F837}" presName="Name0" presStyleCnt="0">
        <dgm:presLayoutVars>
          <dgm:chMax val="7"/>
          <dgm:chPref val="7"/>
          <dgm:dir/>
        </dgm:presLayoutVars>
      </dgm:prSet>
      <dgm:spPr/>
      <dgm:t>
        <a:bodyPr/>
        <a:lstStyle/>
        <a:p>
          <a:endParaRPr lang="ru-RU"/>
        </a:p>
      </dgm:t>
    </dgm:pt>
    <dgm:pt modelId="{CF66D88E-C730-4D47-A1B0-0604D67F0639}" type="pres">
      <dgm:prSet presAssocID="{BD7ED660-B31F-442F-B1E1-DE459130F837}" presName="Name1" presStyleCnt="0"/>
      <dgm:spPr/>
    </dgm:pt>
    <dgm:pt modelId="{F8EE85CA-4540-4821-858F-E24F35260D5D}" type="pres">
      <dgm:prSet presAssocID="{BD7ED660-B31F-442F-B1E1-DE459130F837}" presName="cycle" presStyleCnt="0"/>
      <dgm:spPr/>
    </dgm:pt>
    <dgm:pt modelId="{559C85C9-8672-4158-BE93-B9BA30C66E1C}" type="pres">
      <dgm:prSet presAssocID="{BD7ED660-B31F-442F-B1E1-DE459130F837}" presName="srcNode" presStyleLbl="node1" presStyleIdx="0" presStyleCnt="4"/>
      <dgm:spPr/>
    </dgm:pt>
    <dgm:pt modelId="{E7931564-620C-4813-BBF9-A9C8CF32E441}" type="pres">
      <dgm:prSet presAssocID="{BD7ED660-B31F-442F-B1E1-DE459130F837}" presName="conn" presStyleLbl="parChTrans1D2" presStyleIdx="0" presStyleCnt="1"/>
      <dgm:spPr>
        <a:prstGeom prst="blockArc">
          <a:avLst>
            <a:gd name="adj1" fmla="val 18900000"/>
            <a:gd name="adj2" fmla="val 2700000"/>
            <a:gd name="adj3" fmla="val 1056"/>
          </a:avLst>
        </a:prstGeom>
      </dgm:spPr>
      <dgm:t>
        <a:bodyPr/>
        <a:lstStyle/>
        <a:p>
          <a:endParaRPr lang="ru-RU"/>
        </a:p>
      </dgm:t>
    </dgm:pt>
    <dgm:pt modelId="{B0282E0F-A953-4FAC-BA12-EA22538010B2}" type="pres">
      <dgm:prSet presAssocID="{BD7ED660-B31F-442F-B1E1-DE459130F837}" presName="extraNode" presStyleLbl="node1" presStyleIdx="0" presStyleCnt="4"/>
      <dgm:spPr/>
    </dgm:pt>
    <dgm:pt modelId="{98CF6C7D-441B-4535-8C1F-DA4C47FEB661}" type="pres">
      <dgm:prSet presAssocID="{BD7ED660-B31F-442F-B1E1-DE459130F837}" presName="dstNode" presStyleLbl="node1" presStyleIdx="0" presStyleCnt="4"/>
      <dgm:spPr/>
    </dgm:pt>
    <dgm:pt modelId="{13BE8103-C487-4304-89CB-53A4EA457DB2}" type="pres">
      <dgm:prSet presAssocID="{BD5469E4-C590-4570-AB81-79BCEA9D1657}" presName="text_1" presStyleLbl="node1" presStyleIdx="0" presStyleCnt="4">
        <dgm:presLayoutVars>
          <dgm:bulletEnabled val="1"/>
        </dgm:presLayoutVars>
      </dgm:prSet>
      <dgm:spPr>
        <a:prstGeom prst="rect">
          <a:avLst/>
        </a:prstGeom>
      </dgm:spPr>
      <dgm:t>
        <a:bodyPr/>
        <a:lstStyle/>
        <a:p>
          <a:endParaRPr lang="ru-RU"/>
        </a:p>
      </dgm:t>
    </dgm:pt>
    <dgm:pt modelId="{76CA6DB1-A0E1-47A4-B16F-F19246503FFB}" type="pres">
      <dgm:prSet presAssocID="{BD5469E4-C590-4570-AB81-79BCEA9D1657}" presName="accent_1" presStyleCnt="0"/>
      <dgm:spPr/>
    </dgm:pt>
    <dgm:pt modelId="{1DA0BD52-2643-4965-AF54-64A99ECDB7AC}" type="pres">
      <dgm:prSet presAssocID="{BD5469E4-C590-4570-AB81-79BCEA9D1657}" presName="accentRepeatNode" presStyleLbl="solidFgAcc1" presStyleIdx="0" presStyleCnt="4"/>
      <dgm:spPr>
        <a:xfrm>
          <a:off x="31499" y="87309"/>
          <a:ext cx="291233" cy="291233"/>
        </a:xfrm>
        <a:prstGeom prst="ellipse">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rgbClr val="4F81BD">
              <a:hueOff val="0"/>
              <a:satOff val="0"/>
              <a:lumOff val="0"/>
              <a:alphaOff val="0"/>
            </a:srgbClr>
          </a:solidFill>
          <a:prstDash val="solid"/>
        </a:ln>
        <a:effectLst/>
      </dgm:spPr>
      <dgm:t>
        <a:bodyPr/>
        <a:lstStyle/>
        <a:p>
          <a:endParaRPr lang="ru-RU"/>
        </a:p>
      </dgm:t>
    </dgm:pt>
    <dgm:pt modelId="{58CCE587-71CF-4AE3-8120-4D556BBF36AD}" type="pres">
      <dgm:prSet presAssocID="{9F1315E2-5273-4078-83E0-05C3328C4697}" presName="text_2" presStyleLbl="node1" presStyleIdx="1" presStyleCnt="4">
        <dgm:presLayoutVars>
          <dgm:bulletEnabled val="1"/>
        </dgm:presLayoutVars>
      </dgm:prSet>
      <dgm:spPr>
        <a:prstGeom prst="rect">
          <a:avLst/>
        </a:prstGeom>
      </dgm:spPr>
      <dgm:t>
        <a:bodyPr/>
        <a:lstStyle/>
        <a:p>
          <a:endParaRPr lang="ru-RU"/>
        </a:p>
      </dgm:t>
    </dgm:pt>
    <dgm:pt modelId="{AD3780BB-3789-46F0-80BD-8A8E0884B7E7}" type="pres">
      <dgm:prSet presAssocID="{9F1315E2-5273-4078-83E0-05C3328C4697}" presName="accent_2" presStyleCnt="0"/>
      <dgm:spPr/>
    </dgm:pt>
    <dgm:pt modelId="{05C479F4-084D-4069-A638-EC34566DABD5}" type="pres">
      <dgm:prSet presAssocID="{9F1315E2-5273-4078-83E0-05C3328C4697}" presName="accentRepeatNode" presStyleLbl="solidFgAcc1" presStyleIdx="1" presStyleCnt="4"/>
      <dgm:spPr>
        <a:xfrm>
          <a:off x="165075" y="436850"/>
          <a:ext cx="291233" cy="291233"/>
        </a:xfrm>
        <a:prstGeom prst="ellipse">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rgbClr val="4F81BD">
              <a:hueOff val="0"/>
              <a:satOff val="0"/>
              <a:lumOff val="0"/>
              <a:alphaOff val="0"/>
            </a:srgbClr>
          </a:solidFill>
          <a:prstDash val="solid"/>
        </a:ln>
        <a:effectLst/>
      </dgm:spPr>
      <dgm:t>
        <a:bodyPr/>
        <a:lstStyle/>
        <a:p>
          <a:endParaRPr lang="ru-RU"/>
        </a:p>
      </dgm:t>
    </dgm:pt>
    <dgm:pt modelId="{B207A410-6C83-4432-9E76-FFF729B7BEDD}" type="pres">
      <dgm:prSet presAssocID="{B0E8B9A2-189C-48F6-9DF7-1A73B796503E}" presName="text_3" presStyleLbl="node1" presStyleIdx="2" presStyleCnt="4" custLinFactNeighborX="289" custLinFactNeighborY="-20441">
        <dgm:presLayoutVars>
          <dgm:bulletEnabled val="1"/>
        </dgm:presLayoutVars>
      </dgm:prSet>
      <dgm:spPr>
        <a:prstGeom prst="rect">
          <a:avLst/>
        </a:prstGeom>
      </dgm:spPr>
      <dgm:t>
        <a:bodyPr/>
        <a:lstStyle/>
        <a:p>
          <a:endParaRPr lang="ru-RU"/>
        </a:p>
      </dgm:t>
    </dgm:pt>
    <dgm:pt modelId="{424FED69-66EF-4C1C-8A5F-40400758C4FC}" type="pres">
      <dgm:prSet presAssocID="{B0E8B9A2-189C-48F6-9DF7-1A73B796503E}" presName="accent_3" presStyleCnt="0"/>
      <dgm:spPr/>
    </dgm:pt>
    <dgm:pt modelId="{27611E4A-1A0C-4DA9-A977-3A9F6F532240}" type="pres">
      <dgm:prSet presAssocID="{B0E8B9A2-189C-48F6-9DF7-1A73B796503E}" presName="accentRepeatNode" presStyleLbl="solidFgAcc1" presStyleIdx="2" presStyleCnt="4"/>
      <dgm:spPr>
        <a:xfrm>
          <a:off x="165075" y="786391"/>
          <a:ext cx="291233" cy="291233"/>
        </a:xfrm>
        <a:prstGeom prst="ellipse">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rgbClr val="4F81BD">
              <a:hueOff val="0"/>
              <a:satOff val="0"/>
              <a:lumOff val="0"/>
              <a:alphaOff val="0"/>
            </a:srgbClr>
          </a:solidFill>
          <a:prstDash val="solid"/>
        </a:ln>
        <a:effectLst/>
      </dgm:spPr>
      <dgm:t>
        <a:bodyPr/>
        <a:lstStyle/>
        <a:p>
          <a:endParaRPr lang="ru-RU"/>
        </a:p>
      </dgm:t>
    </dgm:pt>
    <dgm:pt modelId="{1C832BD9-1E25-4122-9D09-80D18B6B65BC}" type="pres">
      <dgm:prSet presAssocID="{4E8339CC-8B47-4264-87E7-35FCDDDC0F83}" presName="text_4" presStyleLbl="node1" presStyleIdx="3" presStyleCnt="4">
        <dgm:presLayoutVars>
          <dgm:bulletEnabled val="1"/>
        </dgm:presLayoutVars>
      </dgm:prSet>
      <dgm:spPr>
        <a:prstGeom prst="rect">
          <a:avLst/>
        </a:prstGeom>
      </dgm:spPr>
      <dgm:t>
        <a:bodyPr/>
        <a:lstStyle/>
        <a:p>
          <a:endParaRPr lang="ru-RU"/>
        </a:p>
      </dgm:t>
    </dgm:pt>
    <dgm:pt modelId="{B1897D66-F937-4E0D-8028-45391CFE9239}" type="pres">
      <dgm:prSet presAssocID="{4E8339CC-8B47-4264-87E7-35FCDDDC0F83}" presName="accent_4" presStyleCnt="0"/>
      <dgm:spPr/>
    </dgm:pt>
    <dgm:pt modelId="{079E0911-7845-4A9C-A7CE-4E753BC2B230}" type="pres">
      <dgm:prSet presAssocID="{4E8339CC-8B47-4264-87E7-35FCDDDC0F83}" presName="accentRepeatNode" presStyleLbl="solidFgAcc1" presStyleIdx="3" presStyleCnt="4"/>
      <dgm:spPr>
        <a:xfrm>
          <a:off x="31499" y="1135931"/>
          <a:ext cx="291233" cy="291233"/>
        </a:xfrm>
        <a:prstGeom prst="ellipse">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rgbClr val="4F81BD">
              <a:hueOff val="0"/>
              <a:satOff val="0"/>
              <a:lumOff val="0"/>
              <a:alphaOff val="0"/>
            </a:srgbClr>
          </a:solidFill>
          <a:prstDash val="solid"/>
        </a:ln>
        <a:effectLst/>
      </dgm:spPr>
      <dgm:t>
        <a:bodyPr/>
        <a:lstStyle/>
        <a:p>
          <a:endParaRPr lang="ru-RU"/>
        </a:p>
      </dgm:t>
    </dgm:pt>
  </dgm:ptLst>
  <dgm:cxnLst>
    <dgm:cxn modelId="{281A4868-F939-443B-922C-21895D5A4F0C}" type="presOf" srcId="{F653517F-1F7A-439F-9C48-6924E32136A5}" destId="{E7931564-620C-4813-BBF9-A9C8CF32E441}" srcOrd="0" destOrd="0" presId="urn:microsoft.com/office/officeart/2008/layout/VerticalCurvedList"/>
    <dgm:cxn modelId="{DFDE4671-99F4-4BBC-9B07-2944BA7BA2CC}" srcId="{BD7ED660-B31F-442F-B1E1-DE459130F837}" destId="{4E8339CC-8B47-4264-87E7-35FCDDDC0F83}" srcOrd="3" destOrd="0" parTransId="{705998CE-01BC-4DC5-8E64-A291F3740675}" sibTransId="{78560F66-F140-4C1D-B0CC-E0FCB5656AA1}"/>
    <dgm:cxn modelId="{5E9B4DEF-5F00-4694-B72B-428E78B8A34E}" type="presOf" srcId="{4E8339CC-8B47-4264-87E7-35FCDDDC0F83}" destId="{1C832BD9-1E25-4122-9D09-80D18B6B65BC}" srcOrd="0" destOrd="0" presId="urn:microsoft.com/office/officeart/2008/layout/VerticalCurvedList"/>
    <dgm:cxn modelId="{E1D1DDF6-3ADC-40A9-80D2-44363F3C3FFD}" srcId="{BD7ED660-B31F-442F-B1E1-DE459130F837}" destId="{9F1315E2-5273-4078-83E0-05C3328C4697}" srcOrd="1" destOrd="0" parTransId="{61798CCC-0C2A-4D68-AC64-AB57BDD3D14C}" sibTransId="{4EAAC6DB-94D6-4FD6-BDC2-F3C50F49D867}"/>
    <dgm:cxn modelId="{1931BA4F-8DF8-4AB1-BEED-1576950F562D}" srcId="{BD7ED660-B31F-442F-B1E1-DE459130F837}" destId="{BD5469E4-C590-4570-AB81-79BCEA9D1657}" srcOrd="0" destOrd="0" parTransId="{18CBD44A-FCF2-4F5E-840A-71368C9D616F}" sibTransId="{F653517F-1F7A-439F-9C48-6924E32136A5}"/>
    <dgm:cxn modelId="{337918F2-8E2F-41E5-B3D9-AE73B59F835C}" type="presOf" srcId="{BD7ED660-B31F-442F-B1E1-DE459130F837}" destId="{F9F2E84A-F31B-422E-9461-713C7249CAE4}" srcOrd="0" destOrd="0" presId="urn:microsoft.com/office/officeart/2008/layout/VerticalCurvedList"/>
    <dgm:cxn modelId="{3FBAFA6C-C2F1-483E-8F88-3426B50B4DBF}" type="presOf" srcId="{B0E8B9A2-189C-48F6-9DF7-1A73B796503E}" destId="{B207A410-6C83-4432-9E76-FFF729B7BEDD}" srcOrd="0" destOrd="0" presId="urn:microsoft.com/office/officeart/2008/layout/VerticalCurvedList"/>
    <dgm:cxn modelId="{9CD9FBBA-551A-4AA7-8C3D-E0890ED48EF0}" type="presOf" srcId="{BD5469E4-C590-4570-AB81-79BCEA9D1657}" destId="{13BE8103-C487-4304-89CB-53A4EA457DB2}" srcOrd="0" destOrd="0" presId="urn:microsoft.com/office/officeart/2008/layout/VerticalCurvedList"/>
    <dgm:cxn modelId="{5F3773C0-CC7F-4A45-B932-5FDB53D5BC18}" srcId="{BD7ED660-B31F-442F-B1E1-DE459130F837}" destId="{B0E8B9A2-189C-48F6-9DF7-1A73B796503E}" srcOrd="2" destOrd="0" parTransId="{441395AA-0723-4388-BEC0-630315DAFFE7}" sibTransId="{E09CAA36-146B-4191-BC9B-32290742C22C}"/>
    <dgm:cxn modelId="{172BD48C-9A6C-4059-8177-A56623A7E787}" type="presOf" srcId="{9F1315E2-5273-4078-83E0-05C3328C4697}" destId="{58CCE587-71CF-4AE3-8120-4D556BBF36AD}" srcOrd="0" destOrd="0" presId="urn:microsoft.com/office/officeart/2008/layout/VerticalCurvedList"/>
    <dgm:cxn modelId="{85AFD3F6-2D41-4BAC-90B8-62EAC289F617}" type="presParOf" srcId="{F9F2E84A-F31B-422E-9461-713C7249CAE4}" destId="{CF66D88E-C730-4D47-A1B0-0604D67F0639}" srcOrd="0" destOrd="0" presId="urn:microsoft.com/office/officeart/2008/layout/VerticalCurvedList"/>
    <dgm:cxn modelId="{0EA048D8-A2D1-4F01-BC79-6975B35C5C6B}" type="presParOf" srcId="{CF66D88E-C730-4D47-A1B0-0604D67F0639}" destId="{F8EE85CA-4540-4821-858F-E24F35260D5D}" srcOrd="0" destOrd="0" presId="urn:microsoft.com/office/officeart/2008/layout/VerticalCurvedList"/>
    <dgm:cxn modelId="{ED96452C-7517-4A1A-B199-804B2C931EF9}" type="presParOf" srcId="{F8EE85CA-4540-4821-858F-E24F35260D5D}" destId="{559C85C9-8672-4158-BE93-B9BA30C66E1C}" srcOrd="0" destOrd="0" presId="urn:microsoft.com/office/officeart/2008/layout/VerticalCurvedList"/>
    <dgm:cxn modelId="{CF07AB14-1E37-4664-8CD3-789A7779CA0A}" type="presParOf" srcId="{F8EE85CA-4540-4821-858F-E24F35260D5D}" destId="{E7931564-620C-4813-BBF9-A9C8CF32E441}" srcOrd="1" destOrd="0" presId="urn:microsoft.com/office/officeart/2008/layout/VerticalCurvedList"/>
    <dgm:cxn modelId="{7008F442-0610-425E-9A09-53A63D6655E5}" type="presParOf" srcId="{F8EE85CA-4540-4821-858F-E24F35260D5D}" destId="{B0282E0F-A953-4FAC-BA12-EA22538010B2}" srcOrd="2" destOrd="0" presId="urn:microsoft.com/office/officeart/2008/layout/VerticalCurvedList"/>
    <dgm:cxn modelId="{EFF5EF92-8FDD-4D5A-993C-42CF5B6B4E48}" type="presParOf" srcId="{F8EE85CA-4540-4821-858F-E24F35260D5D}" destId="{98CF6C7D-441B-4535-8C1F-DA4C47FEB661}" srcOrd="3" destOrd="0" presId="urn:microsoft.com/office/officeart/2008/layout/VerticalCurvedList"/>
    <dgm:cxn modelId="{727C129F-14C4-421B-8AAF-41801BF01A6F}" type="presParOf" srcId="{CF66D88E-C730-4D47-A1B0-0604D67F0639}" destId="{13BE8103-C487-4304-89CB-53A4EA457DB2}" srcOrd="1" destOrd="0" presId="urn:microsoft.com/office/officeart/2008/layout/VerticalCurvedList"/>
    <dgm:cxn modelId="{64279E6C-A62F-4541-9ECE-A4E48E664050}" type="presParOf" srcId="{CF66D88E-C730-4D47-A1B0-0604D67F0639}" destId="{76CA6DB1-A0E1-47A4-B16F-F19246503FFB}" srcOrd="2" destOrd="0" presId="urn:microsoft.com/office/officeart/2008/layout/VerticalCurvedList"/>
    <dgm:cxn modelId="{22117E9A-8E8E-43D3-9B95-E0F0809135CB}" type="presParOf" srcId="{76CA6DB1-A0E1-47A4-B16F-F19246503FFB}" destId="{1DA0BD52-2643-4965-AF54-64A99ECDB7AC}" srcOrd="0" destOrd="0" presId="urn:microsoft.com/office/officeart/2008/layout/VerticalCurvedList"/>
    <dgm:cxn modelId="{F79CF024-414A-43BA-8ECA-87FC5C2ADC35}" type="presParOf" srcId="{CF66D88E-C730-4D47-A1B0-0604D67F0639}" destId="{58CCE587-71CF-4AE3-8120-4D556BBF36AD}" srcOrd="3" destOrd="0" presId="urn:microsoft.com/office/officeart/2008/layout/VerticalCurvedList"/>
    <dgm:cxn modelId="{29E58ED9-E4FD-4790-8BCB-75535E417104}" type="presParOf" srcId="{CF66D88E-C730-4D47-A1B0-0604D67F0639}" destId="{AD3780BB-3789-46F0-80BD-8A8E0884B7E7}" srcOrd="4" destOrd="0" presId="urn:microsoft.com/office/officeart/2008/layout/VerticalCurvedList"/>
    <dgm:cxn modelId="{CC2D5CC0-6815-45AF-8963-BF377B70040D}" type="presParOf" srcId="{AD3780BB-3789-46F0-80BD-8A8E0884B7E7}" destId="{05C479F4-084D-4069-A638-EC34566DABD5}" srcOrd="0" destOrd="0" presId="urn:microsoft.com/office/officeart/2008/layout/VerticalCurvedList"/>
    <dgm:cxn modelId="{2DF030C7-383F-4F10-A70E-EDBC66E7686B}" type="presParOf" srcId="{CF66D88E-C730-4D47-A1B0-0604D67F0639}" destId="{B207A410-6C83-4432-9E76-FFF729B7BEDD}" srcOrd="5" destOrd="0" presId="urn:microsoft.com/office/officeart/2008/layout/VerticalCurvedList"/>
    <dgm:cxn modelId="{87EDBB64-A745-4E9E-8046-95CB875A9DF2}" type="presParOf" srcId="{CF66D88E-C730-4D47-A1B0-0604D67F0639}" destId="{424FED69-66EF-4C1C-8A5F-40400758C4FC}" srcOrd="6" destOrd="0" presId="urn:microsoft.com/office/officeart/2008/layout/VerticalCurvedList"/>
    <dgm:cxn modelId="{41FD1E33-5D5B-44B2-89DC-959FD90C6F6F}" type="presParOf" srcId="{424FED69-66EF-4C1C-8A5F-40400758C4FC}" destId="{27611E4A-1A0C-4DA9-A977-3A9F6F532240}" srcOrd="0" destOrd="0" presId="urn:microsoft.com/office/officeart/2008/layout/VerticalCurvedList"/>
    <dgm:cxn modelId="{5E674405-6365-4313-8D75-6FAA991C6EAD}" type="presParOf" srcId="{CF66D88E-C730-4D47-A1B0-0604D67F0639}" destId="{1C832BD9-1E25-4122-9D09-80D18B6B65BC}" srcOrd="7" destOrd="0" presId="urn:microsoft.com/office/officeart/2008/layout/VerticalCurvedList"/>
    <dgm:cxn modelId="{25FC3BCB-B42E-413B-9E79-5B9F014FAEE3}" type="presParOf" srcId="{CF66D88E-C730-4D47-A1B0-0604D67F0639}" destId="{B1897D66-F937-4E0D-8028-45391CFE9239}" srcOrd="8" destOrd="0" presId="urn:microsoft.com/office/officeart/2008/layout/VerticalCurvedList"/>
    <dgm:cxn modelId="{EB8173E0-6DFE-483B-8A33-F83C6D22BC84}" type="presParOf" srcId="{B1897D66-F937-4E0D-8028-45391CFE9239}" destId="{079E0911-7845-4A9C-A7CE-4E753BC2B230}" srcOrd="0" destOrd="0" presId="urn:microsoft.com/office/officeart/2008/layout/VerticalCurvedList"/>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931564-620C-4813-BBF9-A9C8CF32E441}">
      <dsp:nvSpPr>
        <dsp:cNvPr id="0" name=""/>
        <dsp:cNvSpPr/>
      </dsp:nvSpPr>
      <dsp:spPr>
        <a:xfrm>
          <a:off x="-1709849" y="-265889"/>
          <a:ext cx="2046254" cy="2046254"/>
        </a:xfrm>
        <a:prstGeom prst="blockArc">
          <a:avLst>
            <a:gd name="adj1" fmla="val 18900000"/>
            <a:gd name="adj2" fmla="val 2700000"/>
            <a:gd name="adj3" fmla="val 1056"/>
          </a:avLst>
        </a:pr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3BE8103-C487-4304-89CB-53A4EA457DB2}">
      <dsp:nvSpPr>
        <dsp:cNvPr id="0" name=""/>
        <dsp:cNvSpPr/>
      </dsp:nvSpPr>
      <dsp:spPr>
        <a:xfrm>
          <a:off x="177115" y="116432"/>
          <a:ext cx="4303764" cy="23298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84933" tIns="30480" rIns="30480" bIns="3048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Cambria"/>
              <a:ea typeface="+mn-ea"/>
              <a:cs typeface="+mn-cs"/>
            </a:rPr>
            <a:t>2019 - 302 ребенка</a:t>
          </a:r>
        </a:p>
      </dsp:txBody>
      <dsp:txXfrm>
        <a:off x="177115" y="116432"/>
        <a:ext cx="4303764" cy="232986"/>
      </dsp:txXfrm>
    </dsp:sp>
    <dsp:sp modelId="{1DA0BD52-2643-4965-AF54-64A99ECDB7AC}">
      <dsp:nvSpPr>
        <dsp:cNvPr id="0" name=""/>
        <dsp:cNvSpPr/>
      </dsp:nvSpPr>
      <dsp:spPr>
        <a:xfrm>
          <a:off x="31499" y="87309"/>
          <a:ext cx="291233" cy="291233"/>
        </a:xfrm>
        <a:prstGeom prst="ellipse">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rgbClr val="4F81BD">
              <a:hueOff val="0"/>
              <a:satOff val="0"/>
              <a:lumOff val="0"/>
              <a:alphaOff val="0"/>
            </a:srgbClr>
          </a:solidFill>
          <a:prstDash val="solid"/>
        </a:ln>
        <a:effectLst/>
      </dsp:spPr>
      <dsp:style>
        <a:lnRef idx="1">
          <a:scrgbClr r="0" g="0" b="0"/>
        </a:lnRef>
        <a:fillRef idx="2">
          <a:scrgbClr r="0" g="0" b="0"/>
        </a:fillRef>
        <a:effectRef idx="0">
          <a:scrgbClr r="0" g="0" b="0"/>
        </a:effectRef>
        <a:fontRef idx="minor"/>
      </dsp:style>
    </dsp:sp>
    <dsp:sp modelId="{58CCE587-71CF-4AE3-8120-4D556BBF36AD}">
      <dsp:nvSpPr>
        <dsp:cNvPr id="0" name=""/>
        <dsp:cNvSpPr/>
      </dsp:nvSpPr>
      <dsp:spPr>
        <a:xfrm>
          <a:off x="310692" y="465973"/>
          <a:ext cx="4170187" cy="23298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84933" tIns="30480" rIns="30480" bIns="3048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Cambria"/>
              <a:ea typeface="+mn-ea"/>
              <a:cs typeface="+mn-cs"/>
            </a:rPr>
            <a:t>2018 - 342 ребенка</a:t>
          </a:r>
        </a:p>
      </dsp:txBody>
      <dsp:txXfrm>
        <a:off x="310692" y="465973"/>
        <a:ext cx="4170187" cy="232986"/>
      </dsp:txXfrm>
    </dsp:sp>
    <dsp:sp modelId="{05C479F4-084D-4069-A638-EC34566DABD5}">
      <dsp:nvSpPr>
        <dsp:cNvPr id="0" name=""/>
        <dsp:cNvSpPr/>
      </dsp:nvSpPr>
      <dsp:spPr>
        <a:xfrm>
          <a:off x="165075" y="436850"/>
          <a:ext cx="291233" cy="291233"/>
        </a:xfrm>
        <a:prstGeom prst="ellipse">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rgbClr val="4F81BD">
              <a:hueOff val="0"/>
              <a:satOff val="0"/>
              <a:lumOff val="0"/>
              <a:alphaOff val="0"/>
            </a:srgbClr>
          </a:solidFill>
          <a:prstDash val="solid"/>
        </a:ln>
        <a:effectLst/>
      </dsp:spPr>
      <dsp:style>
        <a:lnRef idx="1">
          <a:scrgbClr r="0" g="0" b="0"/>
        </a:lnRef>
        <a:fillRef idx="2">
          <a:scrgbClr r="0" g="0" b="0"/>
        </a:fillRef>
        <a:effectRef idx="0">
          <a:scrgbClr r="0" g="0" b="0"/>
        </a:effectRef>
        <a:fontRef idx="minor"/>
      </dsp:style>
    </dsp:sp>
    <dsp:sp modelId="{B207A410-6C83-4432-9E76-FFF729B7BEDD}">
      <dsp:nvSpPr>
        <dsp:cNvPr id="0" name=""/>
        <dsp:cNvSpPr/>
      </dsp:nvSpPr>
      <dsp:spPr>
        <a:xfrm>
          <a:off x="322744" y="767889"/>
          <a:ext cx="4170187" cy="23298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84933" tIns="30480" rIns="30480" bIns="3048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Cambria"/>
              <a:ea typeface="+mn-ea"/>
              <a:cs typeface="+mn-cs"/>
            </a:rPr>
            <a:t>2017 - 469 детей</a:t>
          </a:r>
        </a:p>
      </dsp:txBody>
      <dsp:txXfrm>
        <a:off x="322744" y="767889"/>
        <a:ext cx="4170187" cy="232986"/>
      </dsp:txXfrm>
    </dsp:sp>
    <dsp:sp modelId="{27611E4A-1A0C-4DA9-A977-3A9F6F532240}">
      <dsp:nvSpPr>
        <dsp:cNvPr id="0" name=""/>
        <dsp:cNvSpPr/>
      </dsp:nvSpPr>
      <dsp:spPr>
        <a:xfrm>
          <a:off x="165075" y="786391"/>
          <a:ext cx="291233" cy="291233"/>
        </a:xfrm>
        <a:prstGeom prst="ellipse">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rgbClr val="4F81BD">
              <a:hueOff val="0"/>
              <a:satOff val="0"/>
              <a:lumOff val="0"/>
              <a:alphaOff val="0"/>
            </a:srgbClr>
          </a:solidFill>
          <a:prstDash val="solid"/>
        </a:ln>
        <a:effectLst/>
      </dsp:spPr>
      <dsp:style>
        <a:lnRef idx="1">
          <a:scrgbClr r="0" g="0" b="0"/>
        </a:lnRef>
        <a:fillRef idx="2">
          <a:scrgbClr r="0" g="0" b="0"/>
        </a:fillRef>
        <a:effectRef idx="0">
          <a:scrgbClr r="0" g="0" b="0"/>
        </a:effectRef>
        <a:fontRef idx="minor"/>
      </dsp:style>
    </dsp:sp>
    <dsp:sp modelId="{1C832BD9-1E25-4122-9D09-80D18B6B65BC}">
      <dsp:nvSpPr>
        <dsp:cNvPr id="0" name=""/>
        <dsp:cNvSpPr/>
      </dsp:nvSpPr>
      <dsp:spPr>
        <a:xfrm>
          <a:off x="177115" y="1165055"/>
          <a:ext cx="4303764" cy="23298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84933" tIns="30480" rIns="30480" bIns="30480" numCol="1" spcCol="1270" anchor="ctr" anchorCtr="0">
          <a:noAutofit/>
        </a:bodyPr>
        <a:lstStyle/>
        <a:p>
          <a:pPr lvl="0" algn="ctr" defTabSz="533400">
            <a:lnSpc>
              <a:spcPct val="90000"/>
            </a:lnSpc>
            <a:spcBef>
              <a:spcPct val="0"/>
            </a:spcBef>
            <a:spcAft>
              <a:spcPct val="35000"/>
            </a:spcAft>
          </a:pPr>
          <a:r>
            <a:rPr lang="ru-RU" sz="1200" kern="1200">
              <a:solidFill>
                <a:sysClr val="windowText" lastClr="000000"/>
              </a:solidFill>
              <a:latin typeface="Cambria"/>
              <a:ea typeface="+mn-ea"/>
              <a:cs typeface="+mn-cs"/>
            </a:rPr>
            <a:t>2016 - 506 детей</a:t>
          </a:r>
        </a:p>
      </dsp:txBody>
      <dsp:txXfrm>
        <a:off x="177115" y="1165055"/>
        <a:ext cx="4303764" cy="232986"/>
      </dsp:txXfrm>
    </dsp:sp>
    <dsp:sp modelId="{079E0911-7845-4A9C-A7CE-4E753BC2B230}">
      <dsp:nvSpPr>
        <dsp:cNvPr id="0" name=""/>
        <dsp:cNvSpPr/>
      </dsp:nvSpPr>
      <dsp:spPr>
        <a:xfrm>
          <a:off x="31499" y="1135931"/>
          <a:ext cx="291233" cy="291233"/>
        </a:xfrm>
        <a:prstGeom prst="ellipse">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w="9525" cap="flat" cmpd="sng" algn="ctr">
          <a:solidFill>
            <a:srgbClr val="4F81BD">
              <a:hueOff val="0"/>
              <a:satOff val="0"/>
              <a:lumOff val="0"/>
              <a:alphaOff val="0"/>
            </a:srgbClr>
          </a:solidFill>
          <a:prstDash val="solid"/>
        </a:ln>
        <a:effectLst/>
      </dsp:spPr>
      <dsp:style>
        <a:lnRef idx="1">
          <a:scrgbClr r="0" g="0" b="0"/>
        </a:lnRef>
        <a:fillRef idx="2">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2A0DC-B1D2-4281-9677-10C31982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34165</Words>
  <Characters>194743</Characters>
  <Application>Microsoft Office Word</Application>
  <DocSecurity>0</DocSecurity>
  <Lines>1622</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2</cp:revision>
  <dcterms:created xsi:type="dcterms:W3CDTF">2020-10-21T05:08:00Z</dcterms:created>
  <dcterms:modified xsi:type="dcterms:W3CDTF">2020-10-21T05:08:00Z</dcterms:modified>
</cp:coreProperties>
</file>