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3D" w:rsidRPr="00B6183D" w:rsidRDefault="00B6183D" w:rsidP="00B61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83D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B618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B6183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6183D">
        <w:rPr>
          <w:rFonts w:ascii="Times New Roman" w:hAnsi="Times New Roman" w:cs="Times New Roman"/>
          <w:sz w:val="24"/>
          <w:szCs w:val="24"/>
        </w:rPr>
        <w:t>ичины, симптомы, диагностические приемы выявления расстройства.</w:t>
      </w:r>
    </w:p>
    <w:p w:rsidR="009D4C66" w:rsidRPr="009D4C66" w:rsidRDefault="009D4C66" w:rsidP="009D4C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C66">
        <w:rPr>
          <w:rFonts w:ascii="Times New Roman" w:hAnsi="Times New Roman" w:cs="Times New Roman"/>
          <w:i/>
          <w:sz w:val="24"/>
          <w:szCs w:val="24"/>
        </w:rPr>
        <w:t>Климова Олеся Владимировна</w:t>
      </w:r>
    </w:p>
    <w:p w:rsidR="009D4C66" w:rsidRPr="009D4C66" w:rsidRDefault="009D4C66" w:rsidP="009D4C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C66">
        <w:rPr>
          <w:rFonts w:ascii="Times New Roman" w:hAnsi="Times New Roman" w:cs="Times New Roman"/>
          <w:i/>
          <w:sz w:val="24"/>
          <w:szCs w:val="24"/>
        </w:rPr>
        <w:t>Учитель-логопед, МБДОУ д/с «Лесная сказка» г. Десногорска</w:t>
      </w:r>
    </w:p>
    <w:p w:rsidR="009D4C66" w:rsidRPr="009D4C66" w:rsidRDefault="009D4C66" w:rsidP="009D4C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D4C66" w:rsidRPr="009D4C66" w:rsidRDefault="009D4C66" w:rsidP="009D4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C66">
        <w:rPr>
          <w:rFonts w:ascii="Times New Roman" w:hAnsi="Times New Roman" w:cs="Times New Roman"/>
          <w:sz w:val="24"/>
          <w:szCs w:val="24"/>
        </w:rPr>
        <w:t>Аннотация</w:t>
      </w:r>
    </w:p>
    <w:p w:rsidR="009D4C66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Синдром </w:t>
      </w:r>
      <w:proofErr w:type="spellStart"/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Аспергера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высокофункциональная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 </w:t>
      </w:r>
      <w:hyperlink r:id="rId5" w:history="1">
        <w:r w:rsidRPr="009D4C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аутизма</w:t>
        </w:r>
      </w:hyperlink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нарушение психического развития, при котором человека всю жизнь сопровождают трудности в социальной коммуникации, социальном взаимодействии и воображении. По статистике, данному расстройству подвержено менее 1% населения планеты. Специалисты до сих пор не пришли к единому мнению о том, как называть этот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симптомокомплекс</w:t>
      </w:r>
      <w:proofErr w:type="spellEnd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расстройством аутистического спектра, синдромом или особенностью функционирования мозга. </w:t>
      </w:r>
    </w:p>
    <w:p w:rsidR="00EB2FE7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отличие от «классического» аутизма или синдрома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Каннера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который обычно сопровождается </w:t>
      </w:r>
      <w:hyperlink r:id="rId6" w:history="1">
        <w:r w:rsidRPr="009D4C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умственной отсталостью</w:t>
        </w:r>
      </w:hyperlink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 синдроме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интеллект сохраняется на высоком уровне, но среди всех пациентов, у кого было диагностировано расстройство аутистического спектра, людей с синдромом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крайне мало. </w:t>
      </w:r>
    </w:p>
    <w:p w:rsidR="00EB2FE7" w:rsidRDefault="00EB2FE7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Австрийский педиатр и психиатр Ганс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первопроходец в изучении аутизма, серьезно занимавшийся наблюдением за детьми с расстройствами социального общения и адаптации, называл это состояние синдромом аутистической психопатии. В честь него английский психиатр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Лорна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Уинг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предложила термин «Синдром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</w:t>
      </w:r>
    </w:p>
    <w:p w:rsidR="009D4C66" w:rsidRDefault="00EB2FE7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bookmarkStart w:id="0" w:name="_GoBack"/>
      <w:bookmarkEnd w:id="0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Безусловно, вклад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изучение аутизма велик, но методы исследований доктора вызывают много споров. Книга Эдит Шеффер «Дети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другие исторические расследования приоткрывают тайну о нацистском прошлом детского психиатра. Сообщества врачей-психиатров из разных стран призывают отменить этот термин, но многие больные называют себя «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аспи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Как к этому относиться, — каждый решает сам.</w:t>
      </w:r>
    </w:p>
    <w:p w:rsidR="00B6183D" w:rsidRPr="00B6183D" w:rsidRDefault="00B6183D" w:rsidP="00B61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83D">
        <w:rPr>
          <w:rFonts w:ascii="Times New Roman" w:hAnsi="Times New Roman" w:cs="Times New Roman"/>
          <w:sz w:val="24"/>
          <w:szCs w:val="24"/>
        </w:rPr>
        <w:t>Форма проведения: сообщение</w:t>
      </w:r>
    </w:p>
    <w:p w:rsidR="009D4C66" w:rsidRPr="009D4C66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Симптомы и признаки синдрома </w:t>
      </w:r>
      <w:proofErr w:type="spellStart"/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Аспергера</w:t>
      </w:r>
      <w:proofErr w:type="spellEnd"/>
      <w:r w:rsidR="00B618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D4C66" w:rsidRDefault="00B6183D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Синдром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врожденной «скрытой дисфункцией», и по внешнему виду определить его наличие крайне затруднительно. Люди, страдающие данным расстройством, обладают высоким или выше среднего интеллектом. Им свойственна особенная манера вербального общения: речь развитая, беглая, но им трудно поддерживать беседу. Они воспринимают речь другого человека в буквальном смысле: не понимают шутки, метафоры, сарказм, иронию, испытывают затруднения в интерпретации невербальных знаков. Интонация, мимика, жесты, выраженные другими людьми, трудны для понимания и не несут смысловой нагрузки для страдающего синдромом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сам он их практически не использует, к тому же, избегает зрительного контакта. Непонимание этикета, правил поведения, законов общежития социального окружения создают сложности в общении. Нарушения обработки сенсорной информации, которые проявляются повышенной чувствительностью к звукам, освещению, прикосновениям, приводят иногда к агрессивным или подавленным состояниям. Концентрированность на одной теме разговора или хобби, несвойственном обычным людям, возможность легко выполнять монотонную работу, навязчивое внимание к определенному человеку тоже указывают на неординарность личности. Структурирование деятельности, строгое следование плану можно назвать особенностью, помогающей людям с синдромом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достижении целей и приобретении профессиональных навыков. Однако при обстоятельствах, связанных с изменением привычного ритма жизни или переноса запланированных ими событий, психика больного подвергается серьезному испытанию, иногда приводя к срыву. Неумение договариваться, дружить, неконтролируемые эмоции, неспособность к сопереживанию, </w:t>
      </w:r>
      <w:proofErr w:type="spellStart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="009D4C66"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тоже являются признаками синдрома.</w:t>
      </w:r>
    </w:p>
    <w:p w:rsidR="009D4C66" w:rsidRPr="009D4C66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Семантико-прагматическое нарушение речи при синдроме </w:t>
      </w:r>
      <w:proofErr w:type="spellStart"/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Аспергера</w:t>
      </w:r>
      <w:proofErr w:type="spellEnd"/>
    </w:p>
    <w:p w:rsidR="009D4C66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Важнейшим для человека средством коммуникации является осознанная речь, высший уровень которой – семантика, – является продолжением развивающего мышления. На этом уровне человеческий мозг представляет окружающие его образы и понятия в форме речевых конструкций, устанавливая отношения между объектами и описывающими их словами.</w:t>
      </w:r>
      <w:r w:rsidRPr="009D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9D4C6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Семантико-прагматическое расстройство речи</w:t>
        </w:r>
      </w:hyperlink>
      <w:r w:rsidRPr="009D4C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часто сопутствующее синдрому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детстве, можно обозначить как «отсутствие отношений». Вербальное общение в таком случае не эффективно, поскольку беглая речь ребенка характеризуется нарушением понимания, не относится к собеседнику и не обладает коммуникативной функцией. Ребенок разговаривает сам с собой, говорит о себе в третьем лице, а при непонимании смысла слов собеседника использует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эхолалию</w:t>
      </w:r>
      <w:proofErr w:type="spellEnd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(повторение речевых конструкций другого человека).</w:t>
      </w:r>
    </w:p>
    <w:p w:rsidR="009D4C66" w:rsidRPr="009D4C66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Синдром </w:t>
      </w:r>
      <w:proofErr w:type="spellStart"/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Аспергера</w:t>
      </w:r>
      <w:proofErr w:type="spellEnd"/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 детей</w:t>
      </w:r>
      <w:r w:rsidR="00B618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D4C66" w:rsidRPr="009D4C66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Мнения специалистов расходятся: одни считают синдром обособленным заболеванием, другие относят его к легкой форме аутизма. Синдром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диагностируется с 4 до 11 лет. По внешнему виду очень трудно определить у ребенка какое-либо заболевание психики, но при тесном контакте и наблюдении начинают проявляться особенности:</w:t>
      </w:r>
    </w:p>
    <w:p w:rsidR="009D4C66" w:rsidRPr="009D4C66" w:rsidRDefault="009D4C66" w:rsidP="009D4C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достаточно высокий интеллектуальный уровень развития ребенка;</w:t>
      </w:r>
    </w:p>
    <w:p w:rsidR="009D4C66" w:rsidRPr="009D4C66" w:rsidRDefault="009D4C66" w:rsidP="009D4C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нормальные навыки внятной речи, в которой коммуникативный смысл отсутствует;</w:t>
      </w:r>
    </w:p>
    <w:p w:rsidR="009D4C66" w:rsidRPr="009D4C66" w:rsidRDefault="009D4C66" w:rsidP="009D4C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неспособность играть в ролевые игры, предпочтение логическим занятиям, требующим последовательности и системности;</w:t>
      </w:r>
    </w:p>
    <w:p w:rsidR="009D4C66" w:rsidRPr="009D4C66" w:rsidRDefault="009D4C66" w:rsidP="009D4C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зрительного контакта;</w:t>
      </w:r>
    </w:p>
    <w:p w:rsidR="009D4C66" w:rsidRPr="009D4C66" w:rsidRDefault="009D4C66" w:rsidP="009D4C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повышенная сенсорная чувствительность (раздражающие звуки, обостренное осязание, обоняние, вкус);</w:t>
      </w:r>
    </w:p>
    <w:p w:rsidR="009D4C66" w:rsidRPr="009D4C66" w:rsidRDefault="009D4C66" w:rsidP="009D4C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координации движений — неуклюжесть, неловкость при ходьбе и выполнении действий, требующих ловкости (плавание, езда на велосипеде) и возникающие трудности в развитии мелкой моторики (раскрашивание, письмо, вырезание ножницами);</w:t>
      </w:r>
    </w:p>
    <w:p w:rsidR="009D4C66" w:rsidRPr="009D4C66" w:rsidRDefault="009D4C66" w:rsidP="009D4C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стереотипное поведение, проявляющееся в часто повторяющихся движениях и действиях, зацикленности на определенном виде занятий;</w:t>
      </w:r>
    </w:p>
    <w:p w:rsidR="009D4C66" w:rsidRPr="009D4C66" w:rsidRDefault="009D4C66" w:rsidP="009D4C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трудности коммуникации и социального взаимодействия со сверстниками, приводящие к одиночеству или насмешкам со стороны других детей.</w:t>
      </w:r>
    </w:p>
    <w:p w:rsidR="009D4C66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Исследования подтверждают, что у большинства детей с синдромом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которыми с раннего возраста занимались родители, психологи, врачи, обучая социальному взаимодействию, умению вести диалог, поддерживать и развивать отношения с окружающими людьми, наблюдается значительное улучшение состояния в раннем школьном и подростковом возрасте.</w:t>
      </w:r>
    </w:p>
    <w:p w:rsidR="009D4C66" w:rsidRPr="009D4C66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Синдром </w:t>
      </w:r>
      <w:proofErr w:type="spellStart"/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Аспергера</w:t>
      </w:r>
      <w:proofErr w:type="spellEnd"/>
      <w:r w:rsidRPr="009D4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 взрослых</w:t>
      </w:r>
      <w:r w:rsidR="00B618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D4C66" w:rsidRDefault="009D4C66" w:rsidP="009D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Причины возникновения синдрома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ясны, но ученые склоняются к генетической предрасположенности по отцовской линии, утверждая, что 80% страдающих — мальчики. С течением времени симптомы сглаживаются, и расстройство у взрослых становится менее выраженным, чем в детстве. Им свойственны педантичность, самодостаточность, ответственность, высокая работоспособность, целеустремленность, сосредоточенность на деталях. Знания в интересующей их области глубоки и структурированы, а результаты труда достойны восхищения.</w:t>
      </w:r>
    </w:p>
    <w:p w:rsidR="00D50E9D" w:rsidRDefault="009D4C66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Специалисты подтверждают, что люди с синдромом </w:t>
      </w:r>
      <w:proofErr w:type="spellStart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Pr="009D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обладавшие в детстве высокими способностями к планированию и выполнению сложных заданий, легче адаптировались к социальной среде, налаживали отношения с окружающими, получали профессиональные навыки и создавали семью.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Патогенез синдрома </w:t>
      </w:r>
      <w:proofErr w:type="spellStart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Аспергера</w:t>
      </w:r>
      <w:proofErr w:type="spell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.</w:t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Существует множество теорий возникновения Синдрома </w:t>
      </w:r>
      <w:proofErr w:type="spellStart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Аспергера</w:t>
      </w:r>
      <w:proofErr w:type="spellEnd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. Одна из них — теория зеркальных нейронов. Она предполагает, что появление расстройства связано с нарушением функции зеркальных нейронов головного мозга, которые отвечают за распознание того, что чувствуют другие люди. Некоторое доказательство данной теории обеспечивает функциональная магнитно-резонансная томография. 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Синдром </w:t>
      </w:r>
      <w:proofErr w:type="spellStart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Аспергера</w:t>
      </w:r>
      <w:proofErr w:type="spellEnd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является результатом факторов развития, которые влияют на многие или в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се функциональные системы мозга. </w:t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Нейроанатомические исследования и ассоциации с </w:t>
      </w:r>
      <w:proofErr w:type="spellStart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тератогенами</w:t>
      </w:r>
      <w:proofErr w:type="spellEnd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убедительно свидетельствуют о том, что механизм возникновения расстройства включает изменение развития мозга вскоре после зачатия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. </w:t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Аномальная миграция эмбриональных </w:t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lastRenderedPageBreak/>
        <w:t>клеток во время развития плода может повлиять на конечную структуру и связность мозга, что приводит к изменениям в нейронных цепях, которые контролируют мышление и поведение.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Стоит отметить, что все расстройства аутистического спектра связаны с воздействием </w:t>
      </w:r>
      <w:proofErr w:type="spellStart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тератогенов</w:t>
      </w:r>
      <w:proofErr w:type="spellEnd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(веществ, вызывающих врождённые дефекты) в течение первых восьми недель от зачатия. Хотя это не исключает возможности того, что они могут быть инициированы или затронуты позднее. Многие факторы окружающей среды предположительно приводят к подобным расстройствам и после рождения, но ни один из них не был подтверждён научными исследованиями. 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Ещё одна теория — теория слабой центральной когерентности. Она предполагает, что при расстройствах аутистического спектра возникает дефицит центральной когерентности — внутренней способности связывать воедино множество деталей. В результате этого у людей с Синдромом </w:t>
      </w:r>
      <w:proofErr w:type="spellStart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Аспергера</w:t>
      </w:r>
      <w:proofErr w:type="spellEnd"/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ограничивается способность видеть общую картину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. </w:t>
      </w:r>
      <w:r w:rsidRPr="00D50E9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Родственная теория — улучшенное перцептивное функционирование (восприятие объективной действительности) — больше фокусируется на превосходстве локально ориентированных и перцептивных операций у аутичных индивидов. 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Диагностика синдрома </w:t>
      </w:r>
      <w:proofErr w:type="spellStart"/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Стандартизированного теста на синдром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существует. Для подтверждения или исключения РАС потребуется всесторонняя групповая оценка команды врачей: психолога, невролога, психиатра, дефектолога речи и языка и других специалистов, имеющ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опыт в диагностике детей с </w:t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данным расстройством. 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диагностике врачи ищут наличие первичной группы поведения:</w:t>
      </w:r>
    </w:p>
    <w:p w:rsidR="00D50E9D" w:rsidRPr="00D50E9D" w:rsidRDefault="00D50E9D" w:rsidP="00D50E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ненормальный зрительный контакт;</w:t>
      </w:r>
    </w:p>
    <w:p w:rsidR="00D50E9D" w:rsidRPr="00D50E9D" w:rsidRDefault="00D50E9D" w:rsidP="00D50E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отчуждение;</w:t>
      </w:r>
    </w:p>
    <w:p w:rsidR="00D50E9D" w:rsidRPr="00D50E9D" w:rsidRDefault="00D50E9D" w:rsidP="00D50E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неспособность откликаться на своё имя;</w:t>
      </w:r>
    </w:p>
    <w:p w:rsidR="00D50E9D" w:rsidRPr="00D50E9D" w:rsidRDefault="00D50E9D" w:rsidP="00D50E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неспособность использовать жесты, чтобы указать на что-либо;</w:t>
      </w:r>
    </w:p>
    <w:p w:rsidR="00D50E9D" w:rsidRPr="00D50E9D" w:rsidRDefault="00D50E9D" w:rsidP="00D50E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интерактивной игры с другими людьми;</w:t>
      </w:r>
    </w:p>
    <w:p w:rsidR="00D50E9D" w:rsidRPr="00D50E9D" w:rsidRDefault="00D50E9D" w:rsidP="00D50E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интереса к сверстникам.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Стандартные диагностические критерии:</w:t>
      </w:r>
    </w:p>
    <w:p w:rsidR="00D50E9D" w:rsidRPr="00D50E9D" w:rsidRDefault="00D50E9D" w:rsidP="00D50E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взаимодействия с обществом;</w:t>
      </w:r>
    </w:p>
    <w:p w:rsidR="00D50E9D" w:rsidRPr="00D50E9D" w:rsidRDefault="00D50E9D" w:rsidP="00D50E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поведение, деятельность и интересы повторяющегося и стереотипного характера;</w:t>
      </w:r>
    </w:p>
    <w:p w:rsidR="00D50E9D" w:rsidRPr="00D50E9D" w:rsidRDefault="00D50E9D" w:rsidP="00D50E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существенного замедления языкового или когнитивного развития.</w:t>
      </w:r>
    </w:p>
    <w:p w:rsid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Стереотипное и повторяющееся моторное поведение является основной частью диагностики синдрома </w:t>
      </w:r>
      <w:proofErr w:type="spellStart"/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иных расстройств аутистического спектра. Оно включает в себя движения рук (взмах или скручивание) и сложные движения всего тела. Подобные манипуляции, как правило, повторяются длительно и выглядят скорее добровольными или ритуальными, в отличии от тиков, которым обычно быстры, менее ритмичны и реже симметричны.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Золотой стандарт в диагностике заболевания расстройств аутистического спектра сочетает в себя:</w:t>
      </w:r>
    </w:p>
    <w:p w:rsidR="00D50E9D" w:rsidRPr="00D50E9D" w:rsidRDefault="00D50E9D" w:rsidP="00D50E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клиническое суждение с диагностическим </w:t>
      </w:r>
      <w:proofErr w:type="spellStart"/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полуструктурированным</w:t>
      </w:r>
      <w:proofErr w:type="spellEnd"/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интервью с родителями;</w:t>
      </w:r>
    </w:p>
    <w:p w:rsidR="00D50E9D" w:rsidRPr="00D50E9D" w:rsidRDefault="00D50E9D" w:rsidP="00D50E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диагностического наблюдения аутизма, разговор и игровое интервью с ребёнком.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Генетическая диагностика является относительно дорогостоящей, и генетический скрининг, как правило, непрактичен. По мере разработки генетических тестов возникнет ряд этических, правовых и социальных проблем. Коммерческая доступность тестов может предшествовать адекватному пониманию того, как использовать результаты тестов, учитывая сложность генетического исследования. 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Комплексная подход включает в себя неврологическую и генетическую оценку с углубленным когнитивным и языковым тестированием для установления IQ и оценку психомоторной функции, вербальных и невербальных сильных/слабых сторон, стиля обучения и навыков для независимой жизни.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сильных и слабых сторон коммуникации включает:</w:t>
      </w:r>
    </w:p>
    <w:p w:rsidR="00D50E9D" w:rsidRPr="00D50E9D" w:rsidRDefault="00D50E9D" w:rsidP="00D50E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оценку невербальных форм коммуникации (взгляд и жесты);</w:t>
      </w:r>
    </w:p>
    <w:p w:rsidR="00D50E9D" w:rsidRPr="00D50E9D" w:rsidRDefault="00D50E9D" w:rsidP="00D50E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небуквального языка (метафор, иронии, абсурдности и юмора);</w:t>
      </w:r>
    </w:p>
    <w:p w:rsidR="00D50E9D" w:rsidRPr="00D50E9D" w:rsidRDefault="00D50E9D" w:rsidP="00D50E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паттерны (заимствование) речевых интонаций, ударений и громкости;</w:t>
      </w:r>
    </w:p>
    <w:p w:rsidR="00D50E9D" w:rsidRPr="00D50E9D" w:rsidRDefault="00D50E9D" w:rsidP="00D50E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прагматика (поворотливость и чувствительность к вербальным сигналам);</w:t>
      </w:r>
    </w:p>
    <w:p w:rsidR="00D50E9D" w:rsidRPr="00D50E9D" w:rsidRDefault="00D50E9D" w:rsidP="00D50E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содержание, ясность и связность разговора. </w:t>
      </w:r>
    </w:p>
    <w:p w:rsid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Тестирование может включать </w:t>
      </w:r>
      <w:proofErr w:type="spellStart"/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аудиологическое</w:t>
      </w:r>
      <w:proofErr w:type="spellEnd"/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направление для исключения нарушения слуха. Образование и социальный статус семей имеет решающее значение в разработке стратегий для понимания сильных и слабых сторон.</w:t>
      </w:r>
    </w:p>
    <w:p w:rsidR="00D50E9D" w:rsidRPr="00D50E9D" w:rsidRDefault="00D50E9D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Дифференциальная диагностика</w:t>
      </w:r>
      <w:r w:rsidR="00EB2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0E9D" w:rsidRPr="00D50E9D" w:rsidRDefault="00B11242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Проблемы диагностики включают в себя разногласия между диагностическими критериями, споры о различии между синдромом </w:t>
      </w:r>
      <w:proofErr w:type="spellStart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другими формами расстройств аутистического спектра (или даже о том, существует ли синдромом </w:t>
      </w:r>
      <w:proofErr w:type="spellStart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отдельный синдром), а также чрезмерную и недостаточную диагностику по нетехническим причинам.</w:t>
      </w:r>
    </w:p>
    <w:p w:rsidR="00B11242" w:rsidRDefault="00B11242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внимание при диагностике расстройства обращается на наличие указанных выше симптомов. Причём интенсивная узкая предметная озабоченность, односторонняя многословность, ограниченная просодия и физическая неуклюжесть типичны для данного состояния, но не требуются для постановки диагноза.</w:t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Симптомы расстройства должны быть значительно выраженными и затрагивать важные области функции. Если при этих признаках также наблюдаются критерии аутизма, то синдром </w:t>
      </w:r>
      <w:proofErr w:type="spellStart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исключается.</w:t>
      </w:r>
    </w:p>
    <w:p w:rsidR="00D50E9D" w:rsidRPr="00D50E9D" w:rsidRDefault="00B11242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Диагностирование взрослых является более сложной задачей, так как стандартные диагностические критерии предназначены для детей. В связи с этим взрослый диагноз требует кропотливого клинического обследования и тщательного изучения истории болезни, полученной как от самого человека, так и от других людей, которые знают его, сосредоточив внимание на детском поведении.</w:t>
      </w:r>
    </w:p>
    <w:p w:rsidR="00D50E9D" w:rsidRPr="00D50E9D" w:rsidRDefault="00B11242" w:rsidP="00D50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Дифференциация между синдромом </w:t>
      </w:r>
      <w:proofErr w:type="spellStart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другими расстройствами аутистического спектра основывается на суждении опытных клиницистов.</w:t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Многим детям с синдромом </w:t>
      </w:r>
      <w:proofErr w:type="spellStart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первоначально ставят ошибочный диагноз "</w:t>
      </w:r>
      <w:hyperlink r:id="rId8" w:tgtFrame="_blank" w:history="1">
        <w:r w:rsidR="00D50E9D" w:rsidRPr="00B1124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Синдромом дефицита внимания и </w:t>
        </w:r>
        <w:proofErr w:type="spellStart"/>
        <w:r w:rsidR="00D50E9D" w:rsidRPr="00B1124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гиперактивности</w:t>
        </w:r>
        <w:proofErr w:type="spellEnd"/>
      </w:hyperlink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 такой ошибочный или же отсроченный диагноз способен усугубить состояние пациента. Например, неправильный диагноз может привести к приёму лекарств, которые ухудшают поведение человека с синдромом </w:t>
      </w:r>
      <w:proofErr w:type="spellStart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Аспергера</w:t>
      </w:r>
      <w:proofErr w:type="spellEnd"/>
      <w:r w:rsidR="00D50E9D"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Поэтому стоит помнить, что диагностика, основанная исключительно на неврологическом, речевом, языковом или образовательном уровне, может дать только частичный (предварительный) диагноз.</w:t>
      </w:r>
      <w:r w:rsidRPr="00D5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B2FE7" w:rsidRDefault="00EB2FE7" w:rsidP="00B11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83D" w:rsidRPr="00B6183D" w:rsidRDefault="00B6183D" w:rsidP="00B11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83D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B11242" w:rsidRP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42">
        <w:rPr>
          <w:rFonts w:ascii="Times New Roman" w:hAnsi="Times New Roman" w:cs="Times New Roman"/>
          <w:sz w:val="24"/>
          <w:szCs w:val="24"/>
        </w:rPr>
        <w:t xml:space="preserve">Анне Ф. Введение в психологическую теорию аутизма. — М.: </w:t>
      </w:r>
      <w:proofErr w:type="spellStart"/>
      <w:r w:rsidRPr="00B11242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B11242">
        <w:rPr>
          <w:rFonts w:ascii="Times New Roman" w:hAnsi="Times New Roman" w:cs="Times New Roman"/>
          <w:sz w:val="24"/>
          <w:szCs w:val="24"/>
        </w:rPr>
        <w:t>, 2006. — 216 с.</w:t>
      </w:r>
    </w:p>
    <w:p w:rsidR="00B11242" w:rsidRP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242">
        <w:rPr>
          <w:rFonts w:ascii="Times New Roman" w:hAnsi="Times New Roman" w:cs="Times New Roman"/>
          <w:sz w:val="24"/>
          <w:szCs w:val="24"/>
        </w:rPr>
        <w:t>Башина</w:t>
      </w:r>
      <w:proofErr w:type="spellEnd"/>
      <w:r w:rsidRPr="00B11242">
        <w:rPr>
          <w:rFonts w:ascii="Times New Roman" w:hAnsi="Times New Roman" w:cs="Times New Roman"/>
          <w:sz w:val="24"/>
          <w:szCs w:val="24"/>
        </w:rPr>
        <w:t xml:space="preserve"> В. М. Аутизм в детстве. — М.: Медицина, 1999. — 240 с.</w:t>
      </w:r>
    </w:p>
    <w:p w:rsidR="00B11242" w:rsidRP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42">
        <w:rPr>
          <w:rFonts w:ascii="Times New Roman" w:hAnsi="Times New Roman" w:cs="Times New Roman"/>
          <w:sz w:val="24"/>
          <w:szCs w:val="24"/>
        </w:rPr>
        <w:t xml:space="preserve">Бобров А.Е. Катамнестическое изучение больных синдромом </w:t>
      </w:r>
      <w:proofErr w:type="spellStart"/>
      <w:r w:rsidRPr="00B11242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B11242">
        <w:rPr>
          <w:rFonts w:ascii="Times New Roman" w:hAnsi="Times New Roman" w:cs="Times New Roman"/>
          <w:sz w:val="24"/>
          <w:szCs w:val="24"/>
        </w:rPr>
        <w:t xml:space="preserve"> // Материалы общероссийской конференции: "Взаимодействие специалистов в оказании помощи при психических расстройствах". — М., 2009. — С. 201.</w:t>
      </w:r>
    </w:p>
    <w:p w:rsid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42">
        <w:rPr>
          <w:rFonts w:ascii="Times New Roman" w:hAnsi="Times New Roman" w:cs="Times New Roman"/>
          <w:sz w:val="24"/>
          <w:szCs w:val="24"/>
        </w:rPr>
        <w:t xml:space="preserve">Бобров А.Е. Особенности процесса обучения у больных синдромом </w:t>
      </w:r>
      <w:proofErr w:type="spellStart"/>
      <w:r w:rsidRPr="00B11242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B11242">
        <w:rPr>
          <w:rFonts w:ascii="Times New Roman" w:hAnsi="Times New Roman" w:cs="Times New Roman"/>
          <w:sz w:val="24"/>
          <w:szCs w:val="24"/>
        </w:rPr>
        <w:t xml:space="preserve"> // Материалы II конгресса Российского общества школьной и университетской медицины и здоровья с международным участием. 15-18 февраля. — М., 2010. — С. 108-111.</w:t>
      </w:r>
    </w:p>
    <w:p w:rsidR="00B11242" w:rsidRP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42">
        <w:rPr>
          <w:rFonts w:ascii="Times New Roman" w:hAnsi="Times New Roman" w:cs="Times New Roman"/>
          <w:sz w:val="24"/>
          <w:szCs w:val="24"/>
        </w:rPr>
        <w:t xml:space="preserve">Бобров А.Е. Синдром </w:t>
      </w:r>
      <w:proofErr w:type="spellStart"/>
      <w:r w:rsidRPr="00B11242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B11242">
        <w:rPr>
          <w:rFonts w:ascii="Times New Roman" w:hAnsi="Times New Roman" w:cs="Times New Roman"/>
          <w:sz w:val="24"/>
          <w:szCs w:val="24"/>
        </w:rPr>
        <w:t>: ретроспективный анали</w:t>
      </w:r>
      <w:r>
        <w:rPr>
          <w:rFonts w:ascii="Times New Roman" w:hAnsi="Times New Roman" w:cs="Times New Roman"/>
          <w:sz w:val="24"/>
          <w:szCs w:val="24"/>
        </w:rPr>
        <w:t xml:space="preserve">з динамики состояния больных // </w:t>
      </w:r>
      <w:proofErr w:type="spellStart"/>
      <w:r w:rsidRPr="00B11242">
        <w:rPr>
          <w:rFonts w:ascii="Times New Roman" w:hAnsi="Times New Roman" w:cs="Times New Roman"/>
          <w:sz w:val="24"/>
          <w:szCs w:val="24"/>
        </w:rPr>
        <w:t>Доктор.ру</w:t>
      </w:r>
      <w:proofErr w:type="spellEnd"/>
      <w:r w:rsidRPr="00B11242">
        <w:rPr>
          <w:rFonts w:ascii="Times New Roman" w:hAnsi="Times New Roman" w:cs="Times New Roman"/>
          <w:sz w:val="24"/>
          <w:szCs w:val="24"/>
        </w:rPr>
        <w:t>. — 2011. — № 4 (63). — С. 47-51.</w:t>
      </w:r>
      <w:r w:rsidRPr="00B11242">
        <w:rPr>
          <w:rFonts w:ascii="Arial" w:eastAsia="Times New Roman" w:hAnsi="Arial" w:cs="Arial"/>
          <w:noProof/>
          <w:color w:val="0070C0"/>
          <w:sz w:val="24"/>
          <w:szCs w:val="24"/>
          <w:lang w:eastAsia="ru-RU"/>
        </w:rPr>
        <w:t xml:space="preserve"> </w:t>
      </w:r>
    </w:p>
    <w:p w:rsidR="00B11242" w:rsidRP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42">
        <w:rPr>
          <w:rFonts w:ascii="Times New Roman" w:hAnsi="Times New Roman" w:cs="Times New Roman"/>
          <w:sz w:val="24"/>
          <w:szCs w:val="24"/>
        </w:rPr>
        <w:t xml:space="preserve">Бобров А.Е. Ранние исходы синдрома </w:t>
      </w:r>
      <w:proofErr w:type="spellStart"/>
      <w:r w:rsidRPr="00B11242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B11242">
        <w:rPr>
          <w:rFonts w:ascii="Times New Roman" w:hAnsi="Times New Roman" w:cs="Times New Roman"/>
          <w:sz w:val="24"/>
          <w:szCs w:val="24"/>
        </w:rPr>
        <w:t xml:space="preserve"> // Журнал неврологии и психиатрии им. С.С. Корсакова. — 2013. — № 8. — С. 19-25.</w:t>
      </w:r>
    </w:p>
    <w:p w:rsidR="00B11242" w:rsidRP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42">
        <w:rPr>
          <w:rFonts w:ascii="Times New Roman" w:hAnsi="Times New Roman" w:cs="Times New Roman"/>
          <w:sz w:val="24"/>
          <w:szCs w:val="24"/>
        </w:rPr>
        <w:t>Каган В. Е. Аутизм у детей. — Л.: Медицина, 1981. — 190 с.</w:t>
      </w:r>
    </w:p>
    <w:p w:rsidR="00B11242" w:rsidRP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42">
        <w:rPr>
          <w:rFonts w:ascii="Times New Roman" w:hAnsi="Times New Roman" w:cs="Times New Roman"/>
          <w:sz w:val="24"/>
          <w:szCs w:val="24"/>
        </w:rPr>
        <w:t>Ковалев В.В. Психиатрия детского возраста. — М.: Медицина, 1979. — 608 с.</w:t>
      </w:r>
    </w:p>
    <w:p w:rsidR="00B11242" w:rsidRP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11242">
        <w:rPr>
          <w:rFonts w:ascii="Times New Roman" w:hAnsi="Times New Roman" w:cs="Times New Roman"/>
          <w:sz w:val="24"/>
          <w:szCs w:val="24"/>
        </w:rPr>
        <w:t>ебединский В.В. Нарушение психического развития в детском возрасте. — М.: Академия, 2006. — 144 с.</w:t>
      </w:r>
    </w:p>
    <w:p w:rsidR="00B11242" w:rsidRPr="00B11242" w:rsidRDefault="00B11242" w:rsidP="00B11242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1242">
        <w:rPr>
          <w:rFonts w:ascii="Times New Roman" w:hAnsi="Times New Roman" w:cs="Times New Roman"/>
          <w:sz w:val="24"/>
          <w:szCs w:val="24"/>
        </w:rPr>
        <w:t xml:space="preserve">Никольская О.С. Дети и подростки с аутизмом. Психологическое сопровождение. — М.: </w:t>
      </w:r>
      <w:proofErr w:type="spellStart"/>
      <w:r w:rsidRPr="00B11242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B11242">
        <w:rPr>
          <w:rFonts w:ascii="Times New Roman" w:hAnsi="Times New Roman" w:cs="Times New Roman"/>
          <w:sz w:val="24"/>
          <w:szCs w:val="24"/>
        </w:rPr>
        <w:t>, 2008. — 224 с.</w:t>
      </w:r>
    </w:p>
    <w:sectPr w:rsidR="00B11242" w:rsidRPr="00B11242" w:rsidSect="009D4C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2784"/>
    <w:multiLevelType w:val="multilevel"/>
    <w:tmpl w:val="6B56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053"/>
    <w:multiLevelType w:val="multilevel"/>
    <w:tmpl w:val="E4C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D11B7"/>
    <w:multiLevelType w:val="multilevel"/>
    <w:tmpl w:val="ADA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B5D0B"/>
    <w:multiLevelType w:val="multilevel"/>
    <w:tmpl w:val="522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87E88"/>
    <w:multiLevelType w:val="multilevel"/>
    <w:tmpl w:val="D7D2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055FE"/>
    <w:multiLevelType w:val="multilevel"/>
    <w:tmpl w:val="77F6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EA"/>
    <w:rsid w:val="009D4C66"/>
    <w:rsid w:val="00A569EA"/>
    <w:rsid w:val="00B11242"/>
    <w:rsid w:val="00B6183D"/>
    <w:rsid w:val="00CB4225"/>
    <w:rsid w:val="00D50E9D"/>
    <w:rsid w:val="00E84235"/>
    <w:rsid w:val="00E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AE73E-E8F8-450B-97D4-A612259D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sindrom-deficita-vnim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berint.ru/articles/semantiko_pragmatichesko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berint.ru/services/umstvennaya-otstalost/" TargetMode="External"/><Relationship Id="rId5" Type="http://schemas.openxmlformats.org/officeDocument/2006/relationships/hyperlink" Target="https://emberint.ru/articles/autizm-y-dete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4</cp:revision>
  <dcterms:created xsi:type="dcterms:W3CDTF">2022-01-18T14:20:00Z</dcterms:created>
  <dcterms:modified xsi:type="dcterms:W3CDTF">2022-01-18T15:04:00Z</dcterms:modified>
</cp:coreProperties>
</file>