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  <w:gridCol w:w="5650"/>
      </w:tblGrid>
      <w:tr w:rsidR="00D8445C" w:rsidRPr="00D8445C" w:rsidTr="00724576">
        <w:trPr>
          <w:trHeight w:val="504"/>
        </w:trPr>
        <w:tc>
          <w:tcPr>
            <w:tcW w:w="466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0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724576" w:rsidRDefault="00D8445C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  <w:p w:rsidR="00D8445C" w:rsidRPr="00D8445C" w:rsidRDefault="00D8445C" w:rsidP="00D8445C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4576" w:rsidRPr="00D8445C" w:rsidTr="00724576">
        <w:trPr>
          <w:trHeight w:val="504"/>
        </w:trPr>
        <w:tc>
          <w:tcPr>
            <w:tcW w:w="466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0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72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>соответствии с планом-графиком заседаний городских методических объединений дошкольных образовательных организаций с 20.09.2018 по 28.09.2018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10</w:t>
      </w:r>
      <w:r w:rsidRPr="00724576">
        <w:rPr>
          <w:rFonts w:ascii="Times New Roman" w:hAnsi="Times New Roman" w:cs="Times New Roman"/>
          <w:sz w:val="24"/>
          <w:szCs w:val="24"/>
        </w:rPr>
        <w:t xml:space="preserve">6 педагогов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 и педагогам дополнительного образования (</w:t>
      </w:r>
      <w:proofErr w:type="gramStart"/>
      <w:r w:rsidRPr="0072457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724576">
        <w:rPr>
          <w:rFonts w:ascii="Times New Roman" w:hAnsi="Times New Roman" w:cs="Times New Roman"/>
          <w:b/>
          <w:sz w:val="24"/>
          <w:szCs w:val="24"/>
        </w:rPr>
        <w:t>):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музыкальных руководителей и педагогов дополнительного образования на 2018-2019 учебный год;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724576" w:rsidRPr="00724576">
        <w:rPr>
          <w:rFonts w:ascii="Times New Roman" w:hAnsi="Times New Roman" w:cs="Times New Roman"/>
          <w:sz w:val="24"/>
          <w:szCs w:val="24"/>
        </w:rPr>
        <w:t>продолжи</w:t>
      </w:r>
      <w:r w:rsidRPr="00724576">
        <w:rPr>
          <w:rFonts w:ascii="Times New Roman" w:hAnsi="Times New Roman" w:cs="Times New Roman"/>
          <w:sz w:val="24"/>
          <w:szCs w:val="24"/>
        </w:rPr>
        <w:t>ть изучение и внедрение инновационных технологий в области художественно-эстетического развития дошкольников в соответствии с ФГОС;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создать базу интерактивной дидактики, презентаций, тематических слайд-шоу по всем направлениям художественно - эстетического развития.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Воспитателям старших групп: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воспитателей старших</w:t>
      </w:r>
      <w:r w:rsidR="005A0D92">
        <w:rPr>
          <w:rFonts w:ascii="Times New Roman" w:hAnsi="Times New Roman" w:cs="Times New Roman"/>
          <w:sz w:val="24"/>
          <w:szCs w:val="24"/>
        </w:rPr>
        <w:t xml:space="preserve"> групп на 2018-2019 учебный год;</w:t>
      </w:r>
    </w:p>
    <w:p w:rsidR="00964615" w:rsidRDefault="00964615" w:rsidP="0096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15">
        <w:rPr>
          <w:rFonts w:ascii="Times New Roman" w:hAnsi="Times New Roman" w:cs="Times New Roman"/>
          <w:sz w:val="24"/>
          <w:szCs w:val="24"/>
        </w:rPr>
        <w:t>- продолжать повышать качество и эффективность образовательного процесса детей на этапе завершения дошкольного образования</w:t>
      </w:r>
      <w:r w:rsidR="005A0D92">
        <w:rPr>
          <w:rFonts w:ascii="Times New Roman" w:hAnsi="Times New Roman" w:cs="Times New Roman"/>
          <w:sz w:val="24"/>
          <w:szCs w:val="24"/>
        </w:rPr>
        <w:t xml:space="preserve"> с использованием инновационных технологий и методов</w:t>
      </w:r>
      <w:r w:rsidRPr="00964615">
        <w:rPr>
          <w:rFonts w:ascii="Times New Roman" w:hAnsi="Times New Roman" w:cs="Times New Roman"/>
          <w:sz w:val="24"/>
          <w:szCs w:val="24"/>
        </w:rPr>
        <w:t>;</w:t>
      </w:r>
    </w:p>
    <w:p w:rsidR="00964615" w:rsidRPr="00964615" w:rsidRDefault="00964615" w:rsidP="0096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0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использовать в работе новинки методической литературы в соответствии с ФГОС для старших и подготовительных групп.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 групп: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воспитателей средних групп на 2018-2019 учебный год;</w:t>
      </w:r>
    </w:p>
    <w:p w:rsidR="00F56590" w:rsidRPr="00724576" w:rsidRDefault="00F56590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главное направление работы на 2018-2019 учебный год по теме: «Инновационные процессы в системе дошкольного образования»;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работе сообщение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Н.Н., воспитателя МБДОУ «Детский сад «Дюймовочка», по  теме</w:t>
      </w:r>
      <w:r w:rsidR="00724576" w:rsidRPr="00724576">
        <w:rPr>
          <w:rFonts w:ascii="Times New Roman" w:hAnsi="Times New Roman" w:cs="Times New Roman"/>
          <w:sz w:val="24"/>
          <w:szCs w:val="24"/>
        </w:rPr>
        <w:t>:</w:t>
      </w:r>
      <w:r w:rsidRPr="00724576">
        <w:rPr>
          <w:rFonts w:ascii="Times New Roman" w:hAnsi="Times New Roman" w:cs="Times New Roman"/>
          <w:sz w:val="24"/>
          <w:szCs w:val="24"/>
        </w:rPr>
        <w:t xml:space="preserve"> «Возрастные особенности детей среднего возраста;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рекомендовать к использованию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М.В., воспитателя МБДОУ «Детский сад «Дюймовочка», по теме: «Поддержка семейного воспитания, содействие формированию ответственного отношения родителей к воспитанию детей»;</w:t>
      </w:r>
    </w:p>
    <w:p w:rsidR="00D8445C" w:rsidRDefault="00D8445C" w:rsidP="00D844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5A0D92" w:rsidRPr="00724576" w:rsidRDefault="005A0D92" w:rsidP="00D844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445C" w:rsidRPr="00724576" w:rsidRDefault="00D8445C" w:rsidP="00D844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утвердить план работы городского методического объединения педагогов – психологов и социальных педагогов на 2018-2019 учебный год;</w:t>
      </w:r>
    </w:p>
    <w:p w:rsidR="00F56590" w:rsidRPr="00724576" w:rsidRDefault="00F56590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главное направление работы на 2018-2019 учебный год для педагогов – психологов по теме: «Аспекты организации работы с одаренными детьми в рамках создания условий для его развития» и для социальных педагогов по теме: «Работа с детьми из «группы риска»;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- психолога МБДОУ «Детский сад «Дюймовочка»,  по теме: «Одаренный ребенок в детском саду: пути и проблемы в воспитании»;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консультацию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– психолога МБДОУ «Детский сад «Дюймовочка», по теме: «Роль семьи в развитии одаренного ребенка дошкольного возраста»;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использовать в практической работе презентацию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Е.В., педагога – психолога МБДОУ «Детский сад «Ласточка», по работе с семьями «групп риска»;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разместить материалы, предоставленные участниками методического объединения,  на сайте Комитета по образованию.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младших групп: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утвердить план работы городского методического воспитателей младших групп на 2018-2019 учебный год;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освоение новых инновационных технологий, методов педагогической деятельности, средств обучения воспитания и развития;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изучение нормативных документов в сфере образования, новинок методической и педагогической литературы, разработок и программ.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инструкторов по физической культуре  на 2018-2019 учебный год;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и принять к сведению материал Безбожной Е.В., инструктора по физической культуре МБДОУ д/</w:t>
      </w:r>
      <w:proofErr w:type="gramStart"/>
      <w:r w:rsidRPr="007245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4576">
        <w:rPr>
          <w:rFonts w:ascii="Times New Roman" w:hAnsi="Times New Roman" w:cs="Times New Roman"/>
          <w:sz w:val="24"/>
          <w:szCs w:val="24"/>
        </w:rPr>
        <w:t xml:space="preserve"> «Лесная сказка», по теме: «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. Компетентности педагога в условиях реализации ФГОС </w:t>
      </w:r>
      <w:proofErr w:type="gramStart"/>
      <w:r w:rsidRPr="007245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F56590" w:rsidRPr="00724576" w:rsidRDefault="00F56590" w:rsidP="00F565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учителей - логопедов  на 2018-2019 учебный год;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одобрить главное направление работы на 2018-2019 учебный год по теме: «Дикция»;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24576">
        <w:rPr>
          <w:rFonts w:ascii="Times New Roman" w:hAnsi="Times New Roman" w:cs="Times New Roman"/>
          <w:b/>
          <w:sz w:val="24"/>
          <w:szCs w:val="24"/>
        </w:rPr>
        <w:t>Т.В.Токарева</w:t>
      </w:r>
      <w:proofErr w:type="spellEnd"/>
    </w:p>
    <w:p w:rsid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76" w:rsidRDefault="00724576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576" w:rsidRDefault="00724576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576" w:rsidRDefault="00724576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7-44-07</w:t>
      </w:r>
    </w:p>
    <w:sectPr w:rsidR="00F56590" w:rsidRPr="00F56590" w:rsidSect="00F56590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3C2C51"/>
    <w:rsid w:val="005A0D92"/>
    <w:rsid w:val="00724576"/>
    <w:rsid w:val="00964615"/>
    <w:rsid w:val="00D8445C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40E2-7217-4F79-BBDC-93B3F2FE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729</Words>
  <Characters>4159</Characters>
  <Application>Microsoft Office Word</Application>
  <DocSecurity>0</DocSecurity>
  <Lines>34</Lines>
  <Paragraphs>9</Paragraphs>
  <ScaleCrop>false</ScaleCrop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5</cp:revision>
  <dcterms:created xsi:type="dcterms:W3CDTF">2018-11-01T06:05:00Z</dcterms:created>
  <dcterms:modified xsi:type="dcterms:W3CDTF">2018-11-08T11:55:00Z</dcterms:modified>
</cp:coreProperties>
</file>