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1" w:rsidRDefault="00656D5F" w:rsidP="00D24031">
      <w:pPr>
        <w:pStyle w:val="4"/>
        <w:tabs>
          <w:tab w:val="left" w:pos="284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313FA1" w:rsidRDefault="00313FA1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313FA1" w:rsidRDefault="00313FA1" w:rsidP="00C65B80">
                  <w:pPr>
                    <w:jc w:val="center"/>
                    <w:rPr>
                      <w:sz w:val="12"/>
                    </w:rPr>
                  </w:pPr>
                </w:p>
                <w:p w:rsidR="00313FA1" w:rsidRPr="00C65B80" w:rsidRDefault="00313FA1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13FA1" w:rsidRPr="00C360E5" w:rsidRDefault="00313FA1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313FA1" w:rsidRPr="00C360E5" w:rsidRDefault="00313FA1" w:rsidP="00C65B80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1" w:rsidRPr="0064516C" w:rsidRDefault="00D24031" w:rsidP="00C65B80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r w:rsidRPr="0064516C">
        <w:rPr>
          <w:rFonts w:ascii="Times New Roman" w:hAnsi="Times New Roman"/>
          <w:bCs w:val="0"/>
          <w:sz w:val="32"/>
          <w:szCs w:val="20"/>
        </w:rPr>
        <w:t xml:space="preserve">П О С Т А Н О В Л Е Н И </w:t>
      </w:r>
      <w:r w:rsidR="0024568D">
        <w:rPr>
          <w:rFonts w:ascii="Times New Roman" w:hAnsi="Times New Roman"/>
          <w:bCs w:val="0"/>
          <w:sz w:val="32"/>
          <w:szCs w:val="20"/>
        </w:rPr>
        <w:t>Е</w:t>
      </w:r>
    </w:p>
    <w:p w:rsidR="00EE575A" w:rsidRPr="0064516C" w:rsidRDefault="00EE575A" w:rsidP="00C65B80">
      <w:pPr>
        <w:jc w:val="center"/>
      </w:pPr>
    </w:p>
    <w:p w:rsidR="00F47A11" w:rsidRPr="0064516C" w:rsidRDefault="00F47A11" w:rsidP="0043238A">
      <w:pPr>
        <w:jc w:val="both"/>
      </w:pPr>
    </w:p>
    <w:p w:rsidR="00D24031" w:rsidRPr="00183611" w:rsidRDefault="00F90F0C" w:rsidP="00D24031">
      <w:pPr>
        <w:tabs>
          <w:tab w:val="center" w:pos="4677"/>
          <w:tab w:val="right" w:pos="9355"/>
        </w:tabs>
      </w:pPr>
      <w:r w:rsidRPr="0064516C">
        <w:t>о</w:t>
      </w:r>
      <w:r w:rsidR="00D24031" w:rsidRPr="0064516C">
        <w:t>т</w:t>
      </w:r>
      <w:r w:rsidR="00183611">
        <w:t xml:space="preserve"> </w:t>
      </w:r>
      <w:r w:rsidR="002A580E">
        <w:t xml:space="preserve">31.03.2016 г. </w:t>
      </w:r>
      <w:r w:rsidR="00D24031" w:rsidRPr="0064516C">
        <w:t xml:space="preserve"> №</w:t>
      </w:r>
      <w:r w:rsidR="00593FAC" w:rsidRPr="0064516C">
        <w:t xml:space="preserve"> </w:t>
      </w:r>
      <w:r w:rsidR="002A580E">
        <w:t>319</w:t>
      </w:r>
    </w:p>
    <w:p w:rsidR="00F47A11" w:rsidRPr="0064516C" w:rsidRDefault="00F47A11" w:rsidP="0043238A">
      <w:pPr>
        <w:jc w:val="both"/>
      </w:pPr>
    </w:p>
    <w:p w:rsidR="00F47A11" w:rsidRPr="0064516C" w:rsidRDefault="00F47A11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F5CDE" w:rsidRPr="0064516C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 xml:space="preserve">О </w:t>
            </w:r>
            <w:r w:rsidR="009B5DEA" w:rsidRPr="0064516C">
              <w:rPr>
                <w:b/>
              </w:rPr>
              <w:t>внесении изменений в</w:t>
            </w:r>
            <w:r w:rsidR="00B45434" w:rsidRPr="0064516C">
              <w:rPr>
                <w:b/>
              </w:rPr>
              <w:t xml:space="preserve"> </w:t>
            </w:r>
            <w:r w:rsidRPr="0064516C">
              <w:rPr>
                <w:b/>
              </w:rPr>
              <w:t>муниципальн</w:t>
            </w:r>
            <w:r w:rsidR="009B5DEA" w:rsidRPr="0064516C">
              <w:rPr>
                <w:b/>
              </w:rPr>
              <w:t>ую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программ</w:t>
            </w:r>
            <w:r w:rsidR="009B5DEA" w:rsidRPr="0064516C">
              <w:rPr>
                <w:b/>
              </w:rPr>
              <w:t>у</w:t>
            </w:r>
            <w:r w:rsidRPr="0064516C">
              <w:rPr>
                <w:b/>
              </w:rPr>
              <w:t xml:space="preserve"> «Развити</w:t>
            </w:r>
            <w:r w:rsidR="009B5DEA" w:rsidRPr="0064516C">
              <w:rPr>
                <w:b/>
              </w:rPr>
              <w:t>е</w:t>
            </w:r>
            <w:r w:rsidRPr="0064516C">
              <w:rPr>
                <w:b/>
              </w:rPr>
              <w:t xml:space="preserve"> образования  </w:t>
            </w:r>
            <w:r w:rsidR="002843F7" w:rsidRPr="0064516C">
              <w:rPr>
                <w:b/>
              </w:rPr>
              <w:t>в муниципальном образовании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«город Десногорск» Смоленской области</w:t>
            </w:r>
            <w:r w:rsidR="003A6AC2" w:rsidRPr="0064516C">
              <w:rPr>
                <w:b/>
              </w:rPr>
              <w:t>»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на 2014-20</w:t>
            </w:r>
            <w:r w:rsidR="006E7C07" w:rsidRPr="0064516C">
              <w:rPr>
                <w:b/>
              </w:rPr>
              <w:t>20</w:t>
            </w:r>
            <w:r w:rsidR="003A6AC2" w:rsidRPr="0064516C">
              <w:rPr>
                <w:b/>
              </w:rPr>
              <w:t xml:space="preserve"> годы</w:t>
            </w:r>
          </w:p>
          <w:p w:rsidR="00FF5CDE" w:rsidRPr="0064516C" w:rsidRDefault="00FF5CDE" w:rsidP="009F7E76">
            <w:pPr>
              <w:jc w:val="both"/>
              <w:rPr>
                <w:b/>
              </w:rPr>
            </w:pPr>
          </w:p>
        </w:tc>
      </w:tr>
    </w:tbl>
    <w:p w:rsidR="00FF5CDE" w:rsidRPr="0064516C" w:rsidRDefault="00FF5CDE" w:rsidP="00FF5CDE"/>
    <w:p w:rsidR="00FF5CDE" w:rsidRPr="0064516C" w:rsidRDefault="003A6AC2" w:rsidP="00FF5CDE">
      <w:pPr>
        <w:ind w:firstLine="709"/>
        <w:jc w:val="both"/>
      </w:pPr>
      <w:r w:rsidRPr="0064516C">
        <w:t xml:space="preserve">В соответствии с </w:t>
      </w:r>
      <w:r w:rsidR="00FF5CDE" w:rsidRPr="0064516C">
        <w:t>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64516C">
        <w:t>,</w:t>
      </w:r>
      <w:r w:rsidR="00FF5CDE" w:rsidRPr="0064516C">
        <w:t xml:space="preserve"> </w:t>
      </w:r>
      <w:r w:rsidR="00C55E87" w:rsidRPr="0064516C">
        <w:t>их формирования и реализации</w:t>
      </w:r>
      <w:r w:rsidR="00D86D9C" w:rsidRPr="0064516C">
        <w:t xml:space="preserve">, утвержденным постановлением Администрации </w:t>
      </w:r>
      <w:r w:rsidRPr="0064516C">
        <w:t xml:space="preserve">муниципального образования «город Десногорск» Смоленской области (далее – Администрация) </w:t>
      </w:r>
      <w:r w:rsidR="00FF5CDE" w:rsidRPr="0064516C">
        <w:t xml:space="preserve">от </w:t>
      </w:r>
      <w:r w:rsidR="00C55E87" w:rsidRPr="0064516C">
        <w:t>09.12.2014</w:t>
      </w:r>
      <w:r w:rsidR="00FF5CDE" w:rsidRPr="0064516C">
        <w:t xml:space="preserve"> г. № </w:t>
      </w:r>
      <w:r w:rsidR="00C55E87" w:rsidRPr="0064516C">
        <w:t>1443</w:t>
      </w:r>
      <w:r w:rsidR="00FF5CDE" w:rsidRPr="0064516C">
        <w:t>,</w:t>
      </w:r>
      <w:r w:rsidR="00871FFA" w:rsidRPr="0064516C">
        <w:t xml:space="preserve"> в целях определения эффективности реализации программных мероприятий</w:t>
      </w:r>
    </w:p>
    <w:p w:rsidR="00FF5CDE" w:rsidRPr="0064516C" w:rsidRDefault="00FF5CDE" w:rsidP="00FF5CDE">
      <w:pPr>
        <w:ind w:firstLine="709"/>
        <w:jc w:val="both"/>
      </w:pPr>
    </w:p>
    <w:p w:rsidR="00FF5CDE" w:rsidRPr="0064516C" w:rsidRDefault="00FF5CDE" w:rsidP="00FF5CDE">
      <w:pPr>
        <w:ind w:firstLine="709"/>
        <w:jc w:val="both"/>
        <w:rPr>
          <w:sz w:val="28"/>
          <w:szCs w:val="28"/>
        </w:rPr>
      </w:pPr>
      <w:r w:rsidRPr="0064516C">
        <w:tab/>
      </w:r>
      <w:r w:rsidRPr="0064516C">
        <w:rPr>
          <w:sz w:val="28"/>
          <w:szCs w:val="28"/>
        </w:rPr>
        <w:t>Администрация муниципального образования «город Десногорск» Смоленской области  постановляет:</w:t>
      </w:r>
    </w:p>
    <w:p w:rsidR="00465395" w:rsidRPr="0064516C" w:rsidRDefault="00465395" w:rsidP="00FF5CDE">
      <w:pPr>
        <w:ind w:firstLine="709"/>
        <w:jc w:val="both"/>
        <w:rPr>
          <w:sz w:val="28"/>
          <w:szCs w:val="28"/>
        </w:rPr>
      </w:pPr>
    </w:p>
    <w:p w:rsidR="00944004" w:rsidRPr="0064516C" w:rsidRDefault="00B97C91" w:rsidP="00B97C91">
      <w:pPr>
        <w:pStyle w:val="ad"/>
        <w:ind w:left="0"/>
        <w:jc w:val="both"/>
      </w:pPr>
      <w:r w:rsidRPr="0064516C">
        <w:t>1.</w:t>
      </w:r>
      <w:r w:rsidR="00944004" w:rsidRPr="0064516C">
        <w:t>Внести в муниципальную программу «Развитие образования в</w:t>
      </w:r>
      <w:r w:rsidR="001D5B9B" w:rsidRPr="0064516C">
        <w:t xml:space="preserve"> муниципальном </w:t>
      </w:r>
      <w:r w:rsidR="00944004" w:rsidRPr="0064516C">
        <w:t>образовании «город Десногорск» Смоленской области</w:t>
      </w:r>
      <w:r w:rsidR="003A6AC2" w:rsidRPr="0064516C">
        <w:t>»</w:t>
      </w:r>
      <w:r w:rsidR="00944004" w:rsidRPr="0064516C">
        <w:t xml:space="preserve"> на 2014-20</w:t>
      </w:r>
      <w:r w:rsidR="006E7C07" w:rsidRPr="0064516C">
        <w:t>20</w:t>
      </w:r>
      <w:r w:rsidR="003A6AC2" w:rsidRPr="0064516C">
        <w:t xml:space="preserve"> годы</w:t>
      </w:r>
      <w:r w:rsidR="00944004" w:rsidRPr="0064516C">
        <w:t>,</w:t>
      </w:r>
      <w:r w:rsidR="003A6AC2" w:rsidRPr="0064516C">
        <w:t xml:space="preserve"> утвержденную</w:t>
      </w:r>
      <w:r w:rsidR="00E54AD3" w:rsidRPr="0064516C">
        <w:t xml:space="preserve"> постановлением </w:t>
      </w:r>
      <w:r w:rsidR="003A6AC2" w:rsidRPr="0064516C">
        <w:t xml:space="preserve">Администрации </w:t>
      </w:r>
      <w:r w:rsidR="0064516C" w:rsidRPr="0064516C">
        <w:t>«О</w:t>
      </w:r>
      <w:r w:rsidR="00E54AD3" w:rsidRPr="0064516C">
        <w:t xml:space="preserve"> внесении изменений в муниципальную программу «Развитие образования в муниципальном образовании «город Десногорск» Смоленской области</w:t>
      </w:r>
      <w:r w:rsidR="003A6AC2" w:rsidRPr="0064516C">
        <w:t>» на 2014-2020 годы</w:t>
      </w:r>
      <w:r w:rsidR="00E54AD3" w:rsidRPr="0064516C">
        <w:t xml:space="preserve"> от </w:t>
      </w:r>
      <w:r w:rsidR="000171C8">
        <w:t>26.02.2016</w:t>
      </w:r>
      <w:r w:rsidR="00E54AD3" w:rsidRPr="0064516C">
        <w:t xml:space="preserve"> г. №</w:t>
      </w:r>
      <w:r w:rsidR="001F162D">
        <w:t>184</w:t>
      </w:r>
      <w:r w:rsidR="00944004" w:rsidRPr="0064516C">
        <w:t xml:space="preserve"> </w:t>
      </w:r>
      <w:r w:rsidR="003A6AC2" w:rsidRPr="0064516C">
        <w:t xml:space="preserve"> </w:t>
      </w:r>
      <w:r w:rsidR="00735BAF">
        <w:t xml:space="preserve">(в редакции от 14.03.2016 г.) </w:t>
      </w:r>
      <w:r w:rsidR="00944004" w:rsidRPr="0064516C">
        <w:t>(далее – Программа), следующие изменения:</w:t>
      </w:r>
    </w:p>
    <w:p w:rsidR="00814F7E" w:rsidRPr="0064516C" w:rsidRDefault="00B97C91" w:rsidP="00814F7E">
      <w:pPr>
        <w:pStyle w:val="ad"/>
        <w:numPr>
          <w:ilvl w:val="1"/>
          <w:numId w:val="23"/>
        </w:numPr>
        <w:ind w:left="1070"/>
        <w:jc w:val="both"/>
      </w:pPr>
      <w:r w:rsidRPr="0064516C">
        <w:t xml:space="preserve"> </w:t>
      </w:r>
      <w:r w:rsidR="00814F7E" w:rsidRPr="0064516C">
        <w:t>В Паспорте муниципальной Программы:</w:t>
      </w:r>
    </w:p>
    <w:p w:rsidR="00814F7E" w:rsidRPr="0064516C" w:rsidRDefault="00814F7E" w:rsidP="00814F7E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«Объемы ассигнований муниципальной программы (по годам реализации и в разрезе источников финансирования) изложить в следующей редакции:</w:t>
      </w:r>
    </w:p>
    <w:p w:rsidR="000171C8" w:rsidRPr="000171C8" w:rsidRDefault="00814F7E" w:rsidP="000171C8">
      <w:pPr>
        <w:framePr w:hSpace="180" w:wrap="around" w:vAnchor="text" w:hAnchor="text" w:y="1"/>
        <w:suppressOverlap/>
        <w:jc w:val="both"/>
      </w:pPr>
      <w:r w:rsidRPr="0064516C">
        <w:t>«</w:t>
      </w:r>
      <w:r w:rsidR="000171C8" w:rsidRPr="000171C8">
        <w:t xml:space="preserve">Общий объем финансирования Программы составляет </w:t>
      </w:r>
      <w:r w:rsidR="00735BAF">
        <w:t>2 014 062 156,01</w:t>
      </w:r>
      <w:r w:rsidR="000171C8" w:rsidRPr="000171C8">
        <w:t xml:space="preserve"> рублей, средства областного бюджета </w:t>
      </w:r>
      <w:r w:rsidR="00735BAF">
        <w:t>1 316 593 893,46</w:t>
      </w:r>
      <w:r w:rsidR="000171C8" w:rsidRPr="000171C8">
        <w:t xml:space="preserve"> рублей, в том числе:</w:t>
      </w:r>
    </w:p>
    <w:p w:rsidR="000171C8" w:rsidRPr="000171C8" w:rsidRDefault="000171C8" w:rsidP="000171C8">
      <w:pPr>
        <w:framePr w:hSpace="180" w:wrap="around" w:vAnchor="text" w:hAnchor="text" w:y="1"/>
        <w:suppressOverlap/>
        <w:jc w:val="both"/>
      </w:pPr>
      <w:r w:rsidRPr="000171C8">
        <w:t>По годам реализации:</w:t>
      </w:r>
    </w:p>
    <w:p w:rsidR="000171C8" w:rsidRPr="000171C8" w:rsidRDefault="000171C8" w:rsidP="000171C8">
      <w:pPr>
        <w:framePr w:hSpace="180" w:wrap="around" w:vAnchor="text" w:hAnchor="text" w:y="1"/>
        <w:suppressOverlap/>
        <w:jc w:val="both"/>
      </w:pPr>
      <w:r w:rsidRPr="000171C8">
        <w:t>- 2014 год –273 928 060,07</w:t>
      </w:r>
      <w:r w:rsidR="007C3099">
        <w:t xml:space="preserve"> </w:t>
      </w:r>
      <w:r w:rsidRPr="000171C8">
        <w:t>рублей, средства областного бюджета 178 299 583,00 рублей;</w:t>
      </w:r>
    </w:p>
    <w:p w:rsidR="000171C8" w:rsidRPr="000171C8" w:rsidRDefault="000171C8" w:rsidP="000171C8">
      <w:pPr>
        <w:framePr w:hSpace="180" w:wrap="around" w:vAnchor="text" w:hAnchor="text" w:y="1"/>
        <w:suppressOverlap/>
        <w:jc w:val="both"/>
      </w:pPr>
      <w:r w:rsidRPr="000171C8">
        <w:t>- 2015 год – 281 079 803,94 рублей, средства областного бюджета 176 293 135,46 рублей;</w:t>
      </w:r>
    </w:p>
    <w:p w:rsidR="000171C8" w:rsidRPr="000171C8" w:rsidRDefault="000171C8" w:rsidP="000171C8">
      <w:pPr>
        <w:framePr w:hSpace="180" w:wrap="around" w:vAnchor="text" w:hAnchor="text" w:y="1"/>
        <w:suppressOverlap/>
        <w:jc w:val="both"/>
      </w:pPr>
      <w:r w:rsidRPr="000171C8">
        <w:t xml:space="preserve">- 2016 год – </w:t>
      </w:r>
      <w:r w:rsidR="00735BAF">
        <w:t>287 286 712,00</w:t>
      </w:r>
      <w:r w:rsidRPr="000171C8">
        <w:t xml:space="preserve"> рублей, средства областного бюджета </w:t>
      </w:r>
      <w:r w:rsidR="00735BAF">
        <w:t>173 584 375,00</w:t>
      </w:r>
      <w:r w:rsidRPr="000171C8">
        <w:t xml:space="preserve"> рублей;</w:t>
      </w:r>
    </w:p>
    <w:p w:rsidR="000171C8" w:rsidRPr="000171C8" w:rsidRDefault="000171C8" w:rsidP="000171C8">
      <w:pPr>
        <w:framePr w:hSpace="180" w:wrap="around" w:vAnchor="text" w:hAnchor="text" w:y="1"/>
        <w:suppressOverlap/>
        <w:jc w:val="both"/>
      </w:pPr>
      <w:r w:rsidRPr="000171C8">
        <w:t>- 2017– 2020 годы – 1 171 767 580,00 рублей, средства областного бюджета 788 416 800,00 рублей.</w:t>
      </w:r>
    </w:p>
    <w:p w:rsidR="00814F7E" w:rsidRPr="0064516C" w:rsidRDefault="000171C8" w:rsidP="000171C8">
      <w:pPr>
        <w:framePr w:hSpace="180" w:wrap="around" w:vAnchor="text" w:hAnchor="text" w:y="1"/>
        <w:suppressOverlap/>
        <w:jc w:val="both"/>
      </w:pPr>
      <w:r w:rsidRPr="000171C8">
        <w:t>Объем финансирования Программы подлежит ежегодному уточнению</w:t>
      </w:r>
      <w:r w:rsidR="00156AB0" w:rsidRPr="0064516C">
        <w:t>».</w:t>
      </w:r>
    </w:p>
    <w:p w:rsidR="00156AB0" w:rsidRPr="0064516C" w:rsidRDefault="00156AB0" w:rsidP="00156AB0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4. Обоснование ресурсного обеспечения муниципальной Программы изложить в следующей редакции:</w:t>
      </w:r>
    </w:p>
    <w:p w:rsidR="00156AB0" w:rsidRPr="0064516C" w:rsidRDefault="00156AB0" w:rsidP="00156AB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</w:rPr>
      </w:pPr>
      <w:r w:rsidRPr="0064516C">
        <w:t>«</w:t>
      </w:r>
      <w:r w:rsidRPr="0064516C">
        <w:rPr>
          <w:rFonts w:eastAsiaTheme="minorHAnsi"/>
          <w:color w:val="000000" w:themeColor="text1"/>
        </w:rPr>
        <w:t>Ресурсное обеспечение реализации Программы осуществляется из средств областного, местного и федерального бюджетов.</w:t>
      </w:r>
    </w:p>
    <w:p w:rsidR="00735BAF" w:rsidRPr="000171C8" w:rsidRDefault="00983A60" w:rsidP="00735BAF">
      <w:pPr>
        <w:framePr w:hSpace="180" w:wrap="around" w:vAnchor="text" w:hAnchor="text" w:y="1"/>
        <w:suppressOverlap/>
        <w:jc w:val="both"/>
      </w:pPr>
      <w:r w:rsidRPr="0064516C">
        <w:lastRenderedPageBreak/>
        <w:t>«</w:t>
      </w:r>
      <w:r w:rsidR="00735BAF" w:rsidRPr="000171C8">
        <w:t xml:space="preserve">Общий объем финансирования Программы составляет </w:t>
      </w:r>
      <w:r w:rsidR="00735BAF">
        <w:t>2 014 062 156,01</w:t>
      </w:r>
      <w:r w:rsidR="00735BAF" w:rsidRPr="000171C8">
        <w:t xml:space="preserve"> рублей, средства областного бюджета </w:t>
      </w:r>
      <w:r w:rsidR="00735BAF">
        <w:t>1 316 593 893,46</w:t>
      </w:r>
      <w:r w:rsidR="00735BAF" w:rsidRPr="000171C8">
        <w:t xml:space="preserve"> рублей, в том числе:</w:t>
      </w:r>
    </w:p>
    <w:p w:rsidR="00735BAF" w:rsidRPr="000171C8" w:rsidRDefault="00735BAF" w:rsidP="00735BAF">
      <w:pPr>
        <w:framePr w:hSpace="180" w:wrap="around" w:vAnchor="text" w:hAnchor="text" w:y="1"/>
        <w:suppressOverlap/>
        <w:jc w:val="both"/>
      </w:pPr>
      <w:r w:rsidRPr="000171C8">
        <w:t>По годам реализации:</w:t>
      </w:r>
    </w:p>
    <w:p w:rsidR="00735BAF" w:rsidRPr="000171C8" w:rsidRDefault="00735BAF" w:rsidP="00735BAF">
      <w:pPr>
        <w:framePr w:hSpace="180" w:wrap="around" w:vAnchor="text" w:hAnchor="text" w:y="1"/>
        <w:suppressOverlap/>
        <w:jc w:val="both"/>
      </w:pPr>
      <w:r w:rsidRPr="000171C8">
        <w:t>- 2014 год –273 928 060,07</w:t>
      </w:r>
      <w:r>
        <w:t xml:space="preserve"> </w:t>
      </w:r>
      <w:r w:rsidRPr="000171C8">
        <w:t>рублей, средства областного бюджета 178 299 583,00 рублей;</w:t>
      </w:r>
    </w:p>
    <w:p w:rsidR="00735BAF" w:rsidRPr="000171C8" w:rsidRDefault="00735BAF" w:rsidP="00735BAF">
      <w:pPr>
        <w:framePr w:hSpace="180" w:wrap="around" w:vAnchor="text" w:hAnchor="text" w:y="1"/>
        <w:suppressOverlap/>
        <w:jc w:val="both"/>
      </w:pPr>
      <w:r w:rsidRPr="000171C8">
        <w:t>- 2015 год – 281 079 803,94 рублей, средства областного бюджета 176 293 135,46 рублей;</w:t>
      </w:r>
    </w:p>
    <w:p w:rsidR="00735BAF" w:rsidRPr="000171C8" w:rsidRDefault="00735BAF" w:rsidP="00735BAF">
      <w:pPr>
        <w:framePr w:hSpace="180" w:wrap="around" w:vAnchor="text" w:hAnchor="text" w:y="1"/>
        <w:suppressOverlap/>
        <w:jc w:val="both"/>
      </w:pPr>
      <w:r w:rsidRPr="000171C8">
        <w:t xml:space="preserve">- 2016 год – </w:t>
      </w:r>
      <w:r>
        <w:t>287 286 712,00</w:t>
      </w:r>
      <w:r w:rsidRPr="000171C8">
        <w:t xml:space="preserve"> рублей, средства областного бюджета </w:t>
      </w:r>
      <w:r>
        <w:t>173 584 375,00</w:t>
      </w:r>
      <w:r w:rsidRPr="000171C8">
        <w:t xml:space="preserve"> рублей;</w:t>
      </w:r>
    </w:p>
    <w:p w:rsidR="00735BAF" w:rsidRDefault="00735BAF" w:rsidP="00735BAF">
      <w:pPr>
        <w:jc w:val="both"/>
      </w:pPr>
      <w:r w:rsidRPr="000171C8">
        <w:t>- 2017– 2020 годы – 1 171 767 580,00 рублей, средства областного бюджета 788 416 800,00 рублей.</w:t>
      </w:r>
    </w:p>
    <w:p w:rsidR="00156AB0" w:rsidRPr="0064516C" w:rsidRDefault="00156AB0" w:rsidP="00735BAF">
      <w:pPr>
        <w:jc w:val="both"/>
      </w:pPr>
      <w:r w:rsidRPr="0064516C">
        <w:t>Объем финансирования обеспечивающей подпрограммы подлежит ежегодному уточнению</w:t>
      </w:r>
      <w:r w:rsidRPr="00E32DCA">
        <w:t>».</w:t>
      </w:r>
    </w:p>
    <w:p w:rsidR="00932615" w:rsidRDefault="00932615" w:rsidP="000171C8">
      <w:pPr>
        <w:pStyle w:val="a8"/>
        <w:ind w:left="709"/>
        <w:jc w:val="both"/>
      </w:pPr>
      <w:r>
        <w:t>1.</w:t>
      </w:r>
      <w:r w:rsidR="00861F52">
        <w:t>2</w:t>
      </w:r>
      <w:r>
        <w:t xml:space="preserve">. В Паспорте подпрограммы </w:t>
      </w:r>
      <w:r w:rsidR="00F93D95">
        <w:t>4</w:t>
      </w:r>
      <w:r>
        <w:t xml:space="preserve"> </w:t>
      </w:r>
      <w:r w:rsidR="000171C8" w:rsidRPr="000171C8">
        <w:t>«</w:t>
      </w:r>
      <w:r w:rsidR="00F93D95">
        <w:t>Организация отдыха и оздоровления детей и подростков</w:t>
      </w:r>
      <w:r w:rsidR="000171C8" w:rsidRPr="000171C8">
        <w:t>»</w:t>
      </w:r>
      <w:r>
        <w:t>:</w:t>
      </w:r>
    </w:p>
    <w:p w:rsidR="00932615" w:rsidRPr="00467FEB" w:rsidRDefault="00932615" w:rsidP="00FA647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firstLine="709"/>
        <w:jc w:val="both"/>
      </w:pPr>
      <w:r w:rsidRPr="00467FEB">
        <w:t>1.</w:t>
      </w:r>
      <w:r w:rsidR="00861F52">
        <w:t>2</w:t>
      </w:r>
      <w:r w:rsidRPr="00467FEB">
        <w:t>.1. Раздел: «Объемы ассигнований подпрограммы</w:t>
      </w:r>
      <w:r w:rsidR="00467FEB">
        <w:t xml:space="preserve"> </w:t>
      </w:r>
      <w:r w:rsidR="00467FEB" w:rsidRPr="00883E10">
        <w:t>(по годам реализации и в разрезе источников финансирования)</w:t>
      </w:r>
      <w:r w:rsidRPr="00467FEB">
        <w:t>» изложить в следующей редакции:</w:t>
      </w:r>
    </w:p>
    <w:p w:rsidR="00F93D95" w:rsidRPr="00CC0258" w:rsidRDefault="00932615" w:rsidP="00F93D95">
      <w:pPr>
        <w:pStyle w:val="a8"/>
      </w:pPr>
      <w:r w:rsidRPr="00467FEB">
        <w:t>«</w:t>
      </w:r>
      <w:r w:rsidR="00F93D95" w:rsidRPr="00CC0258">
        <w:t>Общий объем финанси</w:t>
      </w:r>
      <w:r w:rsidR="00F93D95">
        <w:t xml:space="preserve">рования подпрограммы составляет 8 179 692,46 </w:t>
      </w:r>
      <w:r w:rsidR="00F93D95" w:rsidRPr="00CC0258">
        <w:t>руб., в том числе:</w:t>
      </w:r>
    </w:p>
    <w:p w:rsidR="00F93D95" w:rsidRPr="00CC0258" w:rsidRDefault="00F93D95" w:rsidP="00F93D95">
      <w:pPr>
        <w:pStyle w:val="a8"/>
      </w:pPr>
      <w:r w:rsidRPr="00CC0258">
        <w:t xml:space="preserve">- средства </w:t>
      </w:r>
      <w:r>
        <w:t>областного</w:t>
      </w:r>
      <w:r w:rsidRPr="00CC0258">
        <w:t xml:space="preserve"> бюджета – </w:t>
      </w:r>
      <w:r>
        <w:t>3 609 443,46</w:t>
      </w:r>
      <w:r w:rsidRPr="00CC0258">
        <w:t xml:space="preserve"> руб</w:t>
      </w:r>
      <w:r>
        <w:t>.</w:t>
      </w:r>
      <w:r w:rsidRPr="00CC0258">
        <w:t>;</w:t>
      </w:r>
    </w:p>
    <w:p w:rsidR="00F93D95" w:rsidRPr="00CC0258" w:rsidRDefault="00F93D95" w:rsidP="00F93D95">
      <w:pPr>
        <w:pStyle w:val="a8"/>
      </w:pPr>
      <w:r w:rsidRPr="00CC0258">
        <w:t>По годам реализации:</w:t>
      </w:r>
    </w:p>
    <w:p w:rsidR="00F93D95" w:rsidRPr="00CC0258" w:rsidRDefault="00F93D95" w:rsidP="00F93D95">
      <w:pPr>
        <w:pStyle w:val="a8"/>
      </w:pPr>
      <w:r w:rsidRPr="00CC0258">
        <w:t xml:space="preserve">- 2014 год – </w:t>
      </w:r>
      <w:r>
        <w:t>1 764 233,00</w:t>
      </w:r>
      <w:r w:rsidRPr="00CC0258">
        <w:t xml:space="preserve"> руб.</w:t>
      </w:r>
      <w:r>
        <w:t>, средства областного бюджета 1 234 233,00 руб.</w:t>
      </w:r>
      <w:r w:rsidRPr="00CC0258">
        <w:t>;</w:t>
      </w:r>
    </w:p>
    <w:p w:rsidR="00F93D95" w:rsidRPr="00CC0258" w:rsidRDefault="00F93D95" w:rsidP="00F93D95">
      <w:pPr>
        <w:pStyle w:val="a8"/>
      </w:pPr>
      <w:r w:rsidRPr="00CC0258">
        <w:t xml:space="preserve">- 2015 год – </w:t>
      </w:r>
      <w:r>
        <w:t>1 960 584,46</w:t>
      </w:r>
      <w:r w:rsidRPr="00CC0258">
        <w:t xml:space="preserve"> руб.</w:t>
      </w:r>
      <w:r>
        <w:t>, средства областного бюджета -  1 240 335,46 руб.;</w:t>
      </w:r>
    </w:p>
    <w:p w:rsidR="00F93D95" w:rsidRPr="00CC0258" w:rsidRDefault="00F93D95" w:rsidP="00F93D95">
      <w:pPr>
        <w:pStyle w:val="a8"/>
      </w:pPr>
      <w:r>
        <w:t>-</w:t>
      </w:r>
      <w:r w:rsidRPr="00CC0258">
        <w:t xml:space="preserve">2016 год – </w:t>
      </w:r>
      <w:r>
        <w:t>1 854 875,00</w:t>
      </w:r>
      <w:r w:rsidRPr="00CC0258">
        <w:t xml:space="preserve"> руб.</w:t>
      </w:r>
      <w:r>
        <w:t>, средства областного бюджета -  1 134 875,00 руб.;</w:t>
      </w:r>
    </w:p>
    <w:p w:rsidR="00F93D95" w:rsidRPr="00B56FA8" w:rsidRDefault="00F93D95" w:rsidP="00F93D95">
      <w:pPr>
        <w:pStyle w:val="a8"/>
      </w:pPr>
      <w:r w:rsidRPr="00B56FA8">
        <w:t>- 2017 - 2020 годы – 2 600 000,00 руб., средства областного бюдже</w:t>
      </w:r>
      <w:r>
        <w:t>та -  по мере поступления.</w:t>
      </w:r>
    </w:p>
    <w:p w:rsidR="00932615" w:rsidRDefault="007A6452" w:rsidP="00F93D95">
      <w:pPr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 w:rsidR="00932615">
        <w:t>».</w:t>
      </w:r>
    </w:p>
    <w:p w:rsidR="00FA6475" w:rsidRDefault="00FA6475" w:rsidP="00FA6475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E039C7">
        <w:t>1.</w:t>
      </w:r>
      <w:r w:rsidR="00861F52">
        <w:t>2</w:t>
      </w:r>
      <w:r w:rsidR="00E039C7">
        <w:t>.2. Ра</w:t>
      </w:r>
      <w:r>
        <w:t>здел 2. Цели и целевые показатели</w:t>
      </w:r>
      <w:r w:rsidRPr="00FA6475">
        <w:t xml:space="preserve"> </w:t>
      </w:r>
      <w:r>
        <w:t>подпрограммы 4 изложить в следующей редакции: «Целями подпрограммы 4</w:t>
      </w:r>
      <w:r w:rsidRPr="00CC0258">
        <w:t xml:space="preserve"> явля</w:t>
      </w:r>
      <w:r>
        <w:t>ю</w:t>
      </w:r>
      <w:r w:rsidRPr="00CC0258">
        <w:t>тся</w:t>
      </w:r>
      <w:r>
        <w:t>:</w:t>
      </w:r>
    </w:p>
    <w:p w:rsidR="00FA6475" w:rsidRDefault="00FA6475" w:rsidP="00FA6475">
      <w:pPr>
        <w:autoSpaceDE w:val="0"/>
        <w:autoSpaceDN w:val="0"/>
        <w:adjustRightInd w:val="0"/>
        <w:ind w:firstLine="540"/>
        <w:jc w:val="both"/>
      </w:pPr>
      <w:r>
        <w:t>-</w:t>
      </w:r>
      <w:r w:rsidRPr="00CC0258">
        <w:t xml:space="preserve"> повышение качества и доступности</w:t>
      </w:r>
      <w:r>
        <w:t xml:space="preserve"> организованного отдыха и  оздоровления детей и подростков в каникулярный период;</w:t>
      </w:r>
    </w:p>
    <w:p w:rsidR="00FA6475" w:rsidRPr="0023660F" w:rsidRDefault="00FA6475" w:rsidP="00FA647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3660F">
        <w:t>развитие наиболее экономичных и эффективных форм отдыха и оздоровления детей и подростков</w:t>
      </w:r>
      <w:r>
        <w:t>.</w:t>
      </w:r>
    </w:p>
    <w:p w:rsidR="00FA6475" w:rsidRPr="00CC0258" w:rsidRDefault="00FA6475" w:rsidP="00FA6475">
      <w:pPr>
        <w:autoSpaceDE w:val="0"/>
        <w:autoSpaceDN w:val="0"/>
        <w:adjustRightInd w:val="0"/>
        <w:ind w:firstLine="540"/>
        <w:jc w:val="both"/>
      </w:pPr>
      <w:r>
        <w:t>Достижение поставленных целей</w:t>
      </w:r>
      <w:r w:rsidRPr="00CC0258">
        <w:t xml:space="preserve"> будет </w:t>
      </w:r>
      <w:r>
        <w:t xml:space="preserve"> достигнуто </w:t>
      </w:r>
      <w:r w:rsidRPr="00CC0258">
        <w:t xml:space="preserve">путем обеспечения доступности и качественного </w:t>
      </w:r>
      <w:r w:rsidRPr="00BD3F7E">
        <w:t>оказаниям</w:t>
      </w:r>
      <w:r>
        <w:t xml:space="preserve"> м</w:t>
      </w:r>
      <w:r w:rsidRPr="00BD3F7E">
        <w:t>униципальной</w:t>
      </w:r>
      <w:r>
        <w:t xml:space="preserve"> </w:t>
      </w:r>
      <w:r w:rsidRPr="00CC0258">
        <w:t>услуги по</w:t>
      </w:r>
      <w:r>
        <w:t xml:space="preserve"> о</w:t>
      </w:r>
      <w:r w:rsidRPr="0023660F">
        <w:t>рганизаци</w:t>
      </w:r>
      <w:r>
        <w:t>и</w:t>
      </w:r>
      <w:r w:rsidRPr="0023660F">
        <w:t xml:space="preserve"> отдыха детей в каникулярное врем</w:t>
      </w:r>
      <w:r>
        <w:t>я в лагерях дневного пребывания, загородных лагерях, развития  эффективных форм отдыха и оздоровления детей.</w:t>
      </w:r>
    </w:p>
    <w:p w:rsidR="00FA6475" w:rsidRDefault="00FA6475" w:rsidP="00FA6475">
      <w:pPr>
        <w:autoSpaceDE w:val="0"/>
        <w:autoSpaceDN w:val="0"/>
        <w:adjustRightInd w:val="0"/>
        <w:jc w:val="center"/>
        <w:outlineLvl w:val="0"/>
      </w:pPr>
    </w:p>
    <w:p w:rsidR="006E7F7F" w:rsidRDefault="00FA6475" w:rsidP="006E7F7F">
      <w:pPr>
        <w:autoSpaceDE w:val="0"/>
        <w:autoSpaceDN w:val="0"/>
        <w:adjustRightInd w:val="0"/>
        <w:jc w:val="center"/>
        <w:outlineLvl w:val="0"/>
      </w:pPr>
      <w:r w:rsidRPr="00CC0258">
        <w:t>Ц</w:t>
      </w:r>
      <w:r>
        <w:t>елевые показатели подпрограммы 4:</w:t>
      </w:r>
    </w:p>
    <w:p w:rsidR="00FA6475" w:rsidRDefault="00861F52" w:rsidP="00861F52">
      <w:pPr>
        <w:autoSpaceDE w:val="0"/>
        <w:autoSpaceDN w:val="0"/>
        <w:adjustRightInd w:val="0"/>
        <w:ind w:firstLine="709"/>
        <w:jc w:val="both"/>
        <w:outlineLvl w:val="0"/>
      </w:pPr>
      <w:r>
        <w:t>1.</w:t>
      </w:r>
      <w:r w:rsidR="00FA6475" w:rsidRPr="00B56FA8">
        <w:t>Численность  детей в возрасте от 7 до 18 лет, охваченных отдыхом и оздоровлением в лагерях с дневным пребыванием</w:t>
      </w:r>
      <w:r w:rsidR="00FA6475">
        <w:t>.</w:t>
      </w:r>
    </w:p>
    <w:p w:rsidR="00FA6475" w:rsidRPr="00CC0258" w:rsidRDefault="00861F52" w:rsidP="00861F52">
      <w:pPr>
        <w:autoSpaceDE w:val="0"/>
        <w:autoSpaceDN w:val="0"/>
        <w:adjustRightInd w:val="0"/>
        <w:ind w:firstLine="709"/>
        <w:jc w:val="both"/>
      </w:pPr>
      <w:r>
        <w:t>2.</w:t>
      </w:r>
      <w:r w:rsidR="00FA6475" w:rsidRPr="00B56FA8">
        <w:t>Численность  детей в возрасте от 7 до 18 лет, охваченных</w:t>
      </w:r>
      <w:r w:rsidR="00FA6475">
        <w:t xml:space="preserve"> организованными формами отдыха.</w:t>
      </w:r>
    </w:p>
    <w:p w:rsidR="00FA6475" w:rsidRDefault="00FA6475" w:rsidP="00FA6475">
      <w:pPr>
        <w:autoSpaceDE w:val="0"/>
        <w:autoSpaceDN w:val="0"/>
        <w:adjustRightInd w:val="0"/>
        <w:ind w:firstLine="709"/>
        <w:jc w:val="both"/>
        <w:outlineLvl w:val="0"/>
      </w:pPr>
      <w:r w:rsidRPr="00CC0258">
        <w:t>Источником информации</w:t>
      </w:r>
      <w:r>
        <w:t xml:space="preserve"> являе</w:t>
      </w:r>
      <w:r w:rsidRPr="00CC0258">
        <w:t>тся мониторинг в</w:t>
      </w:r>
      <w:r>
        <w:t xml:space="preserve"> сфере организованного отдыха и  оздоровления детей и подростков, проводимый Комитетом по образованию </w:t>
      </w:r>
      <w:r w:rsidRPr="00CC0258">
        <w:t xml:space="preserve">и </w:t>
      </w:r>
      <w:r>
        <w:t>образовательными организациями</w:t>
      </w:r>
      <w:r w:rsidR="00E61F26">
        <w:t>»</w:t>
      </w:r>
      <w:r w:rsidRPr="00CC0258">
        <w:t>.</w:t>
      </w:r>
    </w:p>
    <w:p w:rsidR="00932615" w:rsidRDefault="00932615" w:rsidP="00EA61E0">
      <w:pPr>
        <w:tabs>
          <w:tab w:val="left" w:pos="567"/>
          <w:tab w:val="left" w:pos="709"/>
        </w:tabs>
        <w:ind w:hanging="142"/>
        <w:jc w:val="both"/>
      </w:pPr>
      <w:r>
        <w:t xml:space="preserve">          1.</w:t>
      </w:r>
      <w:r w:rsidR="00861F52">
        <w:t>2</w:t>
      </w:r>
      <w:r>
        <w:t>.</w:t>
      </w:r>
      <w:r w:rsidR="00EA61E0">
        <w:t>4</w:t>
      </w:r>
      <w:r>
        <w:t xml:space="preserve">. Раздел 4. Обоснование ресурсного обеспечения </w:t>
      </w:r>
      <w:r w:rsidR="00467FEB" w:rsidRPr="001E527F">
        <w:rPr>
          <w:rFonts w:eastAsiaTheme="minorHAnsi"/>
        </w:rPr>
        <w:t xml:space="preserve">подпрограммы </w:t>
      </w:r>
      <w:r w:rsidR="00EA61E0">
        <w:rPr>
          <w:rFonts w:eastAsiaTheme="minorHAnsi"/>
        </w:rPr>
        <w:t>4</w:t>
      </w:r>
      <w:r w:rsidR="00467FEB">
        <w:rPr>
          <w:rFonts w:eastAsiaTheme="minorHAnsi"/>
        </w:rPr>
        <w:t xml:space="preserve"> </w:t>
      </w:r>
      <w:r>
        <w:t>изложить в следующей редакции:</w:t>
      </w:r>
    </w:p>
    <w:p w:rsidR="00EA61E0" w:rsidRPr="00CC0258" w:rsidRDefault="00932615" w:rsidP="00EA61E0">
      <w:pPr>
        <w:pStyle w:val="a8"/>
        <w:jc w:val="both"/>
      </w:pPr>
      <w:r>
        <w:t>«</w:t>
      </w:r>
      <w:r w:rsidR="007A6452" w:rsidRPr="001E527F">
        <w:rPr>
          <w:rFonts w:eastAsiaTheme="minorHAnsi"/>
        </w:rPr>
        <w:t xml:space="preserve">Ресурсное обеспечение реализации основных мероприятий подпрограммы </w:t>
      </w:r>
      <w:r w:rsidR="00EA61E0">
        <w:rPr>
          <w:rFonts w:eastAsiaTheme="minorHAnsi"/>
        </w:rPr>
        <w:t>4</w:t>
      </w:r>
      <w:r w:rsidR="007A6452" w:rsidRPr="001E527F">
        <w:rPr>
          <w:rFonts w:eastAsiaTheme="minorHAnsi"/>
        </w:rPr>
        <w:t xml:space="preserve"> осуществляется из средств  местного и областного бюджетов.</w:t>
      </w:r>
      <w:r w:rsidR="007A6452">
        <w:rPr>
          <w:rFonts w:eastAsiaTheme="minorHAnsi"/>
        </w:rPr>
        <w:t xml:space="preserve"> </w:t>
      </w:r>
      <w:r w:rsidR="00EA61E0" w:rsidRPr="00CC0258">
        <w:t>Общий объем финанси</w:t>
      </w:r>
      <w:r w:rsidR="00EA61E0">
        <w:t xml:space="preserve">рования подпрограммы составляет 8 179 692,46 </w:t>
      </w:r>
      <w:r w:rsidR="00EA61E0" w:rsidRPr="00CC0258">
        <w:t>руб., в том числе:</w:t>
      </w:r>
    </w:p>
    <w:p w:rsidR="00EA61E0" w:rsidRPr="00CC0258" w:rsidRDefault="00EA61E0" w:rsidP="00EA61E0">
      <w:pPr>
        <w:pStyle w:val="a8"/>
      </w:pPr>
      <w:r w:rsidRPr="00CC0258">
        <w:t xml:space="preserve">- средства </w:t>
      </w:r>
      <w:r>
        <w:t>областного</w:t>
      </w:r>
      <w:r w:rsidRPr="00CC0258">
        <w:t xml:space="preserve"> бюджета – </w:t>
      </w:r>
      <w:r>
        <w:t>3 609 443,46</w:t>
      </w:r>
      <w:r w:rsidRPr="00CC0258">
        <w:t xml:space="preserve"> руб</w:t>
      </w:r>
      <w:r>
        <w:t>.</w:t>
      </w:r>
      <w:r w:rsidRPr="00CC0258">
        <w:t>;</w:t>
      </w:r>
    </w:p>
    <w:p w:rsidR="00EA61E0" w:rsidRPr="00CC0258" w:rsidRDefault="00EA61E0" w:rsidP="00EA61E0">
      <w:pPr>
        <w:pStyle w:val="a8"/>
      </w:pPr>
      <w:r w:rsidRPr="00CC0258">
        <w:t>По годам реализации:</w:t>
      </w:r>
    </w:p>
    <w:p w:rsidR="00EA61E0" w:rsidRPr="00CC0258" w:rsidRDefault="00EA61E0" w:rsidP="00EA61E0">
      <w:pPr>
        <w:pStyle w:val="a8"/>
      </w:pPr>
      <w:r w:rsidRPr="00CC0258">
        <w:t xml:space="preserve">- 2014 год – </w:t>
      </w:r>
      <w:r>
        <w:t>1 764 233,00</w:t>
      </w:r>
      <w:r w:rsidRPr="00CC0258">
        <w:t xml:space="preserve"> руб.</w:t>
      </w:r>
      <w:r>
        <w:t>, средства областного бюджета 1 234 233,00 руб.</w:t>
      </w:r>
      <w:r w:rsidRPr="00CC0258">
        <w:t>;</w:t>
      </w:r>
    </w:p>
    <w:p w:rsidR="00EA61E0" w:rsidRPr="00CC0258" w:rsidRDefault="00EA61E0" w:rsidP="00EA61E0">
      <w:pPr>
        <w:pStyle w:val="a8"/>
      </w:pPr>
      <w:r w:rsidRPr="00CC0258">
        <w:t xml:space="preserve">- 2015 год – </w:t>
      </w:r>
      <w:r>
        <w:t>1 960 584,46</w:t>
      </w:r>
      <w:r w:rsidRPr="00CC0258">
        <w:t xml:space="preserve"> руб.</w:t>
      </w:r>
      <w:r>
        <w:t>, средства областного бюджета -  1 240 335,46 руб.;</w:t>
      </w:r>
    </w:p>
    <w:p w:rsidR="00EA61E0" w:rsidRPr="00CC0258" w:rsidRDefault="00EA61E0" w:rsidP="00EA61E0">
      <w:pPr>
        <w:pStyle w:val="a8"/>
      </w:pPr>
      <w:r>
        <w:t>-</w:t>
      </w:r>
      <w:r w:rsidRPr="00CC0258">
        <w:t xml:space="preserve">2016 год – </w:t>
      </w:r>
      <w:r>
        <w:t>1 854 875,00</w:t>
      </w:r>
      <w:r w:rsidRPr="00CC0258">
        <w:t xml:space="preserve"> руб.</w:t>
      </w:r>
      <w:r>
        <w:t>, средства областного бюджета -  1 134 875,00 руб.;</w:t>
      </w:r>
    </w:p>
    <w:p w:rsidR="007A6452" w:rsidRDefault="00EA61E0" w:rsidP="00EA61E0">
      <w:pPr>
        <w:autoSpaceDE w:val="0"/>
        <w:autoSpaceDN w:val="0"/>
        <w:adjustRightInd w:val="0"/>
        <w:jc w:val="both"/>
      </w:pPr>
      <w:r w:rsidRPr="00B56FA8">
        <w:t>- 2017 - 2020 годы – 2 600 000,00 руб., средства областного бюдже</w:t>
      </w:r>
      <w:r>
        <w:t>та -  по мере поступления.</w:t>
      </w:r>
    </w:p>
    <w:p w:rsidR="00932615" w:rsidRPr="00CC0258" w:rsidRDefault="00932615" w:rsidP="00491CFA">
      <w:pPr>
        <w:pStyle w:val="a8"/>
        <w:rPr>
          <w:b/>
        </w:rPr>
      </w:pPr>
      <w:r w:rsidRPr="00CC0258">
        <w:t>Объем финансирования подпрограммы</w:t>
      </w:r>
      <w:r>
        <w:t xml:space="preserve"> </w:t>
      </w:r>
      <w:r w:rsidR="00EA61E0">
        <w:t>4</w:t>
      </w:r>
      <w:r w:rsidRPr="00CC0258">
        <w:t xml:space="preserve"> подлежит ежегодному уточнению</w:t>
      </w:r>
      <w:r>
        <w:t>»</w:t>
      </w:r>
      <w:r w:rsidRPr="00CC0258">
        <w:t>.</w:t>
      </w:r>
    </w:p>
    <w:p w:rsidR="0015488D" w:rsidRDefault="007A6452" w:rsidP="00A22DE8">
      <w:pPr>
        <w:pStyle w:val="a8"/>
        <w:ind w:firstLine="709"/>
        <w:jc w:val="both"/>
      </w:pPr>
      <w:r>
        <w:t>1.</w:t>
      </w:r>
      <w:r w:rsidR="00861F52">
        <w:t>3</w:t>
      </w:r>
      <w:r>
        <w:t xml:space="preserve">. </w:t>
      </w:r>
      <w:r w:rsidR="00A22DE8">
        <w:t>Приложение №1 «Целевые показатели реализации муниципальной программы «Развитие образования в муниципальном образовании «город Десногорск» Смоленской области</w:t>
      </w:r>
      <w:r w:rsidR="005978F6" w:rsidRPr="0057366A">
        <w:t>»</w:t>
      </w:r>
      <w:r w:rsidR="00A22DE8">
        <w:t xml:space="preserve"> на 2014-2020 годы</w:t>
      </w:r>
      <w:r w:rsidR="00A22DE8" w:rsidRPr="0057366A">
        <w:t>»</w:t>
      </w:r>
      <w:r w:rsidR="00A22DE8">
        <w:t xml:space="preserve"> к муниципальной программе «Развитие образования в муниципальном образовании «город Десногорск» Смоленской области</w:t>
      </w:r>
      <w:r w:rsidR="005978F6" w:rsidRPr="0057366A">
        <w:t>»</w:t>
      </w:r>
      <w:r w:rsidR="00A22DE8">
        <w:t xml:space="preserve"> на 2014-2020 годы, </w:t>
      </w:r>
      <w:r w:rsidR="0015488D">
        <w:t xml:space="preserve">пункты 1,2 </w:t>
      </w:r>
      <w:r w:rsidR="00A22DE8">
        <w:t>раздел</w:t>
      </w:r>
      <w:r w:rsidR="0015488D">
        <w:t xml:space="preserve">а «Подпрограмма 4 </w:t>
      </w:r>
      <w:r w:rsidR="0015488D">
        <w:lastRenderedPageBreak/>
        <w:t>муниципальной программы: «Организация отдыха и оздоровления детей и подростков» изложить в следующей редакции:</w:t>
      </w:r>
    </w:p>
    <w:tbl>
      <w:tblPr>
        <w:tblW w:w="11490" w:type="dxa"/>
        <w:tblCellSpacing w:w="5" w:type="nil"/>
        <w:tblInd w:w="-7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2127"/>
        <w:gridCol w:w="709"/>
        <w:gridCol w:w="851"/>
        <w:gridCol w:w="850"/>
        <w:gridCol w:w="992"/>
        <w:gridCol w:w="851"/>
        <w:gridCol w:w="992"/>
        <w:gridCol w:w="993"/>
        <w:gridCol w:w="851"/>
        <w:gridCol w:w="850"/>
        <w:gridCol w:w="850"/>
      </w:tblGrid>
      <w:tr w:rsidR="0015488D" w:rsidRPr="00B43E69" w:rsidTr="0015488D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Default="0015488D" w:rsidP="00313FA1">
            <w:pPr>
              <w:widowControl w:val="0"/>
              <w:autoSpaceDE w:val="0"/>
              <w:autoSpaceDN w:val="0"/>
              <w:adjustRightInd w:val="0"/>
              <w:ind w:left="216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Default="0015488D" w:rsidP="00313FA1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 детей в возрасте от 7 до 18 лет, охваченных отдыхом и оздоровлением в лагерях с дневным пребыванием </w:t>
            </w:r>
          </w:p>
          <w:p w:rsidR="0015488D" w:rsidRDefault="0015488D" w:rsidP="00313FA1">
            <w:pPr>
              <w:widowControl w:val="0"/>
              <w:autoSpaceDE w:val="0"/>
              <w:autoSpaceDN w:val="0"/>
              <w:adjustRightInd w:val="0"/>
            </w:pPr>
          </w:p>
          <w:p w:rsidR="0015488D" w:rsidRDefault="0015488D" w:rsidP="00313F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Default="0015488D" w:rsidP="00313FA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313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313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313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313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1548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313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313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313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313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</w:t>
            </w:r>
          </w:p>
        </w:tc>
      </w:tr>
      <w:tr w:rsidR="0015488D" w:rsidRPr="00B43E69" w:rsidTr="0015488D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0A63A3" w:rsidRDefault="0015488D" w:rsidP="00313FA1">
            <w:pPr>
              <w:widowControl w:val="0"/>
              <w:autoSpaceDE w:val="0"/>
              <w:autoSpaceDN w:val="0"/>
              <w:adjustRightInd w:val="0"/>
              <w:ind w:left="216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Default="0015488D" w:rsidP="0057366A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 </w:t>
            </w:r>
            <w:r w:rsidRPr="00D16D8F">
              <w:t xml:space="preserve"> детей в возрасте от 7 до 18 лет</w:t>
            </w:r>
            <w:r>
              <w:t>, охваченных</w:t>
            </w:r>
            <w:r w:rsidRPr="00D16D8F">
              <w:t xml:space="preserve"> организованными формами отдыха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Default="0015488D" w:rsidP="00313FA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313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313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313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313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313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313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313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313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8D" w:rsidRPr="00B43E69" w:rsidRDefault="0015488D" w:rsidP="00313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2080</w:t>
            </w:r>
          </w:p>
        </w:tc>
      </w:tr>
    </w:tbl>
    <w:p w:rsidR="00071C8E" w:rsidRDefault="007F234C" w:rsidP="00B54B54">
      <w:pPr>
        <w:tabs>
          <w:tab w:val="left" w:pos="567"/>
        </w:tabs>
        <w:jc w:val="both"/>
      </w:pPr>
      <w:r>
        <w:t xml:space="preserve">             </w:t>
      </w:r>
      <w:r w:rsidR="00287809">
        <w:t>1.</w:t>
      </w:r>
      <w:r w:rsidR="00467FEB">
        <w:t>5</w:t>
      </w:r>
      <w:r w:rsidR="00287809">
        <w:t>.</w:t>
      </w:r>
      <w:r w:rsidR="003C7306">
        <w:t xml:space="preserve"> </w:t>
      </w:r>
      <w:r w:rsidR="00DB4665">
        <w:t>Приложение №2 «План реализации муниципальной программы «Развитие образования в муниципальном образовании «город Десногорск» Смоленской области на 2014-2020 годы</w:t>
      </w:r>
      <w:r w:rsidR="00861F52">
        <w:t>»</w:t>
      </w:r>
      <w:r w:rsidR="00DB4665">
        <w:t xml:space="preserve"> к муниципальной программе «Развитие образования в муниципальном образовании «город Десногорск» Смоленской области</w:t>
      </w:r>
      <w:r w:rsidR="005978F6" w:rsidRPr="0057366A">
        <w:t>»</w:t>
      </w:r>
      <w:r w:rsidR="00DB4665">
        <w:t xml:space="preserve"> на 2014-2020 годы</w:t>
      </w:r>
      <w:r w:rsidR="00E54AD3">
        <w:t xml:space="preserve"> </w:t>
      </w:r>
      <w:r w:rsidR="003E1676">
        <w:t xml:space="preserve">изложить в </w:t>
      </w:r>
      <w:r w:rsidR="006E7F7F">
        <w:t xml:space="preserve">новой </w:t>
      </w:r>
      <w:r w:rsidR="003E1676">
        <w:t>редакции</w:t>
      </w:r>
      <w:r w:rsidR="00E54AD3">
        <w:t>.</w:t>
      </w:r>
      <w:r w:rsidR="003E1676">
        <w:t xml:space="preserve"> </w:t>
      </w:r>
      <w:r w:rsidR="00553C76">
        <w:t xml:space="preserve"> </w:t>
      </w:r>
    </w:p>
    <w:p w:rsidR="00054703" w:rsidRPr="001D5B9B" w:rsidRDefault="0073060C" w:rsidP="0073060C">
      <w:pPr>
        <w:jc w:val="both"/>
      </w:pPr>
      <w:r>
        <w:t>2.</w:t>
      </w:r>
      <w:r w:rsidR="004A6814">
        <w:t>Настоящее постановление разместить на сайте Администрации муниципального образования «город Десногорск» Смоленской области.</w:t>
      </w:r>
    </w:p>
    <w:p w:rsidR="00054703" w:rsidRDefault="00054703" w:rsidP="00054703">
      <w:pPr>
        <w:ind w:firstLine="708"/>
        <w:jc w:val="both"/>
        <w:rPr>
          <w:b/>
          <w:sz w:val="28"/>
          <w:szCs w:val="28"/>
        </w:rPr>
      </w:pPr>
    </w:p>
    <w:p w:rsidR="001D33E9" w:rsidRDefault="001D33E9" w:rsidP="00054703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054703">
      <w:pPr>
        <w:ind w:firstLine="708"/>
        <w:jc w:val="both"/>
        <w:rPr>
          <w:b/>
          <w:sz w:val="28"/>
          <w:szCs w:val="28"/>
        </w:rPr>
      </w:pPr>
    </w:p>
    <w:p w:rsidR="005B04DE" w:rsidRDefault="007A6452" w:rsidP="006E7F7F">
      <w:pPr>
        <w:jc w:val="center"/>
        <w:rPr>
          <w:b/>
        </w:rPr>
      </w:pPr>
      <w:r>
        <w:t>И.о. Г</w:t>
      </w:r>
      <w:r w:rsidR="001B6E7A" w:rsidRPr="001D5B9B">
        <w:t>лав</w:t>
      </w:r>
      <w:r>
        <w:t>ы</w:t>
      </w:r>
      <w:r w:rsidR="001B6E7A" w:rsidRPr="001D5B9B">
        <w:t xml:space="preserve"> Администрации  </w:t>
      </w:r>
      <w:r w:rsidR="00F2507A">
        <w:t xml:space="preserve">                                                                                   </w:t>
      </w:r>
      <w:r>
        <w:rPr>
          <w:b/>
        </w:rPr>
        <w:t>С.В. Тощев</w:t>
      </w:r>
      <w:r w:rsidR="005B04DE">
        <w:rPr>
          <w:b/>
        </w:rPr>
        <w:br w:type="page"/>
      </w:r>
    </w:p>
    <w:tbl>
      <w:tblPr>
        <w:tblW w:w="0" w:type="auto"/>
        <w:tblInd w:w="-176" w:type="dxa"/>
        <w:tblLook w:val="01E0"/>
      </w:tblPr>
      <w:tblGrid>
        <w:gridCol w:w="4895"/>
        <w:gridCol w:w="5418"/>
      </w:tblGrid>
      <w:tr w:rsidR="005B04DE" w:rsidTr="005B04DE">
        <w:tc>
          <w:tcPr>
            <w:tcW w:w="4895" w:type="dxa"/>
          </w:tcPr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экз. в дело                                                                                  Исп. Овечкина Р.А.     __________</w:t>
            </w:r>
          </w:p>
          <w:p w:rsidR="005B04DE" w:rsidRDefault="005B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7-03-56</w:t>
            </w:r>
          </w:p>
          <w:p w:rsidR="005B04DE" w:rsidRDefault="005B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  » марта 2016 г.                                                                                                         </w:t>
            </w:r>
          </w:p>
          <w:p w:rsidR="005B04DE" w:rsidRDefault="005B04DE">
            <w:pPr>
              <w:rPr>
                <w:sz w:val="28"/>
                <w:szCs w:val="28"/>
              </w:rPr>
            </w:pPr>
          </w:p>
        </w:tc>
        <w:tc>
          <w:tcPr>
            <w:tcW w:w="5418" w:type="dxa"/>
          </w:tcPr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</w:p>
          <w:p w:rsidR="005B04DE" w:rsidRDefault="005B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Разослать: </w:t>
            </w:r>
          </w:p>
          <w:p w:rsidR="005B04DE" w:rsidRDefault="005B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Комитет по образованию-1 </w:t>
            </w:r>
          </w:p>
          <w:p w:rsidR="005B04DE" w:rsidRDefault="005B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Финуправление – 1</w:t>
            </w:r>
          </w:p>
          <w:p w:rsidR="005B04DE" w:rsidRDefault="005B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Отдел экономики-1</w:t>
            </w:r>
          </w:p>
          <w:p w:rsidR="005B04DE" w:rsidRDefault="005B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МКУ ЦБО - 1</w:t>
            </w:r>
          </w:p>
        </w:tc>
      </w:tr>
    </w:tbl>
    <w:p w:rsidR="005B04DE" w:rsidRDefault="005B04DE" w:rsidP="005B04DE">
      <w:pPr>
        <w:rPr>
          <w:sz w:val="28"/>
          <w:szCs w:val="28"/>
        </w:rPr>
      </w:pPr>
    </w:p>
    <w:p w:rsidR="005B04DE" w:rsidRDefault="005B04DE" w:rsidP="005B04DE">
      <w:pPr>
        <w:rPr>
          <w:sz w:val="28"/>
          <w:szCs w:val="28"/>
        </w:rPr>
      </w:pPr>
    </w:p>
    <w:p w:rsidR="005B04DE" w:rsidRDefault="005B04DE" w:rsidP="005B04DE">
      <w:pPr>
        <w:rPr>
          <w:sz w:val="28"/>
          <w:szCs w:val="28"/>
        </w:rPr>
      </w:pPr>
    </w:p>
    <w:p w:rsidR="005B04DE" w:rsidRDefault="005B04DE" w:rsidP="005B04DE">
      <w:pPr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5B04DE" w:rsidRDefault="005B04DE" w:rsidP="005B04DE">
      <w:pPr>
        <w:jc w:val="both"/>
        <w:rPr>
          <w:sz w:val="28"/>
          <w:szCs w:val="28"/>
        </w:rPr>
      </w:pPr>
    </w:p>
    <w:p w:rsidR="005B04DE" w:rsidRDefault="005B04DE" w:rsidP="005B04DE">
      <w:pPr>
        <w:jc w:val="both"/>
        <w:rPr>
          <w:sz w:val="28"/>
          <w:szCs w:val="28"/>
        </w:rPr>
      </w:pPr>
    </w:p>
    <w:p w:rsidR="005B04DE" w:rsidRDefault="005B04DE" w:rsidP="005B04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В.В. Евсюкова        __________________              «    » марта 2016 г.</w:t>
      </w:r>
    </w:p>
    <w:p w:rsidR="005B04DE" w:rsidRDefault="005B04DE" w:rsidP="005B04DE">
      <w:pPr>
        <w:spacing w:line="360" w:lineRule="auto"/>
        <w:jc w:val="both"/>
        <w:rPr>
          <w:sz w:val="28"/>
          <w:szCs w:val="28"/>
        </w:rPr>
      </w:pPr>
    </w:p>
    <w:p w:rsidR="005B04DE" w:rsidRDefault="005B04DE" w:rsidP="005B04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М.Н. Иванов</w:t>
      </w:r>
      <w:r>
        <w:rPr>
          <w:sz w:val="28"/>
          <w:szCs w:val="28"/>
        </w:rPr>
        <w:tab/>
        <w:t xml:space="preserve">   __________________               «    » марта 2016 г.</w:t>
      </w:r>
    </w:p>
    <w:p w:rsidR="005B04DE" w:rsidRDefault="005B04DE" w:rsidP="005B04DE">
      <w:pPr>
        <w:spacing w:line="360" w:lineRule="auto"/>
        <w:jc w:val="both"/>
        <w:rPr>
          <w:sz w:val="28"/>
          <w:szCs w:val="28"/>
        </w:rPr>
      </w:pPr>
    </w:p>
    <w:p w:rsidR="005B04DE" w:rsidRDefault="005B04DE" w:rsidP="005B04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А.А. Куликовская  __________________               «    » марта 2016 г.</w:t>
      </w:r>
    </w:p>
    <w:p w:rsidR="005B04DE" w:rsidRDefault="005B04DE" w:rsidP="005B04DE">
      <w:pPr>
        <w:spacing w:line="360" w:lineRule="auto"/>
        <w:jc w:val="both"/>
        <w:rPr>
          <w:sz w:val="28"/>
          <w:szCs w:val="28"/>
        </w:rPr>
      </w:pPr>
    </w:p>
    <w:p w:rsidR="005B04DE" w:rsidRDefault="00622D4B" w:rsidP="005B04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Е.Н. Беляева   </w:t>
      </w:r>
      <w:r w:rsidR="005B04DE">
        <w:rPr>
          <w:sz w:val="28"/>
          <w:szCs w:val="28"/>
        </w:rPr>
        <w:t xml:space="preserve">        __________________              «    » марта 2016 г.</w:t>
      </w:r>
    </w:p>
    <w:p w:rsidR="00CE3D8A" w:rsidRDefault="00CE3D8A" w:rsidP="007A6452">
      <w:pPr>
        <w:ind w:firstLine="708"/>
        <w:jc w:val="center"/>
        <w:rPr>
          <w:b/>
        </w:rPr>
      </w:pPr>
    </w:p>
    <w:sectPr w:rsidR="00CE3D8A" w:rsidSect="007249DF">
      <w:footerReference w:type="even" r:id="rId9"/>
      <w:footerReference w:type="default" r:id="rId10"/>
      <w:pgSz w:w="11906" w:h="16838" w:code="9"/>
      <w:pgMar w:top="568" w:right="425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5F5" w:rsidRDefault="006145F5">
      <w:r>
        <w:separator/>
      </w:r>
    </w:p>
  </w:endnote>
  <w:endnote w:type="continuationSeparator" w:id="1">
    <w:p w:rsidR="006145F5" w:rsidRDefault="0061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A1" w:rsidRDefault="00656D5F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3F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FA1" w:rsidRDefault="00313FA1" w:rsidP="007431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A1" w:rsidRDefault="00313FA1" w:rsidP="007431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5F5" w:rsidRDefault="006145F5">
      <w:r>
        <w:separator/>
      </w:r>
    </w:p>
  </w:footnote>
  <w:footnote w:type="continuationSeparator" w:id="1">
    <w:p w:rsidR="006145F5" w:rsidRDefault="00614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5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52BA8"/>
    <w:multiLevelType w:val="hybridMultilevel"/>
    <w:tmpl w:val="749AD872"/>
    <w:lvl w:ilvl="0" w:tplc="CDB41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24"/>
  </w:num>
  <w:num w:numId="14">
    <w:abstractNumId w:val="12"/>
  </w:num>
  <w:num w:numId="15">
    <w:abstractNumId w:val="6"/>
  </w:num>
  <w:num w:numId="16">
    <w:abstractNumId w:val="18"/>
  </w:num>
  <w:num w:numId="17">
    <w:abstractNumId w:val="23"/>
  </w:num>
  <w:num w:numId="18">
    <w:abstractNumId w:val="5"/>
  </w:num>
  <w:num w:numId="19">
    <w:abstractNumId w:val="21"/>
  </w:num>
  <w:num w:numId="20">
    <w:abstractNumId w:val="15"/>
  </w:num>
  <w:num w:numId="21">
    <w:abstractNumId w:val="19"/>
  </w:num>
  <w:num w:numId="22">
    <w:abstractNumId w:val="1"/>
  </w:num>
  <w:num w:numId="23">
    <w:abstractNumId w:val="20"/>
  </w:num>
  <w:num w:numId="24">
    <w:abstractNumId w:val="16"/>
  </w:num>
  <w:num w:numId="25">
    <w:abstractNumId w:val="1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8A"/>
    <w:rsid w:val="00001ABD"/>
    <w:rsid w:val="000053DC"/>
    <w:rsid w:val="000059CB"/>
    <w:rsid w:val="00006365"/>
    <w:rsid w:val="00007B58"/>
    <w:rsid w:val="00010D5A"/>
    <w:rsid w:val="000113A4"/>
    <w:rsid w:val="00013404"/>
    <w:rsid w:val="0001596F"/>
    <w:rsid w:val="000171C8"/>
    <w:rsid w:val="000176C1"/>
    <w:rsid w:val="00020C58"/>
    <w:rsid w:val="0002668B"/>
    <w:rsid w:val="00030201"/>
    <w:rsid w:val="00031AFA"/>
    <w:rsid w:val="000477D6"/>
    <w:rsid w:val="00051038"/>
    <w:rsid w:val="00054703"/>
    <w:rsid w:val="0005479D"/>
    <w:rsid w:val="000622F4"/>
    <w:rsid w:val="000661F3"/>
    <w:rsid w:val="00067D3A"/>
    <w:rsid w:val="00070312"/>
    <w:rsid w:val="0007040B"/>
    <w:rsid w:val="000705D5"/>
    <w:rsid w:val="00070920"/>
    <w:rsid w:val="00071486"/>
    <w:rsid w:val="00071C8E"/>
    <w:rsid w:val="00072A1B"/>
    <w:rsid w:val="00076337"/>
    <w:rsid w:val="00080768"/>
    <w:rsid w:val="00080AFE"/>
    <w:rsid w:val="00082CF6"/>
    <w:rsid w:val="0008637A"/>
    <w:rsid w:val="0009358B"/>
    <w:rsid w:val="000A0F3B"/>
    <w:rsid w:val="000A376E"/>
    <w:rsid w:val="000A7E02"/>
    <w:rsid w:val="000B123A"/>
    <w:rsid w:val="000B5044"/>
    <w:rsid w:val="000B7BA9"/>
    <w:rsid w:val="000C59E8"/>
    <w:rsid w:val="000C65AF"/>
    <w:rsid w:val="000D2126"/>
    <w:rsid w:val="000D28F0"/>
    <w:rsid w:val="000D6757"/>
    <w:rsid w:val="000E1AF8"/>
    <w:rsid w:val="000F4353"/>
    <w:rsid w:val="000F45F2"/>
    <w:rsid w:val="000F6682"/>
    <w:rsid w:val="0010323A"/>
    <w:rsid w:val="00103477"/>
    <w:rsid w:val="00113103"/>
    <w:rsid w:val="0011364C"/>
    <w:rsid w:val="0011727D"/>
    <w:rsid w:val="001216B1"/>
    <w:rsid w:val="00123970"/>
    <w:rsid w:val="001315A1"/>
    <w:rsid w:val="00131D4B"/>
    <w:rsid w:val="00132C7F"/>
    <w:rsid w:val="0013308D"/>
    <w:rsid w:val="00141A58"/>
    <w:rsid w:val="00144A8F"/>
    <w:rsid w:val="001505FF"/>
    <w:rsid w:val="00152D9E"/>
    <w:rsid w:val="001530ED"/>
    <w:rsid w:val="0015488D"/>
    <w:rsid w:val="00156AB0"/>
    <w:rsid w:val="00161936"/>
    <w:rsid w:val="00165DD1"/>
    <w:rsid w:val="00166436"/>
    <w:rsid w:val="0017380F"/>
    <w:rsid w:val="00175C28"/>
    <w:rsid w:val="00182F7D"/>
    <w:rsid w:val="00183611"/>
    <w:rsid w:val="001845D5"/>
    <w:rsid w:val="00185C02"/>
    <w:rsid w:val="0019177B"/>
    <w:rsid w:val="00194298"/>
    <w:rsid w:val="00196DD8"/>
    <w:rsid w:val="001A0891"/>
    <w:rsid w:val="001A3DA7"/>
    <w:rsid w:val="001A51A1"/>
    <w:rsid w:val="001A543B"/>
    <w:rsid w:val="001A6C73"/>
    <w:rsid w:val="001A7314"/>
    <w:rsid w:val="001B072B"/>
    <w:rsid w:val="001B2D8A"/>
    <w:rsid w:val="001B4CA5"/>
    <w:rsid w:val="001B6E7A"/>
    <w:rsid w:val="001B7D1B"/>
    <w:rsid w:val="001C4F64"/>
    <w:rsid w:val="001C511B"/>
    <w:rsid w:val="001C5A86"/>
    <w:rsid w:val="001C75AD"/>
    <w:rsid w:val="001D2037"/>
    <w:rsid w:val="001D298B"/>
    <w:rsid w:val="001D33E9"/>
    <w:rsid w:val="001D45C2"/>
    <w:rsid w:val="001D4A80"/>
    <w:rsid w:val="001D5B9B"/>
    <w:rsid w:val="001E233A"/>
    <w:rsid w:val="001E24BA"/>
    <w:rsid w:val="001E4D04"/>
    <w:rsid w:val="001E4DB1"/>
    <w:rsid w:val="001E5284"/>
    <w:rsid w:val="001E63FF"/>
    <w:rsid w:val="001F162D"/>
    <w:rsid w:val="002023B1"/>
    <w:rsid w:val="00202506"/>
    <w:rsid w:val="00202F5A"/>
    <w:rsid w:val="00205A13"/>
    <w:rsid w:val="002115C9"/>
    <w:rsid w:val="002200BC"/>
    <w:rsid w:val="00222BB7"/>
    <w:rsid w:val="002255F6"/>
    <w:rsid w:val="00230C93"/>
    <w:rsid w:val="0024363F"/>
    <w:rsid w:val="0024568D"/>
    <w:rsid w:val="002459E1"/>
    <w:rsid w:val="002516AB"/>
    <w:rsid w:val="00251E84"/>
    <w:rsid w:val="00252D06"/>
    <w:rsid w:val="00255530"/>
    <w:rsid w:val="002566C2"/>
    <w:rsid w:val="0025753F"/>
    <w:rsid w:val="00262BCF"/>
    <w:rsid w:val="002634D6"/>
    <w:rsid w:val="002642FF"/>
    <w:rsid w:val="00265F95"/>
    <w:rsid w:val="00266696"/>
    <w:rsid w:val="002669B0"/>
    <w:rsid w:val="00267138"/>
    <w:rsid w:val="00272A5E"/>
    <w:rsid w:val="0027544D"/>
    <w:rsid w:val="002843F7"/>
    <w:rsid w:val="002853F3"/>
    <w:rsid w:val="00286B67"/>
    <w:rsid w:val="00287809"/>
    <w:rsid w:val="00290C43"/>
    <w:rsid w:val="0029117D"/>
    <w:rsid w:val="00292B03"/>
    <w:rsid w:val="00296AD5"/>
    <w:rsid w:val="002A580E"/>
    <w:rsid w:val="002B32EB"/>
    <w:rsid w:val="002B346E"/>
    <w:rsid w:val="002B36BA"/>
    <w:rsid w:val="002B42B2"/>
    <w:rsid w:val="002B705F"/>
    <w:rsid w:val="002B7344"/>
    <w:rsid w:val="002C267F"/>
    <w:rsid w:val="002C3230"/>
    <w:rsid w:val="002C78CF"/>
    <w:rsid w:val="002D528C"/>
    <w:rsid w:val="002E1779"/>
    <w:rsid w:val="002E1F37"/>
    <w:rsid w:val="002E437D"/>
    <w:rsid w:val="002E4608"/>
    <w:rsid w:val="002E6514"/>
    <w:rsid w:val="00302D48"/>
    <w:rsid w:val="00307BB9"/>
    <w:rsid w:val="00307D95"/>
    <w:rsid w:val="003111AB"/>
    <w:rsid w:val="00312AA7"/>
    <w:rsid w:val="00313FA1"/>
    <w:rsid w:val="00317248"/>
    <w:rsid w:val="0032249F"/>
    <w:rsid w:val="00325D5F"/>
    <w:rsid w:val="00326027"/>
    <w:rsid w:val="003264AF"/>
    <w:rsid w:val="00327A44"/>
    <w:rsid w:val="00327BC3"/>
    <w:rsid w:val="003334E8"/>
    <w:rsid w:val="003346FC"/>
    <w:rsid w:val="00337F93"/>
    <w:rsid w:val="003431AF"/>
    <w:rsid w:val="00343A49"/>
    <w:rsid w:val="003466FD"/>
    <w:rsid w:val="00346DEB"/>
    <w:rsid w:val="00347323"/>
    <w:rsid w:val="00347DA6"/>
    <w:rsid w:val="00347EC1"/>
    <w:rsid w:val="0035454F"/>
    <w:rsid w:val="00355A7A"/>
    <w:rsid w:val="00356827"/>
    <w:rsid w:val="003573A7"/>
    <w:rsid w:val="0035794D"/>
    <w:rsid w:val="00362650"/>
    <w:rsid w:val="00365F68"/>
    <w:rsid w:val="00372050"/>
    <w:rsid w:val="00372F6C"/>
    <w:rsid w:val="00372FA2"/>
    <w:rsid w:val="00374208"/>
    <w:rsid w:val="00375BAC"/>
    <w:rsid w:val="00380C65"/>
    <w:rsid w:val="00386FBF"/>
    <w:rsid w:val="00387C3C"/>
    <w:rsid w:val="003968ED"/>
    <w:rsid w:val="003A2A54"/>
    <w:rsid w:val="003A3FA9"/>
    <w:rsid w:val="003A45D8"/>
    <w:rsid w:val="003A58D8"/>
    <w:rsid w:val="003A6AC2"/>
    <w:rsid w:val="003A746B"/>
    <w:rsid w:val="003B154D"/>
    <w:rsid w:val="003B5AA7"/>
    <w:rsid w:val="003C166C"/>
    <w:rsid w:val="003C7306"/>
    <w:rsid w:val="003C7C57"/>
    <w:rsid w:val="003D6A0F"/>
    <w:rsid w:val="003D70D9"/>
    <w:rsid w:val="003E1676"/>
    <w:rsid w:val="003E20F4"/>
    <w:rsid w:val="003E5171"/>
    <w:rsid w:val="003F2AAE"/>
    <w:rsid w:val="003F3579"/>
    <w:rsid w:val="003F4589"/>
    <w:rsid w:val="00403679"/>
    <w:rsid w:val="0040702A"/>
    <w:rsid w:val="0040708D"/>
    <w:rsid w:val="00410BA5"/>
    <w:rsid w:val="00411666"/>
    <w:rsid w:val="00412A72"/>
    <w:rsid w:val="00423C35"/>
    <w:rsid w:val="00432231"/>
    <w:rsid w:val="0043238A"/>
    <w:rsid w:val="00432A34"/>
    <w:rsid w:val="00436DAC"/>
    <w:rsid w:val="00443D8E"/>
    <w:rsid w:val="004447AF"/>
    <w:rsid w:val="00447F49"/>
    <w:rsid w:val="00447F7A"/>
    <w:rsid w:val="00450B2D"/>
    <w:rsid w:val="0045101D"/>
    <w:rsid w:val="00451825"/>
    <w:rsid w:val="00452F56"/>
    <w:rsid w:val="00454720"/>
    <w:rsid w:val="00455C60"/>
    <w:rsid w:val="00455D73"/>
    <w:rsid w:val="00456171"/>
    <w:rsid w:val="00456AE1"/>
    <w:rsid w:val="00461498"/>
    <w:rsid w:val="00462A83"/>
    <w:rsid w:val="00463F84"/>
    <w:rsid w:val="00464581"/>
    <w:rsid w:val="00464954"/>
    <w:rsid w:val="00465395"/>
    <w:rsid w:val="00467FEB"/>
    <w:rsid w:val="00471A2A"/>
    <w:rsid w:val="0047430D"/>
    <w:rsid w:val="00474A19"/>
    <w:rsid w:val="00482378"/>
    <w:rsid w:val="00491CAD"/>
    <w:rsid w:val="00491CFA"/>
    <w:rsid w:val="00495797"/>
    <w:rsid w:val="004A06A6"/>
    <w:rsid w:val="004A3513"/>
    <w:rsid w:val="004A6814"/>
    <w:rsid w:val="004A77CF"/>
    <w:rsid w:val="004B075C"/>
    <w:rsid w:val="004B0861"/>
    <w:rsid w:val="004B127E"/>
    <w:rsid w:val="004B24CF"/>
    <w:rsid w:val="004B3F25"/>
    <w:rsid w:val="004B6AE5"/>
    <w:rsid w:val="004B6D1E"/>
    <w:rsid w:val="004C09F6"/>
    <w:rsid w:val="004C0E17"/>
    <w:rsid w:val="004C1F34"/>
    <w:rsid w:val="004C258E"/>
    <w:rsid w:val="004C5E60"/>
    <w:rsid w:val="004C6119"/>
    <w:rsid w:val="004C61FD"/>
    <w:rsid w:val="004C6338"/>
    <w:rsid w:val="004C6529"/>
    <w:rsid w:val="004C7EB6"/>
    <w:rsid w:val="004D409C"/>
    <w:rsid w:val="004D46EF"/>
    <w:rsid w:val="004D4E88"/>
    <w:rsid w:val="004D54A6"/>
    <w:rsid w:val="004D6239"/>
    <w:rsid w:val="004D6246"/>
    <w:rsid w:val="004E1DB1"/>
    <w:rsid w:val="004E3231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271A"/>
    <w:rsid w:val="0051602B"/>
    <w:rsid w:val="005207EB"/>
    <w:rsid w:val="00521526"/>
    <w:rsid w:val="005229FA"/>
    <w:rsid w:val="00522F74"/>
    <w:rsid w:val="005252DE"/>
    <w:rsid w:val="00531BC5"/>
    <w:rsid w:val="0053686C"/>
    <w:rsid w:val="005376D6"/>
    <w:rsid w:val="005376DA"/>
    <w:rsid w:val="00547313"/>
    <w:rsid w:val="00553C76"/>
    <w:rsid w:val="005545FA"/>
    <w:rsid w:val="00554FE8"/>
    <w:rsid w:val="00555316"/>
    <w:rsid w:val="00555534"/>
    <w:rsid w:val="00556D5F"/>
    <w:rsid w:val="00557901"/>
    <w:rsid w:val="00557ED6"/>
    <w:rsid w:val="005633FF"/>
    <w:rsid w:val="00570A5F"/>
    <w:rsid w:val="005733BE"/>
    <w:rsid w:val="0057366A"/>
    <w:rsid w:val="005758EE"/>
    <w:rsid w:val="00584E26"/>
    <w:rsid w:val="00585D1C"/>
    <w:rsid w:val="00593FAC"/>
    <w:rsid w:val="00595C89"/>
    <w:rsid w:val="005978F6"/>
    <w:rsid w:val="005A5A98"/>
    <w:rsid w:val="005A60BA"/>
    <w:rsid w:val="005A6897"/>
    <w:rsid w:val="005B04DE"/>
    <w:rsid w:val="005B442A"/>
    <w:rsid w:val="005B445C"/>
    <w:rsid w:val="005B6A52"/>
    <w:rsid w:val="005C0384"/>
    <w:rsid w:val="005C1DC8"/>
    <w:rsid w:val="005C4A1E"/>
    <w:rsid w:val="005D1F7D"/>
    <w:rsid w:val="005D6893"/>
    <w:rsid w:val="005D78F3"/>
    <w:rsid w:val="005E0E35"/>
    <w:rsid w:val="005E18CC"/>
    <w:rsid w:val="005E1BAC"/>
    <w:rsid w:val="005E31B1"/>
    <w:rsid w:val="005E3B05"/>
    <w:rsid w:val="005E3EBE"/>
    <w:rsid w:val="005F392C"/>
    <w:rsid w:val="005F44C6"/>
    <w:rsid w:val="005F45CD"/>
    <w:rsid w:val="00602668"/>
    <w:rsid w:val="00602F15"/>
    <w:rsid w:val="00603D26"/>
    <w:rsid w:val="006041BF"/>
    <w:rsid w:val="0061079C"/>
    <w:rsid w:val="006145F5"/>
    <w:rsid w:val="00617757"/>
    <w:rsid w:val="006216AF"/>
    <w:rsid w:val="00622D4B"/>
    <w:rsid w:val="006248F4"/>
    <w:rsid w:val="00636C35"/>
    <w:rsid w:val="006425E9"/>
    <w:rsid w:val="00642F70"/>
    <w:rsid w:val="0064516C"/>
    <w:rsid w:val="00645350"/>
    <w:rsid w:val="00645842"/>
    <w:rsid w:val="006475E9"/>
    <w:rsid w:val="006479B5"/>
    <w:rsid w:val="00652568"/>
    <w:rsid w:val="00654AE9"/>
    <w:rsid w:val="006566F9"/>
    <w:rsid w:val="00656A90"/>
    <w:rsid w:val="00656D5F"/>
    <w:rsid w:val="00662E85"/>
    <w:rsid w:val="00666613"/>
    <w:rsid w:val="00671982"/>
    <w:rsid w:val="00673E01"/>
    <w:rsid w:val="00675813"/>
    <w:rsid w:val="0067676A"/>
    <w:rsid w:val="00681CCE"/>
    <w:rsid w:val="00685D5E"/>
    <w:rsid w:val="006872A7"/>
    <w:rsid w:val="00692B4F"/>
    <w:rsid w:val="00694DA3"/>
    <w:rsid w:val="00695B87"/>
    <w:rsid w:val="00697BB1"/>
    <w:rsid w:val="006A3BEA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0FC3"/>
    <w:rsid w:val="006D1069"/>
    <w:rsid w:val="006D2414"/>
    <w:rsid w:val="006D34BE"/>
    <w:rsid w:val="006D41F4"/>
    <w:rsid w:val="006E652C"/>
    <w:rsid w:val="006E7C07"/>
    <w:rsid w:val="006E7F7F"/>
    <w:rsid w:val="006F03E2"/>
    <w:rsid w:val="006F278D"/>
    <w:rsid w:val="006F43BC"/>
    <w:rsid w:val="006F46A8"/>
    <w:rsid w:val="00700630"/>
    <w:rsid w:val="00705B85"/>
    <w:rsid w:val="0071454F"/>
    <w:rsid w:val="00714AF1"/>
    <w:rsid w:val="00715DB5"/>
    <w:rsid w:val="00717CB4"/>
    <w:rsid w:val="007249DF"/>
    <w:rsid w:val="0072703D"/>
    <w:rsid w:val="00727F2C"/>
    <w:rsid w:val="0073060C"/>
    <w:rsid w:val="007327F5"/>
    <w:rsid w:val="00732AC1"/>
    <w:rsid w:val="00735BAF"/>
    <w:rsid w:val="007362A2"/>
    <w:rsid w:val="00742462"/>
    <w:rsid w:val="00742F53"/>
    <w:rsid w:val="007431DC"/>
    <w:rsid w:val="0074401F"/>
    <w:rsid w:val="00747DEC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452"/>
    <w:rsid w:val="007A6D10"/>
    <w:rsid w:val="007A787D"/>
    <w:rsid w:val="007A7DAB"/>
    <w:rsid w:val="007B2D60"/>
    <w:rsid w:val="007B66D1"/>
    <w:rsid w:val="007B6908"/>
    <w:rsid w:val="007B7239"/>
    <w:rsid w:val="007B74DD"/>
    <w:rsid w:val="007C04EA"/>
    <w:rsid w:val="007C1489"/>
    <w:rsid w:val="007C1827"/>
    <w:rsid w:val="007C2694"/>
    <w:rsid w:val="007C2BDF"/>
    <w:rsid w:val="007C3099"/>
    <w:rsid w:val="007C4915"/>
    <w:rsid w:val="007C4F40"/>
    <w:rsid w:val="007C79EB"/>
    <w:rsid w:val="007D37B2"/>
    <w:rsid w:val="007D6B9F"/>
    <w:rsid w:val="007E3959"/>
    <w:rsid w:val="007E3FD9"/>
    <w:rsid w:val="007E7EE7"/>
    <w:rsid w:val="007F05C2"/>
    <w:rsid w:val="007F234C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14F7E"/>
    <w:rsid w:val="00825AB4"/>
    <w:rsid w:val="00830BD3"/>
    <w:rsid w:val="008324C1"/>
    <w:rsid w:val="008418CA"/>
    <w:rsid w:val="008435AD"/>
    <w:rsid w:val="008468C1"/>
    <w:rsid w:val="00846E1C"/>
    <w:rsid w:val="0085371B"/>
    <w:rsid w:val="00853C38"/>
    <w:rsid w:val="00853DC6"/>
    <w:rsid w:val="00855C3F"/>
    <w:rsid w:val="00856FF9"/>
    <w:rsid w:val="00861F52"/>
    <w:rsid w:val="00871A1C"/>
    <w:rsid w:val="00871FFA"/>
    <w:rsid w:val="00874253"/>
    <w:rsid w:val="0087767E"/>
    <w:rsid w:val="00882314"/>
    <w:rsid w:val="0088373B"/>
    <w:rsid w:val="008871FA"/>
    <w:rsid w:val="008875BA"/>
    <w:rsid w:val="008877E7"/>
    <w:rsid w:val="00890C19"/>
    <w:rsid w:val="00891F21"/>
    <w:rsid w:val="00892920"/>
    <w:rsid w:val="00893933"/>
    <w:rsid w:val="00894455"/>
    <w:rsid w:val="00894A99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A795C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D0738"/>
    <w:rsid w:val="008D0801"/>
    <w:rsid w:val="008D11F9"/>
    <w:rsid w:val="008D1DDE"/>
    <w:rsid w:val="008D3841"/>
    <w:rsid w:val="008D4E57"/>
    <w:rsid w:val="008D6078"/>
    <w:rsid w:val="008F0742"/>
    <w:rsid w:val="008F1E20"/>
    <w:rsid w:val="008F5E79"/>
    <w:rsid w:val="009015C1"/>
    <w:rsid w:val="00903EA7"/>
    <w:rsid w:val="00913A57"/>
    <w:rsid w:val="00914934"/>
    <w:rsid w:val="009164F0"/>
    <w:rsid w:val="00922C3E"/>
    <w:rsid w:val="009278DC"/>
    <w:rsid w:val="00931380"/>
    <w:rsid w:val="00932368"/>
    <w:rsid w:val="00932394"/>
    <w:rsid w:val="00932615"/>
    <w:rsid w:val="00933DF6"/>
    <w:rsid w:val="00944004"/>
    <w:rsid w:val="009442CC"/>
    <w:rsid w:val="009447A3"/>
    <w:rsid w:val="00945190"/>
    <w:rsid w:val="00946F97"/>
    <w:rsid w:val="00947120"/>
    <w:rsid w:val="009479FA"/>
    <w:rsid w:val="00960BCA"/>
    <w:rsid w:val="00961CFA"/>
    <w:rsid w:val="00962D78"/>
    <w:rsid w:val="00964ACD"/>
    <w:rsid w:val="00983A60"/>
    <w:rsid w:val="0098419D"/>
    <w:rsid w:val="00984AD6"/>
    <w:rsid w:val="00987C97"/>
    <w:rsid w:val="009962BA"/>
    <w:rsid w:val="00996847"/>
    <w:rsid w:val="009A2E18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223C"/>
    <w:rsid w:val="009F4476"/>
    <w:rsid w:val="009F6CC8"/>
    <w:rsid w:val="009F7750"/>
    <w:rsid w:val="009F7E76"/>
    <w:rsid w:val="00A01487"/>
    <w:rsid w:val="00A03E08"/>
    <w:rsid w:val="00A07905"/>
    <w:rsid w:val="00A15583"/>
    <w:rsid w:val="00A169E6"/>
    <w:rsid w:val="00A16A37"/>
    <w:rsid w:val="00A22DE8"/>
    <w:rsid w:val="00A27114"/>
    <w:rsid w:val="00A2788B"/>
    <w:rsid w:val="00A34588"/>
    <w:rsid w:val="00A36E63"/>
    <w:rsid w:val="00A37509"/>
    <w:rsid w:val="00A44D5B"/>
    <w:rsid w:val="00A450AA"/>
    <w:rsid w:val="00A45A18"/>
    <w:rsid w:val="00A45F1A"/>
    <w:rsid w:val="00A463E9"/>
    <w:rsid w:val="00A547C0"/>
    <w:rsid w:val="00A564C9"/>
    <w:rsid w:val="00A64DD1"/>
    <w:rsid w:val="00A670F1"/>
    <w:rsid w:val="00A72F63"/>
    <w:rsid w:val="00A759EE"/>
    <w:rsid w:val="00A764ED"/>
    <w:rsid w:val="00A76C0B"/>
    <w:rsid w:val="00A81129"/>
    <w:rsid w:val="00A81D21"/>
    <w:rsid w:val="00A84BEF"/>
    <w:rsid w:val="00A933DE"/>
    <w:rsid w:val="00A93BF0"/>
    <w:rsid w:val="00A94466"/>
    <w:rsid w:val="00A95ADF"/>
    <w:rsid w:val="00AA00F6"/>
    <w:rsid w:val="00AA0E6B"/>
    <w:rsid w:val="00AA1ED4"/>
    <w:rsid w:val="00AA3AD7"/>
    <w:rsid w:val="00AA3C63"/>
    <w:rsid w:val="00AA4CD5"/>
    <w:rsid w:val="00AB32BE"/>
    <w:rsid w:val="00AB71B2"/>
    <w:rsid w:val="00AC03D5"/>
    <w:rsid w:val="00AC08CE"/>
    <w:rsid w:val="00AC282D"/>
    <w:rsid w:val="00AC3D92"/>
    <w:rsid w:val="00AC77B6"/>
    <w:rsid w:val="00AC7C78"/>
    <w:rsid w:val="00AE1359"/>
    <w:rsid w:val="00AE1396"/>
    <w:rsid w:val="00AE293C"/>
    <w:rsid w:val="00AE3FEC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10544"/>
    <w:rsid w:val="00B205EE"/>
    <w:rsid w:val="00B21742"/>
    <w:rsid w:val="00B2197D"/>
    <w:rsid w:val="00B23641"/>
    <w:rsid w:val="00B2374F"/>
    <w:rsid w:val="00B27057"/>
    <w:rsid w:val="00B3792C"/>
    <w:rsid w:val="00B40877"/>
    <w:rsid w:val="00B4257B"/>
    <w:rsid w:val="00B45434"/>
    <w:rsid w:val="00B45FE3"/>
    <w:rsid w:val="00B51393"/>
    <w:rsid w:val="00B54B54"/>
    <w:rsid w:val="00B5552F"/>
    <w:rsid w:val="00B603DD"/>
    <w:rsid w:val="00B606AF"/>
    <w:rsid w:val="00B60ED6"/>
    <w:rsid w:val="00B61552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2693"/>
    <w:rsid w:val="00B97C91"/>
    <w:rsid w:val="00BA0223"/>
    <w:rsid w:val="00BA227A"/>
    <w:rsid w:val="00BA6771"/>
    <w:rsid w:val="00BB3E19"/>
    <w:rsid w:val="00BB40A8"/>
    <w:rsid w:val="00BC1B71"/>
    <w:rsid w:val="00BC2B2F"/>
    <w:rsid w:val="00BC5F84"/>
    <w:rsid w:val="00BD7128"/>
    <w:rsid w:val="00BE0714"/>
    <w:rsid w:val="00BE52D7"/>
    <w:rsid w:val="00BF0599"/>
    <w:rsid w:val="00C00802"/>
    <w:rsid w:val="00C026C4"/>
    <w:rsid w:val="00C06548"/>
    <w:rsid w:val="00C06BFA"/>
    <w:rsid w:val="00C10397"/>
    <w:rsid w:val="00C12D8F"/>
    <w:rsid w:val="00C13BEB"/>
    <w:rsid w:val="00C254E8"/>
    <w:rsid w:val="00C25677"/>
    <w:rsid w:val="00C3237A"/>
    <w:rsid w:val="00C33F5A"/>
    <w:rsid w:val="00C35409"/>
    <w:rsid w:val="00C360E5"/>
    <w:rsid w:val="00C44EF7"/>
    <w:rsid w:val="00C53CF0"/>
    <w:rsid w:val="00C55E87"/>
    <w:rsid w:val="00C61F15"/>
    <w:rsid w:val="00C64383"/>
    <w:rsid w:val="00C65505"/>
    <w:rsid w:val="00C65B80"/>
    <w:rsid w:val="00C66611"/>
    <w:rsid w:val="00C71316"/>
    <w:rsid w:val="00C751E3"/>
    <w:rsid w:val="00C75BF6"/>
    <w:rsid w:val="00C86954"/>
    <w:rsid w:val="00C91C8A"/>
    <w:rsid w:val="00C91C95"/>
    <w:rsid w:val="00C93BF5"/>
    <w:rsid w:val="00C93DCF"/>
    <w:rsid w:val="00C9684D"/>
    <w:rsid w:val="00CA38B9"/>
    <w:rsid w:val="00CA5B31"/>
    <w:rsid w:val="00CA60C5"/>
    <w:rsid w:val="00CA6B43"/>
    <w:rsid w:val="00CB5826"/>
    <w:rsid w:val="00CC195D"/>
    <w:rsid w:val="00CC4F8E"/>
    <w:rsid w:val="00CC5309"/>
    <w:rsid w:val="00CD4CE5"/>
    <w:rsid w:val="00CE06F2"/>
    <w:rsid w:val="00CE3D8A"/>
    <w:rsid w:val="00CE428F"/>
    <w:rsid w:val="00CE5FD7"/>
    <w:rsid w:val="00CE6753"/>
    <w:rsid w:val="00CE6E8E"/>
    <w:rsid w:val="00CE72DC"/>
    <w:rsid w:val="00CF256F"/>
    <w:rsid w:val="00CF31B6"/>
    <w:rsid w:val="00CF6789"/>
    <w:rsid w:val="00D0039F"/>
    <w:rsid w:val="00D005EE"/>
    <w:rsid w:val="00D1661B"/>
    <w:rsid w:val="00D24031"/>
    <w:rsid w:val="00D26B76"/>
    <w:rsid w:val="00D33D6F"/>
    <w:rsid w:val="00D36BF4"/>
    <w:rsid w:val="00D36CFB"/>
    <w:rsid w:val="00D37D0C"/>
    <w:rsid w:val="00D40CAA"/>
    <w:rsid w:val="00D43900"/>
    <w:rsid w:val="00D51342"/>
    <w:rsid w:val="00D53732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24EE"/>
    <w:rsid w:val="00DB3464"/>
    <w:rsid w:val="00DB4665"/>
    <w:rsid w:val="00DB4EBC"/>
    <w:rsid w:val="00DB5C2D"/>
    <w:rsid w:val="00DB7526"/>
    <w:rsid w:val="00DC0D36"/>
    <w:rsid w:val="00DC2C9A"/>
    <w:rsid w:val="00DC2EC7"/>
    <w:rsid w:val="00DC4007"/>
    <w:rsid w:val="00DD2B78"/>
    <w:rsid w:val="00DD7ED1"/>
    <w:rsid w:val="00DE0197"/>
    <w:rsid w:val="00DE5524"/>
    <w:rsid w:val="00DE5D75"/>
    <w:rsid w:val="00DF14E4"/>
    <w:rsid w:val="00DF4A07"/>
    <w:rsid w:val="00E02267"/>
    <w:rsid w:val="00E039C7"/>
    <w:rsid w:val="00E12598"/>
    <w:rsid w:val="00E23EE7"/>
    <w:rsid w:val="00E24707"/>
    <w:rsid w:val="00E24F86"/>
    <w:rsid w:val="00E32DCA"/>
    <w:rsid w:val="00E35AF6"/>
    <w:rsid w:val="00E3741D"/>
    <w:rsid w:val="00E379CE"/>
    <w:rsid w:val="00E419DF"/>
    <w:rsid w:val="00E515E9"/>
    <w:rsid w:val="00E520C5"/>
    <w:rsid w:val="00E5227F"/>
    <w:rsid w:val="00E53FE4"/>
    <w:rsid w:val="00E544E8"/>
    <w:rsid w:val="00E54AD3"/>
    <w:rsid w:val="00E57BE9"/>
    <w:rsid w:val="00E61554"/>
    <w:rsid w:val="00E616D3"/>
    <w:rsid w:val="00E61F26"/>
    <w:rsid w:val="00E62503"/>
    <w:rsid w:val="00E64E9F"/>
    <w:rsid w:val="00E65241"/>
    <w:rsid w:val="00E71C94"/>
    <w:rsid w:val="00E74057"/>
    <w:rsid w:val="00E800C6"/>
    <w:rsid w:val="00E80D4F"/>
    <w:rsid w:val="00E837DB"/>
    <w:rsid w:val="00E83828"/>
    <w:rsid w:val="00E94812"/>
    <w:rsid w:val="00E9552C"/>
    <w:rsid w:val="00EA068F"/>
    <w:rsid w:val="00EA212C"/>
    <w:rsid w:val="00EA61E0"/>
    <w:rsid w:val="00EB3C15"/>
    <w:rsid w:val="00EC4D24"/>
    <w:rsid w:val="00ED304F"/>
    <w:rsid w:val="00ED6CE1"/>
    <w:rsid w:val="00EE06C6"/>
    <w:rsid w:val="00EE12DF"/>
    <w:rsid w:val="00EE15DE"/>
    <w:rsid w:val="00EE2926"/>
    <w:rsid w:val="00EE5277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0124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1725B"/>
    <w:rsid w:val="00F20D78"/>
    <w:rsid w:val="00F21D3E"/>
    <w:rsid w:val="00F22D06"/>
    <w:rsid w:val="00F24398"/>
    <w:rsid w:val="00F2507A"/>
    <w:rsid w:val="00F25DE7"/>
    <w:rsid w:val="00F32B6D"/>
    <w:rsid w:val="00F339D7"/>
    <w:rsid w:val="00F34126"/>
    <w:rsid w:val="00F42012"/>
    <w:rsid w:val="00F4215C"/>
    <w:rsid w:val="00F4459E"/>
    <w:rsid w:val="00F459E0"/>
    <w:rsid w:val="00F45B0F"/>
    <w:rsid w:val="00F45C4E"/>
    <w:rsid w:val="00F47A11"/>
    <w:rsid w:val="00F50D7E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C41"/>
    <w:rsid w:val="00F80DEE"/>
    <w:rsid w:val="00F876FC"/>
    <w:rsid w:val="00F87B68"/>
    <w:rsid w:val="00F90F0C"/>
    <w:rsid w:val="00F93D95"/>
    <w:rsid w:val="00FA0911"/>
    <w:rsid w:val="00FA4651"/>
    <w:rsid w:val="00FA6475"/>
    <w:rsid w:val="00FB01F6"/>
    <w:rsid w:val="00FB02C7"/>
    <w:rsid w:val="00FB07BE"/>
    <w:rsid w:val="00FB14C5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4790"/>
    <w:rsid w:val="00FE608B"/>
    <w:rsid w:val="00FE76B8"/>
    <w:rsid w:val="00FE7AF4"/>
    <w:rsid w:val="00FF5B5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99"/>
    <w:locked/>
    <w:rsid w:val="00962D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C4A7-4212-4D57-8CC4-116CD470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Ира</cp:lastModifiedBy>
  <cp:revision>62</cp:revision>
  <cp:lastPrinted>2016-03-25T10:01:00Z</cp:lastPrinted>
  <dcterms:created xsi:type="dcterms:W3CDTF">2015-03-26T12:47:00Z</dcterms:created>
  <dcterms:modified xsi:type="dcterms:W3CDTF">2016-03-31T11:08:00Z</dcterms:modified>
</cp:coreProperties>
</file>