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AC22B5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Pr="00C360E5" w:rsidRDefault="00313FA1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F41FBC" w:rsidRDefault="00F90F0C" w:rsidP="00D24031">
      <w:pPr>
        <w:tabs>
          <w:tab w:val="center" w:pos="4677"/>
          <w:tab w:val="right" w:pos="9355"/>
        </w:tabs>
      </w:pPr>
      <w:r w:rsidRPr="00F41FBC">
        <w:t>о</w:t>
      </w:r>
      <w:r w:rsidR="00D24031" w:rsidRPr="00F41FBC">
        <w:t>т</w:t>
      </w:r>
      <w:r w:rsidR="00900880" w:rsidRPr="00F41FBC">
        <w:t xml:space="preserve"> </w:t>
      </w:r>
      <w:r w:rsidR="002E75D1" w:rsidRPr="002E75D1">
        <w:rPr>
          <w:u w:val="single"/>
        </w:rPr>
        <w:t>21.09.2016 г</w:t>
      </w:r>
      <w:r w:rsidR="002E75D1">
        <w:t>.</w:t>
      </w:r>
      <w:r w:rsidR="002A580E" w:rsidRPr="00F41FBC">
        <w:t xml:space="preserve"> </w:t>
      </w:r>
      <w:r w:rsidR="00D24031" w:rsidRPr="00F41FBC">
        <w:t xml:space="preserve"> №</w:t>
      </w:r>
      <w:r w:rsidR="00900880" w:rsidRPr="00F41FBC">
        <w:t xml:space="preserve"> </w:t>
      </w:r>
      <w:r w:rsidR="002E75D1" w:rsidRPr="002E75D1">
        <w:rPr>
          <w:u w:val="single"/>
        </w:rPr>
        <w:t>997</w:t>
      </w:r>
    </w:p>
    <w:p w:rsidR="00F47A11" w:rsidRPr="0064516C" w:rsidRDefault="00F47A11" w:rsidP="0043238A">
      <w:pPr>
        <w:jc w:val="both"/>
      </w:pP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41466C">
              <w:rPr>
                <w:b/>
              </w:rPr>
              <w:t xml:space="preserve"> </w:t>
            </w:r>
            <w:proofErr w:type="gramStart"/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  <w:proofErr w:type="gramEnd"/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E6E35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F46AC8">
      <w:pPr>
        <w:pStyle w:val="ad"/>
        <w:ind w:left="0" w:firstLine="709"/>
        <w:jc w:val="both"/>
      </w:pPr>
      <w:proofErr w:type="gramStart"/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</w:t>
      </w:r>
      <w:r w:rsidR="009E1550" w:rsidRPr="009E1550">
        <w:t>№184</w:t>
      </w:r>
      <w:r w:rsidR="00735BAF">
        <w:t xml:space="preserve">(в редакции от </w:t>
      </w:r>
      <w:r w:rsidR="00F41FBC">
        <w:t>10.08.2016</w:t>
      </w:r>
      <w:r w:rsidR="00735BAF">
        <w:t xml:space="preserve"> г.) </w:t>
      </w:r>
      <w:r w:rsidR="00944004" w:rsidRPr="0064516C">
        <w:t>(далее – Программа), следующие изменения:</w:t>
      </w:r>
      <w:proofErr w:type="gramEnd"/>
    </w:p>
    <w:p w:rsidR="00814F7E" w:rsidRPr="0064516C" w:rsidRDefault="00814F7E" w:rsidP="00F46AC8">
      <w:pPr>
        <w:pStyle w:val="ad"/>
        <w:numPr>
          <w:ilvl w:val="1"/>
          <w:numId w:val="23"/>
        </w:numPr>
        <w:ind w:left="1070"/>
        <w:jc w:val="both"/>
      </w:pPr>
      <w:r w:rsidRPr="0064516C">
        <w:t>В Паспорте муниципальной Программы:</w:t>
      </w:r>
    </w:p>
    <w:p w:rsidR="00814F7E" w:rsidRPr="0064516C" w:rsidRDefault="00814F7E" w:rsidP="00F46AC8">
      <w:pPr>
        <w:pStyle w:val="ad"/>
        <w:numPr>
          <w:ilvl w:val="2"/>
          <w:numId w:val="23"/>
        </w:numPr>
        <w:ind w:left="0" w:firstLine="708"/>
        <w:jc w:val="both"/>
      </w:pPr>
      <w:proofErr w:type="gramStart"/>
      <w:r w:rsidRPr="0064516C">
        <w:t>Раздел «Объемы ассигнований муниципальной программы (по годам реализации</w:t>
      </w:r>
      <w:proofErr w:type="gramEnd"/>
      <w:r w:rsidRPr="0064516C">
        <w:t xml:space="preserve"> и в разрезе источников финансирования) изложить в следующей редакции:</w:t>
      </w:r>
    </w:p>
    <w:p w:rsidR="000171C8" w:rsidRPr="000171C8" w:rsidRDefault="00814F7E" w:rsidP="00F46AC8">
      <w:pPr>
        <w:framePr w:hSpace="180" w:wrap="around" w:vAnchor="text" w:hAnchor="text" w:y="1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F41FBC">
        <w:t>2 015 933 422,07</w:t>
      </w:r>
      <w:r w:rsidR="000171C8" w:rsidRPr="000171C8">
        <w:t xml:space="preserve"> рублей, средства областного бюджета </w:t>
      </w:r>
      <w:r w:rsidR="00FE6E35">
        <w:t>1 317 133 875,98</w:t>
      </w:r>
      <w:r w:rsidR="000171C8" w:rsidRPr="000171C8">
        <w:t xml:space="preserve"> рублей, в том числе: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 w:rsidR="00F41FBC">
        <w:t>289 157 978,06</w:t>
      </w:r>
      <w:r w:rsidRPr="000171C8">
        <w:t xml:space="preserve"> рублей, средства областного бюджета </w:t>
      </w:r>
      <w:r w:rsidR="00FE6E35">
        <w:t>174 124 357,52</w:t>
      </w:r>
      <w:r w:rsidRPr="000171C8">
        <w:t xml:space="preserve">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F46A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F46AC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F46A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64516C">
        <w:lastRenderedPageBreak/>
        <w:t>«</w:t>
      </w:r>
      <w:r w:rsidRPr="000171C8">
        <w:t xml:space="preserve">Общий объем финансирования Программы составляет </w:t>
      </w:r>
      <w:r>
        <w:t>2 015 933 422,07</w:t>
      </w:r>
      <w:r w:rsidRPr="000171C8">
        <w:t xml:space="preserve"> рублей, средства областного бюджета </w:t>
      </w:r>
      <w:r>
        <w:t>1 317 133 875,98</w:t>
      </w:r>
      <w:r w:rsidRPr="000171C8">
        <w:t xml:space="preserve"> рублей, в том числе: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>
        <w:t>289 157 978,06</w:t>
      </w:r>
      <w:r w:rsidRPr="000171C8">
        <w:t xml:space="preserve"> рублей, средства областного бюджета </w:t>
      </w:r>
      <w:r>
        <w:t>174 124 357,52</w:t>
      </w:r>
      <w:r w:rsidRPr="000171C8">
        <w:t xml:space="preserve"> рублей;</w:t>
      </w:r>
    </w:p>
    <w:p w:rsidR="00F41FBC" w:rsidRPr="000171C8" w:rsidRDefault="00F41FBC" w:rsidP="00F41FBC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F41FBC" w:rsidRPr="0064516C" w:rsidRDefault="00F41FBC" w:rsidP="00F41FBC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Pr="0064516C">
        <w:t>».</w:t>
      </w:r>
    </w:p>
    <w:p w:rsidR="006622FD" w:rsidRPr="0064516C" w:rsidRDefault="006622FD" w:rsidP="006622FD">
      <w:pPr>
        <w:pStyle w:val="a8"/>
        <w:ind w:firstLine="709"/>
        <w:jc w:val="both"/>
      </w:pPr>
      <w:r w:rsidRPr="0064516C">
        <w:t>1.2.В Паспорте подпрограммы 1 муниципальной программы «Развитие дошкольного образования»:</w:t>
      </w:r>
    </w:p>
    <w:p w:rsidR="006622FD" w:rsidRPr="0064516C" w:rsidRDefault="006622FD" w:rsidP="006622F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</w:t>
      </w:r>
      <w:r>
        <w:t xml:space="preserve"> </w:t>
      </w:r>
      <w:r w:rsidRPr="00883E10">
        <w:t>(по годам реализации и в разрезе источников финансирования)</w:t>
      </w:r>
      <w:r w:rsidRPr="0064516C">
        <w:t>» изложить в следующей редакции:</w:t>
      </w:r>
    </w:p>
    <w:p w:rsidR="006622FD" w:rsidRPr="00883E10" w:rsidRDefault="006622FD" w:rsidP="006622FD">
      <w:pPr>
        <w:jc w:val="both"/>
      </w:pPr>
      <w:r w:rsidRPr="0064516C">
        <w:t>«</w:t>
      </w:r>
      <w:r w:rsidRPr="00883E10">
        <w:t xml:space="preserve">Общий объём финансирования подпрограммы </w:t>
      </w:r>
      <w:r>
        <w:t xml:space="preserve">составляет </w:t>
      </w:r>
      <w:r w:rsidR="001610B8">
        <w:t>847 637 217,85</w:t>
      </w:r>
      <w:r>
        <w:t xml:space="preserve"> руб., средства областного бюджета 457 874 227,50 руб., </w:t>
      </w:r>
      <w:r w:rsidRPr="00883E10">
        <w:t>в том числе по годам реализации:</w:t>
      </w:r>
    </w:p>
    <w:p w:rsidR="006622FD" w:rsidRPr="00883E10" w:rsidRDefault="006622FD" w:rsidP="006622FD">
      <w:pPr>
        <w:jc w:val="both"/>
      </w:pPr>
      <w:r w:rsidRPr="00883E10">
        <w:t>2014</w:t>
      </w:r>
      <w:r w:rsidR="001610B8">
        <w:t xml:space="preserve"> </w:t>
      </w:r>
      <w:r w:rsidRPr="00883E10">
        <w:t>г</w:t>
      </w:r>
      <w:r w:rsidR="001610B8">
        <w:t>.</w:t>
      </w:r>
      <w:r w:rsidRPr="00883E10">
        <w:t>- 120 816 799,26 руб.</w:t>
      </w:r>
      <w:r>
        <w:t>, средства областного бюджета 68 786 427,50 руб.</w:t>
      </w:r>
      <w:r w:rsidRPr="00883E10">
        <w:t>;</w:t>
      </w:r>
    </w:p>
    <w:p w:rsidR="006622FD" w:rsidRPr="00883E10" w:rsidRDefault="006622FD" w:rsidP="006622FD">
      <w:pPr>
        <w:jc w:val="both"/>
      </w:pPr>
      <w:r w:rsidRPr="00883E10">
        <w:t>2015</w:t>
      </w:r>
      <w:r w:rsidR="001610B8">
        <w:t xml:space="preserve"> </w:t>
      </w:r>
      <w:r w:rsidRPr="00883E10">
        <w:t>г</w:t>
      </w:r>
      <w:r w:rsidR="001610B8">
        <w:t>.</w:t>
      </w:r>
      <w:r w:rsidRPr="00883E10">
        <w:t>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6622FD" w:rsidRPr="00883E10" w:rsidRDefault="006622FD" w:rsidP="006622FD">
      <w:pPr>
        <w:jc w:val="both"/>
      </w:pPr>
      <w:r w:rsidRPr="00883E10">
        <w:t>2016</w:t>
      </w:r>
      <w:r w:rsidR="001610B8">
        <w:t xml:space="preserve"> </w:t>
      </w:r>
      <w:r w:rsidRPr="00883E10">
        <w:t xml:space="preserve">г.- </w:t>
      </w:r>
      <w:r w:rsidR="001610B8">
        <w:t>121 764 987,03</w:t>
      </w:r>
      <w:r w:rsidRPr="00883E10">
        <w:t xml:space="preserve"> руб.</w:t>
      </w:r>
      <w:r>
        <w:t>, средства областного бюджета 56 802 600,00 руб.</w:t>
      </w:r>
      <w:r w:rsidRPr="00883E10">
        <w:t>;</w:t>
      </w:r>
    </w:p>
    <w:p w:rsidR="006622FD" w:rsidRPr="00883E10" w:rsidRDefault="006622FD" w:rsidP="006622FD">
      <w:pPr>
        <w:jc w:val="both"/>
      </w:pPr>
      <w:r w:rsidRPr="00883E10">
        <w:t>2017</w:t>
      </w:r>
      <w:r w:rsidR="001610B8">
        <w:t xml:space="preserve"> г.</w:t>
      </w:r>
      <w:r w:rsidRPr="00883E10">
        <w:t xml:space="preserve">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руб.</w:t>
      </w:r>
    </w:p>
    <w:p w:rsidR="006622FD" w:rsidRPr="0064516C" w:rsidRDefault="006622FD" w:rsidP="006622FD">
      <w:pPr>
        <w:pStyle w:val="a8"/>
      </w:pPr>
      <w:r w:rsidRPr="0064516C">
        <w:t>Объем финансирования Программы подлежит ежегодному уточнению».</w:t>
      </w:r>
    </w:p>
    <w:p w:rsidR="006622FD" w:rsidRPr="0064516C" w:rsidRDefault="006622FD" w:rsidP="006622FD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подпрограммы 1 муниципальной Программы изложить в следующей редакции:</w:t>
      </w:r>
    </w:p>
    <w:p w:rsidR="006622FD" w:rsidRPr="0064516C" w:rsidRDefault="006622FD" w:rsidP="006622FD">
      <w:pPr>
        <w:autoSpaceDE w:val="0"/>
        <w:autoSpaceDN w:val="0"/>
        <w:adjustRightInd w:val="0"/>
        <w:ind w:firstLine="540"/>
        <w:jc w:val="both"/>
      </w:pPr>
      <w:r w:rsidRPr="0064516C">
        <w:t>«Ресурсное обеспечение реализации основных мероприятий подпрограммы 1 муниципальной Программы осуществляется из средств областного и местного бюджетов.</w:t>
      </w:r>
    </w:p>
    <w:p w:rsidR="001610B8" w:rsidRPr="00883E10" w:rsidRDefault="001610B8" w:rsidP="001610B8">
      <w:pPr>
        <w:jc w:val="both"/>
      </w:pPr>
      <w:r w:rsidRPr="00883E10">
        <w:t xml:space="preserve">Общий объём финансирования подпрограммы </w:t>
      </w:r>
      <w:r>
        <w:t xml:space="preserve">составляет 847 637 217,85 руб., средства областного бюджета 457 874 227,50 руб., </w:t>
      </w:r>
      <w:r w:rsidRPr="00883E10">
        <w:t>в том числе по годам реализации:</w:t>
      </w:r>
    </w:p>
    <w:p w:rsidR="001610B8" w:rsidRPr="00883E10" w:rsidRDefault="001610B8" w:rsidP="001610B8">
      <w:pPr>
        <w:jc w:val="both"/>
      </w:pPr>
      <w:r w:rsidRPr="00883E10">
        <w:t>2014</w:t>
      </w:r>
      <w:r>
        <w:t xml:space="preserve"> </w:t>
      </w:r>
      <w:r w:rsidRPr="00883E10">
        <w:t>г</w:t>
      </w:r>
      <w:r>
        <w:t>.</w:t>
      </w:r>
      <w:r w:rsidRPr="00883E10">
        <w:t>- 120 816 799,26 руб.</w:t>
      </w:r>
      <w:r>
        <w:t>, средства областного бюджета 68 786 427,50 руб.</w:t>
      </w:r>
      <w:r w:rsidRPr="00883E10">
        <w:t>;</w:t>
      </w:r>
    </w:p>
    <w:p w:rsidR="001610B8" w:rsidRPr="00883E10" w:rsidRDefault="001610B8" w:rsidP="001610B8">
      <w:pPr>
        <w:jc w:val="both"/>
      </w:pPr>
      <w:r w:rsidRPr="00883E10">
        <w:t>2015</w:t>
      </w:r>
      <w:r>
        <w:t xml:space="preserve"> </w:t>
      </w:r>
      <w:r w:rsidRPr="00883E10">
        <w:t>г</w:t>
      </w:r>
      <w:r>
        <w:t>.</w:t>
      </w:r>
      <w:r w:rsidRPr="00883E10">
        <w:t>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1610B8" w:rsidRPr="00883E10" w:rsidRDefault="001610B8" w:rsidP="001610B8">
      <w:pPr>
        <w:jc w:val="both"/>
      </w:pPr>
      <w:r w:rsidRPr="00883E10">
        <w:t>2016</w:t>
      </w:r>
      <w:r>
        <w:t xml:space="preserve"> </w:t>
      </w:r>
      <w:r w:rsidRPr="00883E10">
        <w:t xml:space="preserve">г.- </w:t>
      </w:r>
      <w:r>
        <w:t>121 764 987,03</w:t>
      </w:r>
      <w:r w:rsidRPr="00883E10">
        <w:t xml:space="preserve"> руб.</w:t>
      </w:r>
      <w:r>
        <w:t>, средства областного бюджета 56 802 600,00 руб.</w:t>
      </w:r>
      <w:r w:rsidRPr="00883E10">
        <w:t>;</w:t>
      </w:r>
    </w:p>
    <w:p w:rsidR="001610B8" w:rsidRPr="00883E10" w:rsidRDefault="001610B8" w:rsidP="001610B8">
      <w:pPr>
        <w:jc w:val="both"/>
      </w:pPr>
      <w:r w:rsidRPr="00883E10">
        <w:t>2017</w:t>
      </w:r>
      <w:r>
        <w:t xml:space="preserve"> г.</w:t>
      </w:r>
      <w:r w:rsidRPr="00883E10">
        <w:t xml:space="preserve">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руб.</w:t>
      </w:r>
    </w:p>
    <w:p w:rsidR="001610B8" w:rsidRPr="0064516C" w:rsidRDefault="001610B8" w:rsidP="001610B8">
      <w:pPr>
        <w:pStyle w:val="a8"/>
      </w:pPr>
      <w:r w:rsidRPr="0064516C">
        <w:t>Объем финансирования Программы подлежит ежегодному уточнению».</w:t>
      </w:r>
    </w:p>
    <w:p w:rsidR="006622FD" w:rsidRDefault="006622FD" w:rsidP="006622FD">
      <w:pPr>
        <w:pStyle w:val="a8"/>
        <w:ind w:left="709"/>
        <w:jc w:val="both"/>
      </w:pPr>
      <w:r>
        <w:t xml:space="preserve">1.3. В Паспорте подпрограммы 2 </w:t>
      </w:r>
      <w:r w:rsidRPr="000171C8">
        <w:t>«Развитие общего образования»</w:t>
      </w:r>
      <w:r>
        <w:t>:</w:t>
      </w:r>
    </w:p>
    <w:p w:rsidR="006622FD" w:rsidRPr="00467FEB" w:rsidRDefault="006622FD" w:rsidP="006622F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467FEB">
        <w:t>1.3.1. Раздел: «Объемы ассигнований подпрограммы</w:t>
      </w:r>
      <w:r>
        <w:t xml:space="preserve"> </w:t>
      </w:r>
      <w:r w:rsidRPr="00883E10">
        <w:t>(по годам реализации и в разрезе источников финансирования)</w:t>
      </w:r>
      <w:r w:rsidRPr="00467FEB">
        <w:t>» изложить в следующей редакции:</w:t>
      </w:r>
    </w:p>
    <w:p w:rsidR="006622FD" w:rsidRPr="00467FEB" w:rsidRDefault="006622FD" w:rsidP="006622FD">
      <w:pPr>
        <w:jc w:val="both"/>
      </w:pPr>
      <w:r w:rsidRPr="00467FEB">
        <w:t xml:space="preserve">«Общий объем финансирования подпрограммы 2 составляет  </w:t>
      </w:r>
      <w:r w:rsidR="001610B8">
        <w:t>885 897 666,13</w:t>
      </w:r>
      <w:r w:rsidRPr="00467FEB">
        <w:t xml:space="preserve">  рублей, в том числе:</w:t>
      </w:r>
    </w:p>
    <w:p w:rsidR="006622FD" w:rsidRPr="00467FEB" w:rsidRDefault="006622FD" w:rsidP="006622FD">
      <w:pPr>
        <w:jc w:val="both"/>
      </w:pPr>
      <w:r w:rsidRPr="00467FEB">
        <w:t>- средства областного бюджета -   746 787 372,50рублей;</w:t>
      </w:r>
    </w:p>
    <w:p w:rsidR="006622FD" w:rsidRPr="001E527F" w:rsidRDefault="006622FD" w:rsidP="006622FD">
      <w:pPr>
        <w:jc w:val="both"/>
      </w:pPr>
      <w:r w:rsidRPr="00467FEB">
        <w:t>По годам реализации:</w:t>
      </w:r>
    </w:p>
    <w:p w:rsidR="006622FD" w:rsidRPr="001E527F" w:rsidRDefault="006622FD" w:rsidP="006622FD">
      <w:pPr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6622FD" w:rsidRPr="001E527F" w:rsidRDefault="006622FD" w:rsidP="006622FD">
      <w:pPr>
        <w:jc w:val="both"/>
      </w:pPr>
      <w:r w:rsidRPr="001E527F"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6622FD" w:rsidRDefault="006622FD" w:rsidP="006622FD">
      <w:pPr>
        <w:jc w:val="both"/>
      </w:pPr>
      <w:r w:rsidRPr="001E527F">
        <w:t xml:space="preserve">- 2016 год – </w:t>
      </w:r>
      <w:r w:rsidR="00192BD6">
        <w:t>123 169 431,32</w:t>
      </w:r>
      <w:r w:rsidRPr="001E527F">
        <w:t xml:space="preserve"> рублей</w:t>
      </w:r>
      <w:r>
        <w:t xml:space="preserve">, средства областного бюджета </w:t>
      </w:r>
      <w:r w:rsidR="001610B8">
        <w:t>98 622</w:t>
      </w:r>
      <w:r>
        <w:t> 800,00 руб.</w:t>
      </w:r>
      <w:r w:rsidRPr="001E527F">
        <w:t>;</w:t>
      </w:r>
    </w:p>
    <w:p w:rsidR="006622FD" w:rsidRDefault="006622FD" w:rsidP="006622FD">
      <w:pPr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6622FD" w:rsidRPr="00CC0258" w:rsidRDefault="006622FD" w:rsidP="006622FD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6622FD">
      <w:pPr>
        <w:tabs>
          <w:tab w:val="left" w:pos="567"/>
          <w:tab w:val="left" w:pos="709"/>
        </w:tabs>
        <w:ind w:left="142"/>
        <w:jc w:val="both"/>
      </w:pPr>
      <w:r>
        <w:t xml:space="preserve">          1.3.2. Раздел 4. Обоснование ресурсного обеспечения </w:t>
      </w:r>
      <w:r w:rsidRPr="001E527F">
        <w:rPr>
          <w:rFonts w:eastAsiaTheme="minorHAnsi"/>
        </w:rPr>
        <w:t>подпрограммы 2</w:t>
      </w:r>
      <w:r>
        <w:rPr>
          <w:rFonts w:eastAsiaTheme="minorHAnsi"/>
        </w:rPr>
        <w:t xml:space="preserve"> </w:t>
      </w:r>
      <w:r>
        <w:t>муниципальной Программы изложить в следующей редакции:</w:t>
      </w:r>
    </w:p>
    <w:p w:rsidR="00192BD6" w:rsidRPr="00467FEB" w:rsidRDefault="006622FD" w:rsidP="00192BD6">
      <w:pPr>
        <w:jc w:val="both"/>
      </w:pPr>
      <w:r>
        <w:t>«</w:t>
      </w:r>
      <w:r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  <w:r>
        <w:rPr>
          <w:rFonts w:eastAsiaTheme="minorHAnsi"/>
        </w:rPr>
        <w:t xml:space="preserve"> </w:t>
      </w:r>
      <w:r w:rsidR="00192BD6" w:rsidRPr="00467FEB">
        <w:t xml:space="preserve">Общий объем финансирования подпрограммы 2 составляет  </w:t>
      </w:r>
      <w:r w:rsidR="00192BD6">
        <w:t>885 897 666,13</w:t>
      </w:r>
      <w:r w:rsidR="00192BD6" w:rsidRPr="00467FEB">
        <w:t xml:space="preserve">  рублей, в том числе:</w:t>
      </w:r>
    </w:p>
    <w:p w:rsidR="00192BD6" w:rsidRPr="00467FEB" w:rsidRDefault="00192BD6" w:rsidP="00192BD6">
      <w:pPr>
        <w:jc w:val="both"/>
      </w:pPr>
      <w:r w:rsidRPr="00467FEB">
        <w:t>- средства областного бюджета -   746 787 372,50рублей;</w:t>
      </w:r>
    </w:p>
    <w:p w:rsidR="00192BD6" w:rsidRPr="001E527F" w:rsidRDefault="00192BD6" w:rsidP="00192BD6">
      <w:pPr>
        <w:jc w:val="both"/>
      </w:pPr>
      <w:r w:rsidRPr="00467FEB">
        <w:t>По годам реализации:</w:t>
      </w:r>
    </w:p>
    <w:p w:rsidR="00192BD6" w:rsidRPr="001E527F" w:rsidRDefault="00192BD6" w:rsidP="00192BD6">
      <w:pPr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192BD6" w:rsidRPr="001E527F" w:rsidRDefault="00192BD6" w:rsidP="00192BD6">
      <w:pPr>
        <w:jc w:val="both"/>
      </w:pPr>
      <w:r w:rsidRPr="001E527F"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192BD6" w:rsidRDefault="00192BD6" w:rsidP="00192BD6">
      <w:pPr>
        <w:jc w:val="both"/>
      </w:pPr>
      <w:r w:rsidRPr="001E527F">
        <w:lastRenderedPageBreak/>
        <w:t xml:space="preserve">- 2016 год – </w:t>
      </w:r>
      <w:r>
        <w:t>123 169 431,32</w:t>
      </w:r>
      <w:r w:rsidRPr="001E527F">
        <w:t xml:space="preserve"> рублей</w:t>
      </w:r>
      <w:r>
        <w:t>, средства областного бюджета 98 622 800,00 руб.</w:t>
      </w:r>
      <w:r w:rsidRPr="001E527F">
        <w:t>;</w:t>
      </w:r>
    </w:p>
    <w:p w:rsidR="00192BD6" w:rsidRDefault="00192BD6" w:rsidP="00192BD6">
      <w:pPr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192BD6" w:rsidRPr="00CC0258" w:rsidRDefault="00192BD6" w:rsidP="00192BD6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192BD6">
      <w:pPr>
        <w:autoSpaceDE w:val="0"/>
        <w:autoSpaceDN w:val="0"/>
        <w:adjustRightInd w:val="0"/>
        <w:ind w:firstLine="540"/>
        <w:jc w:val="both"/>
      </w:pPr>
      <w:r>
        <w:t xml:space="preserve">1.4. В Паспорте подпрограммы 3 </w:t>
      </w:r>
      <w:r w:rsidRPr="007A6452">
        <w:t>«Развитие системы дополнительного образования в сфере образования»</w:t>
      </w:r>
      <w:r>
        <w:t>:</w:t>
      </w:r>
    </w:p>
    <w:p w:rsidR="006622FD" w:rsidRDefault="006622FD" w:rsidP="006622F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>
        <w:t>1.4.1. Раздел: «</w:t>
      </w:r>
      <w:r w:rsidRPr="00267B93">
        <w:t>Объемы ассигнований подпрограммы</w:t>
      </w:r>
      <w:r>
        <w:t xml:space="preserve"> </w:t>
      </w:r>
      <w:r w:rsidRPr="00106E59">
        <w:t>(по годам реализации и в разрезе источников финансирования)</w:t>
      </w:r>
      <w:r>
        <w:t>» изложить в следующей редакции:</w:t>
      </w:r>
    </w:p>
    <w:p w:rsidR="006622FD" w:rsidRPr="002522F2" w:rsidRDefault="006622FD" w:rsidP="006622FD">
      <w:pPr>
        <w:pStyle w:val="a8"/>
      </w:pPr>
      <w:r>
        <w:t>«</w:t>
      </w:r>
      <w:r w:rsidRPr="002522F2">
        <w:t xml:space="preserve">Общий объем финансирования подпрограммы составляет </w:t>
      </w:r>
      <w:r w:rsidR="00192BD6">
        <w:t>64 144 560,55</w:t>
      </w:r>
      <w:r w:rsidRPr="002522F2">
        <w:t xml:space="preserve"> руб. </w:t>
      </w:r>
    </w:p>
    <w:p w:rsidR="006622FD" w:rsidRPr="002522F2" w:rsidRDefault="006622FD" w:rsidP="006622FD">
      <w:pPr>
        <w:pStyle w:val="a8"/>
      </w:pPr>
      <w:r w:rsidRPr="002522F2">
        <w:t>По годам реализации:</w:t>
      </w:r>
    </w:p>
    <w:p w:rsidR="006622FD" w:rsidRPr="002522F2" w:rsidRDefault="006622FD" w:rsidP="006622FD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6622FD" w:rsidRPr="002522F2" w:rsidRDefault="006622FD" w:rsidP="006622FD">
      <w:pPr>
        <w:pStyle w:val="a8"/>
      </w:pPr>
      <w:r w:rsidRPr="002522F2">
        <w:t xml:space="preserve">- 2015 год – </w:t>
      </w:r>
      <w:r>
        <w:t>9 040 130,07</w:t>
      </w:r>
      <w:r w:rsidRPr="002522F2">
        <w:t xml:space="preserve"> руб.;</w:t>
      </w:r>
    </w:p>
    <w:p w:rsidR="006622FD" w:rsidRDefault="006622FD" w:rsidP="006622FD">
      <w:pPr>
        <w:pStyle w:val="a8"/>
      </w:pPr>
      <w:r w:rsidRPr="002522F2">
        <w:t xml:space="preserve">- 2016 год – </w:t>
      </w:r>
      <w:r w:rsidR="00192BD6">
        <w:t xml:space="preserve">10 346 534,19 </w:t>
      </w:r>
      <w:r w:rsidRPr="002522F2">
        <w:t>руб.</w:t>
      </w:r>
      <w:r>
        <w:t>;</w:t>
      </w:r>
    </w:p>
    <w:p w:rsidR="006622FD" w:rsidRDefault="006622FD" w:rsidP="006622FD">
      <w:pPr>
        <w:pStyle w:val="a8"/>
      </w:pPr>
      <w:r w:rsidRPr="002522F2">
        <w:t>- 201</w:t>
      </w:r>
      <w:r>
        <w:t xml:space="preserve">7– 2020 </w:t>
      </w:r>
      <w:r w:rsidRPr="002522F2">
        <w:t>год</w:t>
      </w:r>
      <w:r>
        <w:t>ы</w:t>
      </w:r>
      <w:r w:rsidRPr="002522F2">
        <w:t xml:space="preserve"> – </w:t>
      </w:r>
      <w:r>
        <w:t>36 371 128,00</w:t>
      </w:r>
      <w:r w:rsidRPr="002522F2">
        <w:t xml:space="preserve"> руб.</w:t>
      </w:r>
    </w:p>
    <w:p w:rsidR="006622FD" w:rsidRPr="00CC0258" w:rsidRDefault="006622FD" w:rsidP="006622FD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6622FD">
      <w:pPr>
        <w:tabs>
          <w:tab w:val="left" w:pos="567"/>
          <w:tab w:val="left" w:pos="709"/>
        </w:tabs>
        <w:ind w:left="142"/>
        <w:jc w:val="both"/>
      </w:pPr>
      <w:r>
        <w:t xml:space="preserve">          1.4.2. Раздел 4. Обоснование ресурсного обеспечения подпрограммы 3 муниципальной Программы изложить в следующей редакции:</w:t>
      </w:r>
    </w:p>
    <w:p w:rsidR="006622FD" w:rsidRPr="002522F2" w:rsidRDefault="006622FD" w:rsidP="006622FD">
      <w:pPr>
        <w:autoSpaceDE w:val="0"/>
        <w:autoSpaceDN w:val="0"/>
        <w:adjustRightInd w:val="0"/>
        <w:ind w:firstLine="540"/>
        <w:jc w:val="both"/>
      </w:pPr>
      <w:r>
        <w:t>«</w:t>
      </w:r>
      <w:r w:rsidRPr="002522F2">
        <w:t>Ресурсное обеспечение реализации основных мероприятий подпрограммы 3 осуществляется из средств  местного бюджета.</w:t>
      </w:r>
    </w:p>
    <w:p w:rsidR="00192BD6" w:rsidRPr="002522F2" w:rsidRDefault="00192BD6" w:rsidP="00192BD6">
      <w:pPr>
        <w:pStyle w:val="a8"/>
      </w:pPr>
      <w:r w:rsidRPr="002522F2">
        <w:t xml:space="preserve">Общий объем финансирования подпрограммы составляет </w:t>
      </w:r>
      <w:r>
        <w:t>64 144 560,55</w:t>
      </w:r>
      <w:r w:rsidRPr="002522F2">
        <w:t xml:space="preserve"> руб. </w:t>
      </w:r>
    </w:p>
    <w:p w:rsidR="00192BD6" w:rsidRPr="002522F2" w:rsidRDefault="00192BD6" w:rsidP="00192BD6">
      <w:pPr>
        <w:pStyle w:val="a8"/>
      </w:pPr>
      <w:r w:rsidRPr="002522F2">
        <w:t>По годам реализации:</w:t>
      </w:r>
    </w:p>
    <w:p w:rsidR="00192BD6" w:rsidRPr="002522F2" w:rsidRDefault="00192BD6" w:rsidP="00192BD6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192BD6" w:rsidRPr="002522F2" w:rsidRDefault="00192BD6" w:rsidP="00192BD6">
      <w:pPr>
        <w:pStyle w:val="a8"/>
      </w:pPr>
      <w:r w:rsidRPr="002522F2">
        <w:t xml:space="preserve">- 2015 год – </w:t>
      </w:r>
      <w:r>
        <w:t>9 040 130,07</w:t>
      </w:r>
      <w:r w:rsidRPr="002522F2">
        <w:t xml:space="preserve"> руб.;</w:t>
      </w:r>
    </w:p>
    <w:p w:rsidR="00192BD6" w:rsidRDefault="00192BD6" w:rsidP="00192BD6">
      <w:pPr>
        <w:pStyle w:val="a8"/>
      </w:pPr>
      <w:r w:rsidRPr="002522F2">
        <w:t xml:space="preserve">- 2016 год – </w:t>
      </w:r>
      <w:r>
        <w:t xml:space="preserve">10 346 534,19 </w:t>
      </w:r>
      <w:r w:rsidRPr="002522F2">
        <w:t>руб.</w:t>
      </w:r>
      <w:r>
        <w:t>;</w:t>
      </w:r>
    </w:p>
    <w:p w:rsidR="00192BD6" w:rsidRDefault="00192BD6" w:rsidP="00192BD6">
      <w:pPr>
        <w:pStyle w:val="a8"/>
      </w:pPr>
      <w:r w:rsidRPr="002522F2">
        <w:t>- 201</w:t>
      </w:r>
      <w:r>
        <w:t xml:space="preserve">7– 2020 </w:t>
      </w:r>
      <w:r w:rsidRPr="002522F2">
        <w:t>год</w:t>
      </w:r>
      <w:r>
        <w:t>ы</w:t>
      </w:r>
      <w:r w:rsidRPr="002522F2">
        <w:t xml:space="preserve"> – </w:t>
      </w:r>
      <w:r>
        <w:t>36 371 128,00</w:t>
      </w:r>
      <w:r w:rsidRPr="002522F2">
        <w:t xml:space="preserve"> руб.</w:t>
      </w:r>
    </w:p>
    <w:p w:rsidR="00192BD6" w:rsidRPr="00CC0258" w:rsidRDefault="00192BD6" w:rsidP="00192BD6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071C8E" w:rsidRDefault="00287809" w:rsidP="00671746">
      <w:pPr>
        <w:tabs>
          <w:tab w:val="left" w:pos="567"/>
          <w:tab w:val="left" w:pos="993"/>
        </w:tabs>
        <w:ind w:firstLine="709"/>
        <w:jc w:val="both"/>
      </w:pPr>
      <w:r>
        <w:t>1.</w:t>
      </w:r>
      <w:r w:rsidR="00671746">
        <w:t>4</w:t>
      </w:r>
      <w:r>
        <w:t>.</w:t>
      </w:r>
      <w:r w:rsidR="00DB4665">
        <w:t>Приложение №2 «План реализации муниципальной программы «Развитие образования в муниципальном образовании «город Десногорск» Смоленской области на 2014-2020 годы</w:t>
      </w:r>
      <w:r w:rsidR="00861F52">
        <w:t>»</w:t>
      </w:r>
      <w:r w:rsidR="00DB4665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FE6E35">
        <w:t xml:space="preserve"> </w:t>
      </w:r>
      <w:r w:rsidR="003E1676">
        <w:t xml:space="preserve">изложить в </w:t>
      </w:r>
      <w:r w:rsidR="006E7F7F">
        <w:t xml:space="preserve">новой </w:t>
      </w:r>
      <w:r w:rsidR="003E1676">
        <w:t>редакции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F46AC8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7E780F" w:rsidRDefault="00046119" w:rsidP="00F46AC8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F46AC8">
        <w:rPr>
          <w:b/>
          <w:sz w:val="28"/>
          <w:szCs w:val="28"/>
        </w:rPr>
        <w:tab/>
      </w:r>
      <w:proofErr w:type="spellStart"/>
      <w:r w:rsidR="007E780F" w:rsidRPr="00046119">
        <w:rPr>
          <w:b/>
        </w:rPr>
        <w:t>В.В.Седунков</w:t>
      </w:r>
      <w:proofErr w:type="spellEnd"/>
    </w:p>
    <w:p w:rsidR="005B04DE" w:rsidRDefault="005B04DE" w:rsidP="00F46AC8">
      <w:pPr>
        <w:jc w:val="both"/>
        <w:rPr>
          <w:b/>
        </w:rPr>
      </w:pPr>
      <w:bookmarkStart w:id="0" w:name="_GoBack"/>
      <w:bookmarkEnd w:id="0"/>
    </w:p>
    <w:sectPr w:rsidR="005B04DE" w:rsidSect="00F46AC8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19" w:rsidRDefault="00F51819">
      <w:r>
        <w:separator/>
      </w:r>
    </w:p>
  </w:endnote>
  <w:endnote w:type="continuationSeparator" w:id="0">
    <w:p w:rsidR="00F51819" w:rsidRDefault="00F5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6A4265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313FA1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19" w:rsidRDefault="00F51819">
      <w:r>
        <w:separator/>
      </w:r>
    </w:p>
  </w:footnote>
  <w:footnote w:type="continuationSeparator" w:id="0">
    <w:p w:rsidR="00F51819" w:rsidRDefault="00F5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23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051E"/>
    <w:rsid w:val="0009358B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5C2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1466C"/>
    <w:rsid w:val="00423C35"/>
    <w:rsid w:val="00432231"/>
    <w:rsid w:val="0043238A"/>
    <w:rsid w:val="00432A34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5FAC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122E"/>
    <w:rsid w:val="009962BA"/>
    <w:rsid w:val="00996847"/>
    <w:rsid w:val="009A2E1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4588"/>
    <w:rsid w:val="00A3615C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2B5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3C68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3D95"/>
    <w:rsid w:val="00F955C5"/>
    <w:rsid w:val="00FA0911"/>
    <w:rsid w:val="00FA4651"/>
    <w:rsid w:val="00FA6475"/>
    <w:rsid w:val="00FB01F6"/>
    <w:rsid w:val="00FB02C7"/>
    <w:rsid w:val="00FB07BE"/>
    <w:rsid w:val="00FB14C5"/>
    <w:rsid w:val="00FB3881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FD39-4DDA-428F-962F-5A7F4E2A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1006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ВМ</cp:lastModifiedBy>
  <cp:revision>83</cp:revision>
  <cp:lastPrinted>2016-08-08T05:21:00Z</cp:lastPrinted>
  <dcterms:created xsi:type="dcterms:W3CDTF">2015-03-26T12:47:00Z</dcterms:created>
  <dcterms:modified xsi:type="dcterms:W3CDTF">2016-09-26T13:36:00Z</dcterms:modified>
</cp:coreProperties>
</file>