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140" w:rsidRPr="00684B4F" w:rsidRDefault="00684B4F" w:rsidP="00684B4F">
      <w:pPr>
        <w:jc w:val="center"/>
        <w:rPr>
          <w:b/>
        </w:rPr>
      </w:pPr>
      <w:r w:rsidRPr="00684B4F">
        <w:rPr>
          <w:b/>
        </w:rPr>
        <w:t>Аннотация</w:t>
      </w:r>
    </w:p>
    <w:p w:rsidR="00684B4F" w:rsidRPr="00684B4F" w:rsidRDefault="00684B4F" w:rsidP="00684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4B4F" w:rsidRPr="00684B4F" w:rsidRDefault="00684B4F" w:rsidP="00684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B4F">
        <w:rPr>
          <w:rFonts w:ascii="Times New Roman" w:hAnsi="Times New Roman" w:cs="Times New Roman"/>
          <w:sz w:val="24"/>
          <w:szCs w:val="24"/>
        </w:rPr>
        <w:t xml:space="preserve">Интерес к проблеме психологического здоровья личности значительно возрос в последнее время, на рубеже 20 и 21 века. По общему признанию отечественных и </w:t>
      </w:r>
      <w:proofErr w:type="spellStart"/>
      <w:r w:rsidRPr="00684B4F">
        <w:rPr>
          <w:rFonts w:ascii="Times New Roman" w:hAnsi="Times New Roman" w:cs="Times New Roman"/>
          <w:sz w:val="24"/>
          <w:szCs w:val="24"/>
        </w:rPr>
        <w:t>заребежных</w:t>
      </w:r>
      <w:proofErr w:type="spellEnd"/>
      <w:r w:rsidRPr="00684B4F">
        <w:rPr>
          <w:rFonts w:ascii="Times New Roman" w:hAnsi="Times New Roman" w:cs="Times New Roman"/>
          <w:sz w:val="24"/>
          <w:szCs w:val="24"/>
        </w:rPr>
        <w:t xml:space="preserve"> специалистов, педагогическая деятельность – один из наиболее деформирующих личность человека видов профессиональной деятельности. Сложившийся комплекс экономических проблем, а также социально – психологических, связанных с падением престижа педагогической профессии, делает труд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педагога</w:t>
      </w:r>
      <w:r w:rsidRPr="00684B4F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684B4F">
        <w:rPr>
          <w:rFonts w:ascii="Times New Roman" w:hAnsi="Times New Roman" w:cs="Times New Roman"/>
          <w:sz w:val="24"/>
          <w:szCs w:val="24"/>
        </w:rPr>
        <w:t xml:space="preserve"> в нашей стране чрезвычайно психоэмоционально напряжённым.</w:t>
      </w:r>
    </w:p>
    <w:p w:rsidR="00684B4F" w:rsidRPr="00684B4F" w:rsidRDefault="00684B4F" w:rsidP="00684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B4F">
        <w:rPr>
          <w:rFonts w:ascii="Times New Roman" w:hAnsi="Times New Roman" w:cs="Times New Roman"/>
          <w:sz w:val="24"/>
          <w:szCs w:val="24"/>
        </w:rPr>
        <w:t>Труд педагога относится к группе профессий с повышенной моральной ответственностью за здоровье и жизнь учащихся, воспитанников и общества в целом.</w:t>
      </w:r>
    </w:p>
    <w:p w:rsidR="00684B4F" w:rsidRPr="00684B4F" w:rsidRDefault="00684B4F" w:rsidP="00684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B4F">
        <w:rPr>
          <w:rFonts w:ascii="Times New Roman" w:hAnsi="Times New Roman" w:cs="Times New Roman"/>
          <w:sz w:val="24"/>
          <w:szCs w:val="24"/>
        </w:rPr>
        <w:t xml:space="preserve">Но, к сожалению, далеко не каждый </w:t>
      </w:r>
      <w:r>
        <w:rPr>
          <w:rFonts w:ascii="Times New Roman" w:hAnsi="Times New Roman" w:cs="Times New Roman"/>
          <w:sz w:val="24"/>
          <w:szCs w:val="24"/>
        </w:rPr>
        <w:t>педагог</w:t>
      </w:r>
      <w:r w:rsidRPr="00684B4F">
        <w:rPr>
          <w:rFonts w:ascii="Times New Roman" w:hAnsi="Times New Roman" w:cs="Times New Roman"/>
          <w:sz w:val="24"/>
          <w:szCs w:val="24"/>
        </w:rPr>
        <w:t xml:space="preserve"> способен сам позаботиться о собственном психологическом здоровье и восстановлении жизненных сил. Лишь отдельные педагоги владеют способами релаксации и защиты от стрессов, знают и применяют упражнения на избавление от отрицательной энергии и на снятие </w:t>
      </w:r>
      <w:proofErr w:type="spellStart"/>
      <w:r w:rsidRPr="00684B4F">
        <w:rPr>
          <w:rFonts w:ascii="Times New Roman" w:hAnsi="Times New Roman" w:cs="Times New Roman"/>
          <w:sz w:val="24"/>
          <w:szCs w:val="24"/>
        </w:rPr>
        <w:t>психомышечного</w:t>
      </w:r>
      <w:proofErr w:type="spellEnd"/>
      <w:r w:rsidRPr="00684B4F">
        <w:rPr>
          <w:rFonts w:ascii="Times New Roman" w:hAnsi="Times New Roman" w:cs="Times New Roman"/>
          <w:sz w:val="24"/>
          <w:szCs w:val="24"/>
        </w:rPr>
        <w:t xml:space="preserve"> напряжения, способны контролировать ситуацию и </w:t>
      </w:r>
      <w:proofErr w:type="spellStart"/>
      <w:r w:rsidRPr="00684B4F">
        <w:rPr>
          <w:rFonts w:ascii="Times New Roman" w:hAnsi="Times New Roman" w:cs="Times New Roman"/>
          <w:sz w:val="24"/>
          <w:szCs w:val="24"/>
        </w:rPr>
        <w:t>развиватьуверенность</w:t>
      </w:r>
      <w:proofErr w:type="spellEnd"/>
      <w:r w:rsidRPr="00684B4F">
        <w:rPr>
          <w:rFonts w:ascii="Times New Roman" w:hAnsi="Times New Roman" w:cs="Times New Roman"/>
          <w:sz w:val="24"/>
          <w:szCs w:val="24"/>
        </w:rPr>
        <w:t xml:space="preserve"> в себе.</w:t>
      </w:r>
    </w:p>
    <w:p w:rsidR="00684B4F" w:rsidRPr="00684B4F" w:rsidRDefault="00684B4F" w:rsidP="00684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B4F">
        <w:rPr>
          <w:rFonts w:ascii="Times New Roman" w:hAnsi="Times New Roman" w:cs="Times New Roman"/>
          <w:sz w:val="24"/>
          <w:szCs w:val="24"/>
        </w:rPr>
        <w:t>Пусть данные умения не являются предметом оценки при определении уровня квалификации педагогического работника, но представляют определённую ценность для отдельно взятого учителя и всего педагогического сообщества.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B4F">
        <w:rPr>
          <w:rFonts w:ascii="Times New Roman" w:hAnsi="Times New Roman" w:cs="Times New Roman"/>
          <w:sz w:val="24"/>
          <w:szCs w:val="24"/>
        </w:rPr>
        <w:t xml:space="preserve">Становится очевидным, что, </w:t>
      </w:r>
      <w:proofErr w:type="gramStart"/>
      <w:r w:rsidRPr="00684B4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84B4F">
        <w:rPr>
          <w:rFonts w:ascii="Times New Roman" w:hAnsi="Times New Roman" w:cs="Times New Roman"/>
          <w:sz w:val="24"/>
          <w:szCs w:val="24"/>
        </w:rPr>
        <w:t xml:space="preserve"> – первых,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B4F">
        <w:rPr>
          <w:rFonts w:ascii="Times New Roman" w:hAnsi="Times New Roman" w:cs="Times New Roman"/>
          <w:sz w:val="24"/>
          <w:szCs w:val="24"/>
        </w:rPr>
        <w:t>от здоровья педагога в огромной степени зависит здоровье подрастающего поколения, будущее страны. Во – вторых, поскольку до сих пор государство и общество не проявляет беспокойства по этому поводу, следовательно, «спасение утопающих – дело рук самих утопающих».</w:t>
      </w:r>
    </w:p>
    <w:p w:rsidR="00684B4F" w:rsidRPr="00684B4F" w:rsidRDefault="00684B4F" w:rsidP="00684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4B4F">
        <w:rPr>
          <w:rFonts w:ascii="Times New Roman" w:hAnsi="Times New Roman" w:cs="Times New Roman"/>
          <w:sz w:val="24"/>
          <w:szCs w:val="24"/>
        </w:rPr>
        <w:t>Интерес к проблеме психологического здоровья личности значительно возрос в последнее время. Связано это, в первую очередь, со сложными социально-экономическими процессами, происходящими в обществе, с интенсивными перестройками многих сфер жизни России. Однако однозначной трактовки данного термина в психолого-педагогической науке до сих пор нет.</w:t>
      </w:r>
    </w:p>
    <w:p w:rsidR="00684B4F" w:rsidRPr="00684B4F" w:rsidRDefault="00684B4F" w:rsidP="00684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84B4F" w:rsidRPr="00684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9B"/>
    <w:rsid w:val="00464140"/>
    <w:rsid w:val="00684B4F"/>
    <w:rsid w:val="009D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1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2021-02-25T08:37:00Z</dcterms:created>
  <dcterms:modified xsi:type="dcterms:W3CDTF">2021-02-25T08:42:00Z</dcterms:modified>
</cp:coreProperties>
</file>