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DA" w:rsidRPr="00305AF8" w:rsidRDefault="00A97DDA" w:rsidP="00A9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В связи с введением ФГОС в 7-х классах областным методическим объединением учителей физики составлена промежуточная диагностическая работа по физике для оценки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результатов (7 класс). </w:t>
      </w: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Цель: диагностика (промежуточный контроль, оценка, анализ)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результатов освоения образовательной программы по физике.</w:t>
      </w: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Так как в текущем году отмечается 55-й юбилей полёта Ю.А. Гагарина в космос, было решено тематику текстов </w:t>
      </w:r>
      <w:proofErr w:type="gramStart"/>
      <w:r w:rsidRPr="00305AF8">
        <w:rPr>
          <w:rFonts w:ascii="Times New Roman" w:hAnsi="Times New Roman" w:cs="Times New Roman"/>
          <w:sz w:val="24"/>
          <w:szCs w:val="24"/>
        </w:rPr>
        <w:t>связать</w:t>
      </w:r>
      <w:proofErr w:type="gramEnd"/>
      <w:r w:rsidRPr="00305AF8">
        <w:rPr>
          <w:rFonts w:ascii="Times New Roman" w:hAnsi="Times New Roman" w:cs="Times New Roman"/>
          <w:sz w:val="24"/>
          <w:szCs w:val="24"/>
        </w:rPr>
        <w:t xml:space="preserve"> с астрономией. </w:t>
      </w: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Данная работа проводится учителем физики в 7 классе в конце учебного года, с 11 по 23апреля включительно. Работа представлена в 2-х вариантах. Время выполнения – 45 минут. Рекомендации по проведению работы следующие:</w:t>
      </w:r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>Все задания выполняются в только классе, индивидуально, полностью самостоятельно;</w:t>
      </w:r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>Перед работой учитель объясняет цель работы, время выполнения и форму представления ответов (вписываются в лист с заданием или на отдельный листок, карточку). Учитель обращает внимание обучающихся на то, что в некоторых заданиях ответом будет только число, в других – слова или фразы;</w:t>
      </w:r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 xml:space="preserve">Во время выполнения работы учитель не консультирует </w:t>
      </w:r>
      <w:proofErr w:type="gramStart"/>
      <w:r w:rsidRPr="00305AF8">
        <w:rPr>
          <w:sz w:val="24"/>
          <w:szCs w:val="24"/>
        </w:rPr>
        <w:t>обучающихся</w:t>
      </w:r>
      <w:proofErr w:type="gramEnd"/>
      <w:r w:rsidRPr="00305AF8">
        <w:rPr>
          <w:sz w:val="24"/>
          <w:szCs w:val="24"/>
        </w:rPr>
        <w:t>: не отвечает на их вопросы, не помогает в решении, не подсказывает;</w:t>
      </w:r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 xml:space="preserve">Специальной подготовки </w:t>
      </w:r>
      <w:proofErr w:type="gramStart"/>
      <w:r w:rsidRPr="00305AF8">
        <w:rPr>
          <w:sz w:val="24"/>
          <w:szCs w:val="24"/>
        </w:rPr>
        <w:t>обучающихся</w:t>
      </w:r>
      <w:proofErr w:type="gramEnd"/>
      <w:r w:rsidRPr="00305AF8">
        <w:rPr>
          <w:sz w:val="24"/>
          <w:szCs w:val="24"/>
        </w:rPr>
        <w:t xml:space="preserve"> к работе не требуется;</w:t>
      </w:r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>Учитель физики проверяет и оценивает работы, пользуясь таблицей Приложения 1;</w:t>
      </w:r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 xml:space="preserve">По окончании проверки учитель физики заполняет форму, представленную в таблице №2; обобщённую таблицу Приложения № 2 заполняет учитель физики (или заместитель директора) и отправляет по электронной почте </w:t>
      </w:r>
      <w:hyperlink r:id="rId5" w:history="1">
        <w:r w:rsidRPr="00305AF8">
          <w:rPr>
            <w:rStyle w:val="a4"/>
            <w:sz w:val="24"/>
            <w:szCs w:val="24"/>
            <w:lang w:val="en-US"/>
          </w:rPr>
          <w:t>fgos</w:t>
        </w:r>
        <w:r w:rsidRPr="00305AF8">
          <w:rPr>
            <w:rStyle w:val="a4"/>
            <w:sz w:val="24"/>
            <w:szCs w:val="24"/>
          </w:rPr>
          <w:t>67@</w:t>
        </w:r>
        <w:r w:rsidRPr="00305AF8">
          <w:rPr>
            <w:rStyle w:val="a4"/>
            <w:sz w:val="24"/>
            <w:szCs w:val="24"/>
            <w:lang w:val="en-US"/>
          </w:rPr>
          <w:t>mail</w:t>
        </w:r>
        <w:r w:rsidRPr="00305AF8">
          <w:rPr>
            <w:rStyle w:val="a4"/>
            <w:sz w:val="24"/>
            <w:szCs w:val="24"/>
          </w:rPr>
          <w:t>.</w:t>
        </w:r>
        <w:r w:rsidRPr="00305AF8">
          <w:rPr>
            <w:rStyle w:val="a4"/>
            <w:sz w:val="24"/>
            <w:szCs w:val="24"/>
            <w:lang w:val="en-US"/>
          </w:rPr>
          <w:t>ru</w:t>
        </w:r>
      </w:hyperlink>
      <w:proofErr w:type="gramStart"/>
      <w:r w:rsidRPr="00305AF8">
        <w:rPr>
          <w:sz w:val="24"/>
          <w:szCs w:val="24"/>
        </w:rPr>
        <w:t xml:space="preserve"> ;</w:t>
      </w:r>
      <w:proofErr w:type="gramEnd"/>
    </w:p>
    <w:p w:rsidR="00A97DDA" w:rsidRPr="00305AF8" w:rsidRDefault="00A97DDA" w:rsidP="00A97DD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5AF8">
        <w:rPr>
          <w:sz w:val="24"/>
          <w:szCs w:val="24"/>
        </w:rPr>
        <w:t>Методическое объединение проводит анализ результатов и продумывает мероприятия по коррекции результатов, а также деятельность их дальнейшему формированию. Результаты выполнения диагностической работы следует  учитывать в преподавании не только физики, но и остальных предметов учебного плана.</w:t>
      </w: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Содержание диагностической работы включает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знания и умения, полученные школьниками при изучении физики, математики, а также других учебных предметов (курсов). В связи с тем, что по результатам вводной диагностики обучающиеся продемонстрировали наиболее низкие результаты в освоении читательской компетентности, количество заданий на диагностику навыков смыслового чтения увеличено.</w:t>
      </w: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Предлагаем ознакомиться со спецификацией данной работы, представленной в таблице №1:</w:t>
      </w:r>
    </w:p>
    <w:p w:rsidR="00A97DDA" w:rsidRPr="00305AF8" w:rsidRDefault="00A97DDA" w:rsidP="00A9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Таблица №1. Спецификация работы.</w:t>
      </w: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8647"/>
        <w:gridCol w:w="2552"/>
        <w:gridCol w:w="2126"/>
      </w:tblGrid>
      <w:tr w:rsidR="00A97DDA" w:rsidRPr="00305AF8" w:rsidTr="00D90F72">
        <w:trPr>
          <w:trHeight w:val="624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 - определение (описание) величины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определение (описание)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– физическая величина, значение физической </w:t>
            </w:r>
            <w:r w:rsidRPr="0030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нужную информацию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виде таблицы и графика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DA" w:rsidRPr="00305AF8" w:rsidTr="00D90F72">
        <w:trPr>
          <w:trHeight w:val="57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- гипотеза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– результаты (вывод) исследования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представленной в таблице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DA" w:rsidRPr="00305AF8" w:rsidTr="00D90F72">
        <w:trPr>
          <w:trHeight w:val="283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представленной в таблице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делать вывод на основе информации, представленной в таблице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DA" w:rsidRPr="00305AF8" w:rsidTr="00D90F72">
        <w:trPr>
          <w:trHeight w:val="624"/>
        </w:trPr>
        <w:tc>
          <w:tcPr>
            <w:tcW w:w="124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форме таблицы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Владение операцией сравнения</w:t>
            </w:r>
          </w:p>
        </w:tc>
        <w:tc>
          <w:tcPr>
            <w:tcW w:w="2552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DA" w:rsidRPr="00305AF8" w:rsidTr="00D90F72">
        <w:trPr>
          <w:trHeight w:val="340"/>
        </w:trPr>
        <w:tc>
          <w:tcPr>
            <w:tcW w:w="12441" w:type="dxa"/>
            <w:gridSpan w:val="3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97DDA" w:rsidRPr="00305AF8" w:rsidRDefault="00A97DDA" w:rsidP="00A9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работы проводится поэлементно. В помощь учителю приводим правильные ответы и рекомендации по оцениванию в </w:t>
      </w:r>
      <w:r w:rsidRPr="00305AF8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Pr="00305AF8">
        <w:rPr>
          <w:rFonts w:ascii="Times New Roman" w:hAnsi="Times New Roman" w:cs="Times New Roman"/>
          <w:sz w:val="24"/>
          <w:szCs w:val="24"/>
        </w:rPr>
        <w:t>.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Рекомендации по переводу в 5-балльную шкалу следующие: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«5» - 11 – 12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«4» - 8 – 10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«3» - 4 – 7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«2» - 3 и менее баллов.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Распределение результатов по уровням усвоения: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Ниже базового уровня – 3 и менее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Базовый уровень – 4 – 6 баллов;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>Повышенный уровень – 7 – 12 баллов.</w:t>
      </w:r>
    </w:p>
    <w:p w:rsidR="00A97DDA" w:rsidRPr="00305AF8" w:rsidRDefault="00A97DDA" w:rsidP="00A97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Форма анализа результатов выполнения работы приведена в таблице №2. Напоминаем, что знание (умение) считается усвоенным, если обучающийся выполнил </w:t>
      </w:r>
      <w:proofErr w:type="gramStart"/>
      <w:r w:rsidRPr="00305AF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05AF8">
        <w:rPr>
          <w:rFonts w:ascii="Times New Roman" w:hAnsi="Times New Roman" w:cs="Times New Roman"/>
          <w:sz w:val="24"/>
          <w:szCs w:val="24"/>
        </w:rPr>
        <w:t xml:space="preserve"> не менее 50% заданий, контролирующих это умение. Например, знание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понятий контролируется заданиями: 1, 2, 5, 6 (см. спецификацию), каждое из которых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оцениваниется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в 1 балл. Значит, максимально возможное количество баллов составляет 4, а для фиксации усвоения этого результата достаточно получения учеником 2 баллов. В этом случае в таблице напротив фамилии обучающегося в колонке «Знание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понятий» ставится «1», иначе – «0».</w:t>
      </w:r>
    </w:p>
    <w:p w:rsidR="00A97DDA" w:rsidRPr="00305AF8" w:rsidRDefault="00A97DDA" w:rsidP="00A97DDA">
      <w:pPr>
        <w:jc w:val="both"/>
        <w:rPr>
          <w:rFonts w:ascii="Times New Roman" w:hAnsi="Times New Roman" w:cs="Times New Roman"/>
          <w:sz w:val="24"/>
          <w:szCs w:val="24"/>
        </w:rPr>
      </w:pPr>
      <w:r w:rsidRPr="00305AF8">
        <w:rPr>
          <w:rFonts w:ascii="Times New Roman" w:hAnsi="Times New Roman" w:cs="Times New Roman"/>
          <w:sz w:val="24"/>
          <w:szCs w:val="24"/>
        </w:rPr>
        <w:t xml:space="preserve">Таблица№2. Анализ результатов выполнения входной диагностики </w:t>
      </w:r>
      <w:proofErr w:type="spellStart"/>
      <w:r w:rsidRPr="00305A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5AF8">
        <w:rPr>
          <w:rFonts w:ascii="Times New Roman" w:hAnsi="Times New Roman" w:cs="Times New Roman"/>
          <w:sz w:val="24"/>
          <w:szCs w:val="24"/>
        </w:rPr>
        <w:t xml:space="preserve"> результатов по физике (7 класс). </w:t>
      </w:r>
      <w:r w:rsidRPr="00305AF8">
        <w:rPr>
          <w:rFonts w:ascii="Times New Roman" w:hAnsi="Times New Roman" w:cs="Times New Roman"/>
          <w:i/>
          <w:color w:val="FF0000"/>
          <w:sz w:val="24"/>
          <w:szCs w:val="24"/>
        </w:rPr>
        <w:t>Красным курсивом приводится пример заполнения таблицы.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977"/>
        <w:gridCol w:w="2976"/>
        <w:gridCol w:w="2835"/>
        <w:gridCol w:w="2694"/>
      </w:tblGrid>
      <w:tr w:rsidR="00A97DDA" w:rsidRPr="00305AF8" w:rsidTr="00D90F72">
        <w:tc>
          <w:tcPr>
            <w:tcW w:w="14709" w:type="dxa"/>
            <w:gridSpan w:val="6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физики</w:t>
            </w:r>
          </w:p>
        </w:tc>
      </w:tr>
      <w:tr w:rsidR="00A97DDA" w:rsidRPr="00305AF8" w:rsidTr="00D90F72">
        <w:tc>
          <w:tcPr>
            <w:tcW w:w="14709" w:type="dxa"/>
            <w:gridSpan w:val="6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A97DDA" w:rsidRPr="00305AF8" w:rsidTr="00D90F72">
        <w:tc>
          <w:tcPr>
            <w:tcW w:w="14709" w:type="dxa"/>
            <w:gridSpan w:val="6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</w:tr>
      <w:tr w:rsidR="00A97DDA" w:rsidRPr="00305AF8" w:rsidTr="00D90F72">
        <w:tc>
          <w:tcPr>
            <w:tcW w:w="534" w:type="dxa"/>
            <w:vMerge w:val="restart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11482" w:type="dxa"/>
            <w:gridSpan w:val="4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Перечень контролируемых результатов</w:t>
            </w:r>
          </w:p>
        </w:tc>
      </w:tr>
      <w:tr w:rsidR="00A97DDA" w:rsidRPr="00305AF8" w:rsidTr="00D90F72">
        <w:tc>
          <w:tcPr>
            <w:tcW w:w="534" w:type="dxa"/>
            <w:vMerge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(задания 1, 2, 5, 6)</w:t>
            </w:r>
          </w:p>
        </w:tc>
        <w:tc>
          <w:tcPr>
            <w:tcW w:w="297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представленной в виде таблицы (задания 7, 8)</w:t>
            </w:r>
          </w:p>
        </w:tc>
        <w:tc>
          <w:tcPr>
            <w:tcW w:w="2835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виде графика, таблицы (задания 4, 9)</w:t>
            </w:r>
          </w:p>
        </w:tc>
        <w:tc>
          <w:tcPr>
            <w:tcW w:w="269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Читательская компетентность (задания 1, 3, 4, 5, 6, 9)</w:t>
            </w:r>
          </w:p>
        </w:tc>
      </w:tr>
      <w:tr w:rsidR="00A97DDA" w:rsidRPr="00305AF8" w:rsidTr="00D90F72">
        <w:tc>
          <w:tcPr>
            <w:tcW w:w="53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Абрамов С.</w:t>
            </w:r>
          </w:p>
        </w:tc>
        <w:tc>
          <w:tcPr>
            <w:tcW w:w="297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A97DDA" w:rsidRPr="00305AF8" w:rsidTr="00D90F72">
        <w:tc>
          <w:tcPr>
            <w:tcW w:w="53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305AF8" w:rsidTr="00D90F72">
        <w:tc>
          <w:tcPr>
            <w:tcW w:w="53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Итого по классу:</w:t>
            </w:r>
          </w:p>
        </w:tc>
        <w:tc>
          <w:tcPr>
            <w:tcW w:w="2977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  <w:tc>
          <w:tcPr>
            <w:tcW w:w="2976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  <w:tc>
          <w:tcPr>
            <w:tcW w:w="2835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  <w:tc>
          <w:tcPr>
            <w:tcW w:w="2694" w:type="dxa"/>
          </w:tcPr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1 – (количество)</w:t>
            </w:r>
          </w:p>
          <w:p w:rsidR="00A97DDA" w:rsidRPr="00305AF8" w:rsidRDefault="00A97DDA" w:rsidP="00D9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>0 – (количество)</w:t>
            </w:r>
          </w:p>
        </w:tc>
      </w:tr>
    </w:tbl>
    <w:p w:rsidR="00A97DDA" w:rsidRDefault="00A97DDA" w:rsidP="00A97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DDA" w:rsidRPr="00733D2B" w:rsidRDefault="00A97DDA" w:rsidP="00A97DDA">
      <w:pPr>
        <w:jc w:val="right"/>
        <w:rPr>
          <w:rFonts w:ascii="Times New Roman" w:hAnsi="Times New Roman" w:cs="Times New Roman"/>
          <w:sz w:val="24"/>
          <w:szCs w:val="24"/>
        </w:rPr>
      </w:pPr>
      <w:r w:rsidRPr="00733D2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2B">
        <w:rPr>
          <w:rFonts w:ascii="Times New Roman" w:hAnsi="Times New Roman" w:cs="Times New Roman"/>
          <w:b/>
          <w:sz w:val="24"/>
          <w:szCs w:val="24"/>
        </w:rPr>
        <w:t>Ответы к заданиям и критерии выполнения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3" w:type="dxa"/>
        <w:tblInd w:w="-318" w:type="dxa"/>
        <w:tblLayout w:type="fixed"/>
        <w:tblLook w:val="04A0"/>
      </w:tblPr>
      <w:tblGrid>
        <w:gridCol w:w="596"/>
        <w:gridCol w:w="539"/>
        <w:gridCol w:w="5464"/>
        <w:gridCol w:w="5168"/>
        <w:gridCol w:w="3526"/>
      </w:tblGrid>
      <w:tr w:rsidR="00A97DDA" w:rsidRPr="00733D2B" w:rsidTr="00D90F72">
        <w:tc>
          <w:tcPr>
            <w:tcW w:w="1135" w:type="dxa"/>
            <w:gridSpan w:val="2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№ задания, пункта</w:t>
            </w:r>
          </w:p>
        </w:tc>
        <w:tc>
          <w:tcPr>
            <w:tcW w:w="10632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Описание правильного ответа</w:t>
            </w:r>
          </w:p>
        </w:tc>
        <w:tc>
          <w:tcPr>
            <w:tcW w:w="3526" w:type="dxa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Рекомендации по оцениванию</w:t>
            </w:r>
          </w:p>
        </w:tc>
      </w:tr>
      <w:tr w:rsidR="00A97DDA" w:rsidRPr="00733D2B" w:rsidTr="00D90F72">
        <w:tc>
          <w:tcPr>
            <w:tcW w:w="1135" w:type="dxa"/>
            <w:gridSpan w:val="2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Время, через которое планета на земном небосводе возвращается в прежнее положение относительно Солнца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Оболочка из пыли и газа, возникающая вокруг ядра кометы 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Любые 5 физических величин из текста. 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Допустимы записи: 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115 суток или синодический период 115 </w:t>
            </w:r>
            <w:proofErr w:type="spellStart"/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сут</w:t>
            </w:r>
            <w:proofErr w:type="spellEnd"/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Любые 5 физических величин из текста. 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Допустимы записи: 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-140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С  или температура -140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все перечисленные понятия соответствуют содержанию задания;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хотя бы 1 понятие приведено ошибочно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2061 или 2062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следует, что на поверхности Меркурия 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 Н/кг, значит, данные таблицы и графика должны соответствовать функции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733D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кометы при прохождении рядом с Землёй дана в тексте: 41,6 км/с. Это значение можно округлить до 42 км/с. Данные таблицы и графика должны соответствовать функции 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42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= 41,6</w:t>
            </w:r>
            <w:r w:rsidRPr="0073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допущена ошибка в определении или нанесении 1 точки;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допущены ошибки в определении или нанесении 2-х точек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733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Меркурий - не одна, а две планеты: утренняя, Аполлон, и вечерняя, Гермес. </w:t>
            </w:r>
            <w:proofErr w:type="gramEnd"/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Указание названий планет – </w:t>
            </w:r>
            <w:proofErr w:type="gramStart"/>
            <w:r w:rsidRPr="00733D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</w:t>
            </w:r>
            <w:r w:rsidRPr="00733D2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</w:t>
            </w:r>
            <w:proofErr w:type="gramEnd"/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Ядра комет представляют собой что-то вроде “грязных снежков” размерами до нескольких километров в поперечнике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Составлена полная карта Меркурия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Открыта первая периодическая комета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Алюминий, железо.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Аммиак, циан.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любой другой ответ</w:t>
            </w:r>
          </w:p>
        </w:tc>
      </w:tr>
      <w:tr w:rsidR="00A97DDA" w:rsidRPr="00733D2B" w:rsidTr="00D90F72">
        <w:tc>
          <w:tcPr>
            <w:tcW w:w="596" w:type="dxa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526" w:type="dxa"/>
            <w:vMerge w:val="restart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 – правильный ответ;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 – допущена 1 ошибка;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допущено 2 и более ошибки</w:t>
            </w:r>
          </w:p>
        </w:tc>
      </w:tr>
      <w:tr w:rsidR="00A97DDA" w:rsidRPr="00733D2B" w:rsidTr="00D90F72">
        <w:tc>
          <w:tcPr>
            <w:tcW w:w="59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59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59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464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Газообразное </w:t>
            </w:r>
          </w:p>
        </w:tc>
        <w:tc>
          <w:tcPr>
            <w:tcW w:w="5168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Циан</w:t>
            </w:r>
          </w:p>
        </w:tc>
        <w:tc>
          <w:tcPr>
            <w:tcW w:w="3526" w:type="dxa"/>
            <w:vMerge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4" w:type="dxa"/>
          </w:tcPr>
          <w:tbl>
            <w:tblPr>
              <w:tblStyle w:val="a3"/>
              <w:tblW w:w="5238" w:type="dxa"/>
              <w:tblLayout w:type="fixed"/>
              <w:tblLook w:val="04A0"/>
            </w:tblPr>
            <w:tblGrid>
              <w:gridCol w:w="426"/>
              <w:gridCol w:w="1754"/>
              <w:gridCol w:w="483"/>
              <w:gridCol w:w="2575"/>
            </w:tblGrid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Отличается у Меркурия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Спутники Солнца (вращаются вокруг Солнца)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атмосферы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твёрдая поверхность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жидкой воды (ливней, цунами)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льда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Меньше сила тяжести (легче прыгать)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Бывают землетрясения</w:t>
                  </w: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разница дневной и ночной температуры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89 </w:t>
                  </w:r>
                  <w:proofErr w:type="spellStart"/>
                  <w:proofErr w:type="gramStart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</w:t>
                  </w:r>
                  <w:proofErr w:type="spellEnd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</w:t>
                  </w:r>
                  <w:proofErr w:type="gramEnd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55 </w:t>
                  </w:r>
                  <w:proofErr w:type="spellStart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</w:t>
                  </w:r>
                  <w:proofErr w:type="spellEnd"/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Небо чёрного цвета </w:t>
                  </w:r>
                </w:p>
              </w:tc>
            </w:tr>
            <w:tr w:rsidR="00A97DDA" w:rsidRPr="00733D2B" w:rsidTr="00D90F72">
              <w:tc>
                <w:tcPr>
                  <w:tcW w:w="426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7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мерцания звёзд</w:t>
                  </w:r>
                </w:p>
              </w:tc>
            </w:tr>
          </w:tbl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18"/>
              <w:gridCol w:w="1985"/>
              <w:gridCol w:w="467"/>
              <w:gridCol w:w="1943"/>
            </w:tblGrid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733D2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733D2B">
                    <w:rPr>
                      <w:sz w:val="24"/>
                      <w:szCs w:val="24"/>
                    </w:rPr>
                    <w:t>Общее у комет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733D2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pStyle w:val="a5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33D2B">
                    <w:rPr>
                      <w:sz w:val="24"/>
                      <w:szCs w:val="24"/>
                    </w:rPr>
                    <w:t>Различное</w:t>
                  </w:r>
                  <w:proofErr w:type="gramEnd"/>
                  <w:r w:rsidRPr="00733D2B">
                    <w:rPr>
                      <w:sz w:val="24"/>
                      <w:szCs w:val="24"/>
                    </w:rPr>
                    <w:t xml:space="preserve"> у комет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Спутники Солнца (вращаются вокруг Солнца)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Периоды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ядро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хвостов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хвосты (при приближении к Солнцу)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 движения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Состоят в основном изо льда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Размеры </w:t>
                  </w: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Появляется кома (при приближении к Солнцу)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DDA" w:rsidRPr="00733D2B" w:rsidTr="00D90F72">
              <w:tc>
                <w:tcPr>
                  <w:tcW w:w="518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прохождении рядом с Солнцем образуются гейзеры пыли и газа</w:t>
                  </w:r>
                </w:p>
              </w:tc>
              <w:tc>
                <w:tcPr>
                  <w:tcW w:w="467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A97DDA" w:rsidRPr="00733D2B" w:rsidRDefault="00A97DDA" w:rsidP="00D90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2 –правильный ответ, в котором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 примеров;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1 – правильный ответ, в котором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примеров, причём в каждой колонке не менее 2-х;</w:t>
            </w:r>
          </w:p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0 – все остальные случаи выполнения задания</w:t>
            </w:r>
          </w:p>
        </w:tc>
      </w:tr>
      <w:tr w:rsidR="00A97DDA" w:rsidRPr="00733D2B" w:rsidTr="00D90F72">
        <w:tc>
          <w:tcPr>
            <w:tcW w:w="15293" w:type="dxa"/>
            <w:gridSpan w:val="5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 xml:space="preserve">Все спорные случаи решаются в пользу </w:t>
            </w:r>
            <w:proofErr w:type="gramStart"/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97DDA" w:rsidRPr="00733D2B" w:rsidTr="00D90F72">
        <w:tc>
          <w:tcPr>
            <w:tcW w:w="1135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A97DDA" w:rsidRPr="00733D2B" w:rsidRDefault="00A97DDA" w:rsidP="00D90F72">
            <w:pPr>
              <w:pStyle w:val="a5"/>
              <w:ind w:left="0"/>
              <w:jc w:val="right"/>
              <w:rPr>
                <w:sz w:val="24"/>
                <w:szCs w:val="24"/>
              </w:rPr>
            </w:pPr>
            <w:r w:rsidRPr="00733D2B">
              <w:rPr>
                <w:sz w:val="24"/>
                <w:szCs w:val="24"/>
              </w:rPr>
              <w:t>Максимально возможная сумма баллов:</w:t>
            </w:r>
          </w:p>
        </w:tc>
        <w:tc>
          <w:tcPr>
            <w:tcW w:w="3526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97DDA" w:rsidRPr="00733D2B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  <w:sectPr w:rsidR="00A97DDA" w:rsidSect="00305A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7DDA" w:rsidRDefault="00A97DDA" w:rsidP="00A97D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jc w:val="center"/>
        <w:rPr>
          <w:rFonts w:ascii="Times New Roman" w:hAnsi="Times New Roman" w:cs="Times New Roman"/>
        </w:rPr>
      </w:pPr>
      <w:r w:rsidRPr="00733D2B">
        <w:rPr>
          <w:rFonts w:ascii="Times New Roman" w:hAnsi="Times New Roman" w:cs="Times New Roman"/>
          <w:b/>
        </w:rPr>
        <w:t>Итоговая таблица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</w:rPr>
      </w:pPr>
      <w:r w:rsidRPr="00733D2B">
        <w:rPr>
          <w:rFonts w:ascii="Times New Roman" w:hAnsi="Times New Roman" w:cs="Times New Roman"/>
        </w:rPr>
        <w:t xml:space="preserve">Обобщённая форма представления результатов промежуточной диагностики </w:t>
      </w:r>
      <w:proofErr w:type="spellStart"/>
      <w:r w:rsidRPr="00733D2B">
        <w:rPr>
          <w:rFonts w:ascii="Times New Roman" w:hAnsi="Times New Roman" w:cs="Times New Roman"/>
        </w:rPr>
        <w:t>метапредметных</w:t>
      </w:r>
      <w:proofErr w:type="spellEnd"/>
      <w:r w:rsidRPr="00733D2B">
        <w:rPr>
          <w:rFonts w:ascii="Times New Roman" w:hAnsi="Times New Roman" w:cs="Times New Roman"/>
        </w:rPr>
        <w:t xml:space="preserve"> результатов изучения физики (7 класс)</w:t>
      </w:r>
    </w:p>
    <w:p w:rsidR="00A97DDA" w:rsidRPr="00733D2B" w:rsidRDefault="00A97DDA" w:rsidP="00A97DD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34"/>
        <w:gridCol w:w="3033"/>
        <w:gridCol w:w="3003"/>
      </w:tblGrid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Полное название образовательной организации</w:t>
            </w:r>
          </w:p>
        </w:tc>
        <w:tc>
          <w:tcPr>
            <w:tcW w:w="6036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Количество 7-х классов, участвовавших в диагностике</w:t>
            </w:r>
          </w:p>
        </w:tc>
        <w:tc>
          <w:tcPr>
            <w:tcW w:w="6036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33D2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3D2B">
              <w:rPr>
                <w:rFonts w:ascii="Times New Roman" w:hAnsi="Times New Roman" w:cs="Times New Roman"/>
              </w:rPr>
              <w:t>, выполнявших работу</w:t>
            </w:r>
          </w:p>
        </w:tc>
        <w:tc>
          <w:tcPr>
            <w:tcW w:w="6036" w:type="dxa"/>
            <w:gridSpan w:val="2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9571" w:type="dxa"/>
            <w:gridSpan w:val="3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Результаты (указать количество учеников)</w:t>
            </w: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Усвоили</w:t>
            </w:r>
          </w:p>
        </w:tc>
        <w:tc>
          <w:tcPr>
            <w:tcW w:w="3003" w:type="dxa"/>
          </w:tcPr>
          <w:p w:rsidR="00A97DDA" w:rsidRPr="00733D2B" w:rsidRDefault="00A97DDA" w:rsidP="00D90F72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Не усвоили</w:t>
            </w: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 xml:space="preserve">Знание </w:t>
            </w:r>
            <w:proofErr w:type="spellStart"/>
            <w:r w:rsidRPr="00733D2B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733D2B">
              <w:rPr>
                <w:rFonts w:ascii="Times New Roman" w:hAnsi="Times New Roman" w:cs="Times New Roman"/>
              </w:rPr>
              <w:t xml:space="preserve"> понятий (задания 1, 2, 5, 6)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Умение работать с информацией, представленной в виде таблицы (задания 7, 8)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Умение представлять информацию в виде графика, таблицы (задания 4, 9)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  <w:tr w:rsidR="00A97DDA" w:rsidRPr="00733D2B" w:rsidTr="00D90F72">
        <w:tc>
          <w:tcPr>
            <w:tcW w:w="3535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Читательская компетентность (задания 1, 3, 4, 5, 6, 9)</w:t>
            </w:r>
          </w:p>
        </w:tc>
        <w:tc>
          <w:tcPr>
            <w:tcW w:w="303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A97DDA" w:rsidRPr="00733D2B" w:rsidRDefault="00A97DDA" w:rsidP="00D90F72">
            <w:pPr>
              <w:rPr>
                <w:rFonts w:ascii="Times New Roman" w:hAnsi="Times New Roman" w:cs="Times New Roman"/>
              </w:rPr>
            </w:pPr>
          </w:p>
        </w:tc>
      </w:tr>
    </w:tbl>
    <w:p w:rsidR="00A97DDA" w:rsidRPr="00733D2B" w:rsidRDefault="00A97DDA" w:rsidP="00A97DDA">
      <w:pPr>
        <w:rPr>
          <w:rFonts w:ascii="Times New Roman" w:hAnsi="Times New Roman" w:cs="Times New Roman"/>
        </w:rPr>
      </w:pP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DDA" w:rsidRDefault="00A97DDA" w:rsidP="00A97D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Вариант 1.</w:t>
      </w:r>
    </w:p>
    <w:p w:rsidR="00A97DDA" w:rsidRPr="007D3F4C" w:rsidRDefault="00A97DDA" w:rsidP="00A97D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Каково было бы жить на Меркурии?</w:t>
      </w:r>
    </w:p>
    <w:p w:rsidR="00A97DDA" w:rsidRPr="00733D2B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когда-нибудь всерьез задумывались о том, каково было бы жить на Марсе, бродить по спутникам Сатурна или хозяйничать на Меркурии? Чтобы узнать, как это было бы на самом деле, предлагаем мысленно совершить путешествие на ближайшую к Солнцу планету!</w:t>
      </w:r>
    </w:p>
    <w:p w:rsidR="00A97DDA" w:rsidRPr="00733D2B" w:rsidRDefault="00A97DDA" w:rsidP="00A97D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D2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Самые ранние сведения о наблюдениях Меркурия  дошли до нас на шумерских клинописных табличках III тысячелетия до нашей эры. От шумеров эти знания переняли греки. </w:t>
      </w:r>
      <w:proofErr w:type="gramStart"/>
      <w:r w:rsidRPr="00733D2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Они сначала полагали, что Меркурий - не одна, а две планеты: утренняя, Аполлон, </w:t>
      </w:r>
      <w:r w:rsidRPr="00733D2B">
        <w:rPr>
          <w:rFonts w:ascii="Times New Roman" w:hAnsi="Times New Roman" w:cs="Times New Roman"/>
          <w:sz w:val="24"/>
          <w:szCs w:val="24"/>
        </w:rPr>
        <w:t>и вечерняя, Гермес.</w:t>
      </w:r>
      <w:proofErr w:type="gramEnd"/>
      <w:r w:rsidRPr="00733D2B">
        <w:rPr>
          <w:rFonts w:ascii="Times New Roman" w:hAnsi="Times New Roman" w:cs="Times New Roman"/>
          <w:sz w:val="24"/>
          <w:szCs w:val="24"/>
        </w:rPr>
        <w:t xml:space="preserve"> Однако позже стало понятно, что оба имени принадлежат одному и тому же небесному телу. В те же времена замечательный математик и астроном </w:t>
      </w:r>
      <w:proofErr w:type="spellStart"/>
      <w:r w:rsidRPr="00733D2B">
        <w:rPr>
          <w:rFonts w:ascii="Times New Roman" w:hAnsi="Times New Roman" w:cs="Times New Roman"/>
          <w:sz w:val="24"/>
          <w:szCs w:val="24"/>
        </w:rPr>
        <w:t>ЕвдоксКнидский</w:t>
      </w:r>
      <w:proofErr w:type="spellEnd"/>
      <w:r w:rsidRPr="00733D2B">
        <w:rPr>
          <w:rFonts w:ascii="Times New Roman" w:hAnsi="Times New Roman" w:cs="Times New Roman"/>
          <w:sz w:val="24"/>
          <w:szCs w:val="24"/>
        </w:rPr>
        <w:t xml:space="preserve"> определил, что планета (за которой закрепилось имя Гермес) на земном небосводе возвращается в прежнее положение относительно Солнца каждые 115 суток. Этот параметр  движения называется синодическим периодом, и </w:t>
      </w:r>
      <w:proofErr w:type="spellStart"/>
      <w:r w:rsidRPr="00733D2B">
        <w:rPr>
          <w:rFonts w:ascii="Times New Roman" w:hAnsi="Times New Roman" w:cs="Times New Roman"/>
          <w:sz w:val="24"/>
          <w:szCs w:val="24"/>
        </w:rPr>
        <w:t>Евдокс</w:t>
      </w:r>
      <w:proofErr w:type="spellEnd"/>
      <w:r w:rsidRPr="00733D2B">
        <w:rPr>
          <w:rFonts w:ascii="Times New Roman" w:hAnsi="Times New Roman" w:cs="Times New Roman"/>
          <w:sz w:val="24"/>
          <w:szCs w:val="24"/>
        </w:rPr>
        <w:t xml:space="preserve"> определил его менее чем с однопроцентной ошибкой! Греческий бог торговли быстроногий Гермес в римском пантеоне стал именоваться Меркурием. </w:t>
      </w:r>
    </w:p>
    <w:p w:rsidR="00A97DDA" w:rsidRPr="00733D2B" w:rsidRDefault="00A97DDA" w:rsidP="00A97D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D2B">
        <w:rPr>
          <w:rFonts w:ascii="Times New Roman" w:hAnsi="Times New Roman" w:cs="Times New Roman"/>
          <w:sz w:val="24"/>
          <w:szCs w:val="24"/>
        </w:rPr>
        <w:t>Пожалуй, Меркурий – не та планета, которую человечество когда-либо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попытается колонизировать. Причина - в предельных температурах: днём около 430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</w:rPr>
        <w:t>С, ночью до -180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733D2B">
        <w:rPr>
          <w:rFonts w:ascii="Times New Roman" w:hAnsi="Times New Roman" w:cs="Times New Roman"/>
          <w:sz w:val="24"/>
          <w:szCs w:val="24"/>
          <w:shd w:val="clear" w:color="auto" w:fill="FFFFFF"/>
        </w:rPr>
        <w:t>С. Но если бы все-таки мы имели технологии, позволяющие выжить на Меркурии, какой была бы наша жизнь там?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день, Меркурий посетили только два космических корабля. Первый,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Mariner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10, совершил серию полетов вокруг Меркурия в 1974 году. Однако этому 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парату удалось увидеть осве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щенной лишь половину планеты.</w:t>
      </w:r>
      <w:r w:rsidRPr="007D3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Вторым планету исследовал космический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аппарат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Messenger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марте 2013 года он вышел на орбиту вокруг Меркурия. Фото, сде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ланные этим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аппаратом, позволили ученым впервые составить полную карту планеты.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видно на снимках Меркурия, полюса пла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неты покрыты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льдом. «Наличие этих льдов теоретически сделало бы возможной жизнь на Меркурии, вот только устанавливать базу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полюсах – не самая лучшая идея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говорит Дэвид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Блеветт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один из ведущих ученых проекта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Messenger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полярных регионах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могли бы укрыться от Солнца, о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днако низкие температуры в этих местах стали бы не меньшим испытанием». Лучшим решени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было бы установить базу не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далеко от одной из ледниковых шапок, возможно, на краю кратера.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на Меркурии длится почти 59 земных суток, а год – около 88 земных суток. Такое соотношение продолжительности суток к году является уникальным для всей Солнечной системы. Вот уж где-где, а на Меркурии мы бы точно успели выполнить все задачи на день!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дня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меркурианское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 выглядело бы черным, а не синим. Это объясняется тем, что на планете практически нет атмосферы, которая бы рассеивала солнечный свет.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Земле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молекулы воздуха сталкиваются миллиарды раз в секун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– отмеча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Блеветт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Меркури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же атмосфера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настолько разрежен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ной, что атомы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никогда не сталкиваются между собой». Это также означает, что на Меркурии ночью мы не увидели бы мерцания звезд.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атмосферы на Меркурии нет и такого понятия как погода. Так что, живя там, о шквальных ветрах можно было бы не беспокоиться! А поскольку на поверхности планеты нет источников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дкой воды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цунами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ливни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не представляли бы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опасность</w:t>
      </w:r>
      <w:proofErr w:type="gram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днако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природные катастрофы все же не обошли Меркурий стороной. Здесь бывают землетрясения, вызванные силой сжатия.</w:t>
      </w:r>
    </w:p>
    <w:p w:rsidR="00A97DDA" w:rsidRDefault="00A97DDA" w:rsidP="00A97D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Диаметр Меркурия составляет примерно две пятых диаметра Земли.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тяжести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2,5 раза меньше, чем на Земле.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значит, что на Меркурии мы могли бы подпрыгнуть в разы выше и без труда поднять тяжелые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наконец, живя на </w:t>
      </w:r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Меркурии, пришлось бы забыть о звонках домой по </w:t>
      </w:r>
      <w:proofErr w:type="spellStart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Скайпу</w:t>
      </w:r>
      <w:proofErr w:type="spellEnd"/>
      <w:r w:rsidRPr="007D3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На то чтобы достичь от Меркурия до Земли сигналу потребуется не менее 5-ти минут.</w:t>
      </w:r>
    </w:p>
    <w:p w:rsidR="00A97DDA" w:rsidRPr="00055EBD" w:rsidRDefault="00A97DDA" w:rsidP="00A97DDA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5E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Задания.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Найдите в тексте определение термина «синодический период»</w:t>
      </w:r>
      <w:r w:rsidRPr="00CC0368">
        <w:rPr>
          <w:color w:val="000000"/>
          <w:sz w:val="24"/>
          <w:szCs w:val="24"/>
          <w:shd w:val="clear" w:color="auto" w:fill="FFFFFF"/>
        </w:rPr>
        <w:t>: 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A97DDA" w:rsidRPr="00CC0368" w:rsidRDefault="00A97DDA" w:rsidP="00A97DDA">
      <w:pPr>
        <w:pStyle w:val="a5"/>
        <w:ind w:left="426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CC0368">
        <w:rPr>
          <w:color w:val="000000"/>
          <w:sz w:val="24"/>
          <w:szCs w:val="24"/>
          <w:shd w:val="clear" w:color="auto" w:fill="FFFFFF"/>
        </w:rPr>
        <w:t xml:space="preserve">Выпишите из текста </w:t>
      </w:r>
      <w:r>
        <w:rPr>
          <w:color w:val="000000"/>
          <w:sz w:val="24"/>
          <w:szCs w:val="24"/>
          <w:shd w:val="clear" w:color="auto" w:fill="FFFFFF"/>
        </w:rPr>
        <w:t>значения пяти физических величин и назовите их</w:t>
      </w:r>
      <w:r w:rsidRPr="00CC0368">
        <w:rPr>
          <w:color w:val="000000"/>
          <w:sz w:val="24"/>
          <w:szCs w:val="24"/>
          <w:shd w:val="clear" w:color="auto" w:fill="FFFFFF"/>
        </w:rPr>
        <w:t>: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Pr="00CC0368" w:rsidRDefault="00A97DDA" w:rsidP="00A97DDA">
      <w:pPr>
        <w:pStyle w:val="a5"/>
        <w:numPr>
          <w:ilvl w:val="0"/>
          <w:numId w:val="3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Чему равна сила тяжести, действующая на человека массой 70 кг, находящегося на поверхности Меркурия? _______________ Н.</w:t>
      </w:r>
    </w:p>
    <w:p w:rsidR="00A97DDA" w:rsidRPr="00824973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219.7pt;margin-top:24.15pt;width:1in;height:25.5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" fillcolor="white [3201]" strokecolor="white [3212]" strokeweight=".5pt">
            <v:textbox>
              <w:txbxContent>
                <w:p w:rsidR="00A97DDA" w:rsidRDefault="00A97DDA" w:rsidP="00A97DDA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Н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95pt;margin-top:20.4pt;width:.75pt;height:86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" strokecolor="black [3040]">
            <v:stroke endarrow="open"/>
          </v:shape>
        </w:pict>
      </w:r>
      <w:r>
        <w:rPr>
          <w:color w:val="000000"/>
          <w:sz w:val="24"/>
          <w:szCs w:val="24"/>
          <w:shd w:val="clear" w:color="auto" w:fill="FFFFFF"/>
        </w:rPr>
        <w:t>Пользуясь данными теста, постройте график зависимости силы тяжести (</w:t>
      </w: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F</w:t>
      </w:r>
      <w:proofErr w:type="gramEnd"/>
      <w:r>
        <w:rPr>
          <w:color w:val="000000"/>
          <w:sz w:val="24"/>
          <w:szCs w:val="24"/>
          <w:shd w:val="clear" w:color="auto" w:fill="FFFFFF"/>
          <w:vertAlign w:val="subscript"/>
        </w:rPr>
        <w:t>т</w:t>
      </w:r>
      <w:r>
        <w:rPr>
          <w:color w:val="000000"/>
          <w:sz w:val="24"/>
          <w:szCs w:val="24"/>
          <w:shd w:val="clear" w:color="auto" w:fill="FFFFFF"/>
        </w:rPr>
        <w:t>) от массы тела (</w:t>
      </w:r>
      <w:r>
        <w:rPr>
          <w:color w:val="000000"/>
          <w:sz w:val="24"/>
          <w:szCs w:val="24"/>
          <w:shd w:val="clear" w:color="auto" w:fill="FFFFFF"/>
          <w:lang w:val="en-US"/>
        </w:rPr>
        <w:t>m</w:t>
      </w:r>
      <w:r w:rsidRPr="00824973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на Меркурии:</w:t>
      </w:r>
    </w:p>
    <w:tbl>
      <w:tblPr>
        <w:tblStyle w:val="a3"/>
        <w:tblW w:w="0" w:type="auto"/>
        <w:tblInd w:w="426" w:type="dxa"/>
        <w:tblLook w:val="04A0"/>
      </w:tblPr>
      <w:tblGrid>
        <w:gridCol w:w="958"/>
        <w:gridCol w:w="850"/>
        <w:gridCol w:w="851"/>
      </w:tblGrid>
      <w:tr w:rsidR="00A97DDA" w:rsidTr="00D90F72">
        <w:tc>
          <w:tcPr>
            <w:tcW w:w="958" w:type="dxa"/>
          </w:tcPr>
          <w:p w:rsidR="00A97DDA" w:rsidRPr="00824973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кг</w:t>
            </w:r>
          </w:p>
        </w:tc>
        <w:tc>
          <w:tcPr>
            <w:tcW w:w="850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7DDA" w:rsidTr="00D90F72">
        <w:tc>
          <w:tcPr>
            <w:tcW w:w="958" w:type="dxa"/>
          </w:tcPr>
          <w:p w:rsidR="00A97DDA" w:rsidRPr="00824973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Н</w:t>
            </w:r>
          </w:p>
        </w:tc>
        <w:tc>
          <w:tcPr>
            <w:tcW w:w="850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A97DDA" w:rsidRDefault="00A97DDA" w:rsidP="00D90F72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97DDA" w:rsidRDefault="00A97DDA" w:rsidP="00A97DDA">
      <w:pPr>
        <w:pStyle w:val="a5"/>
        <w:ind w:left="426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eastAsia="ru-RU"/>
        </w:rPr>
        <w:pict>
          <v:shape id="Поле 4" o:spid="_x0000_s1029" type="#_x0000_t202" style="position:absolute;left:0;text-align:left;margin-left:421.45pt;margin-top:4.55pt;width:1in;height:25.5pt;z-index:2516633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" fillcolor="white [3201]" strokecolor="white [3212]" strokeweight=".5pt">
            <v:textbox>
              <w:txbxContent>
                <w:p w:rsidR="00A97DDA" w:rsidRDefault="00A97DDA" w:rsidP="00A97DDA"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кг</w:t>
                  </w:r>
                </w:p>
              </w:txbxContent>
            </v:textbox>
          </v:shape>
        </w:pict>
      </w:r>
    </w:p>
    <w:p w:rsidR="00A97DDA" w:rsidRPr="00824973" w:rsidRDefault="00A97DDA" w:rsidP="00A97DDA">
      <w:pPr>
        <w:pStyle w:val="a5"/>
        <w:ind w:left="426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264.7pt;margin-top:2.2pt;width:15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" strokecolor="black [3040]">
            <v:stroke endarrow="open"/>
          </v:shape>
        </w:pic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Какую гипотезу о Меркурии выдвигали древние греки? ________________________</w:t>
      </w:r>
    </w:p>
    <w:p w:rsidR="00A97DDA" w:rsidRDefault="00A97DDA" w:rsidP="00A97DDA">
      <w:pPr>
        <w:pStyle w:val="a5"/>
        <w:ind w:left="426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Каковы результаты исследования Меркурия космическим аппаратом </w:t>
      </w:r>
      <w:proofErr w:type="spellStart"/>
      <w:r w:rsidRPr="007D3F4C">
        <w:rPr>
          <w:color w:val="000000"/>
          <w:sz w:val="24"/>
          <w:szCs w:val="24"/>
          <w:shd w:val="clear" w:color="auto" w:fill="FFFFFF"/>
        </w:rPr>
        <w:t>Messenger</w:t>
      </w:r>
      <w:proofErr w:type="spellEnd"/>
      <w:r>
        <w:rPr>
          <w:color w:val="000000"/>
          <w:sz w:val="24"/>
          <w:szCs w:val="24"/>
          <w:shd w:val="clear" w:color="auto" w:fill="FFFFFF"/>
        </w:rPr>
        <w:t>? ___</w:t>
      </w:r>
    </w:p>
    <w:p w:rsidR="00A97DDA" w:rsidRPr="00CC0368" w:rsidRDefault="00A97DDA" w:rsidP="00A97DDA">
      <w:pPr>
        <w:pStyle w:val="a5"/>
        <w:ind w:left="426"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таблице приведены температуры плавления некоторых веществ, т.е. температуры, при которых вещества переходят их твёрдого состояния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A97DDA" w:rsidTr="00D90F72">
        <w:tc>
          <w:tcPr>
            <w:tcW w:w="2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плавления,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плавления,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97DDA" w:rsidTr="00D90F72">
        <w:tc>
          <w:tcPr>
            <w:tcW w:w="2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</w:tr>
      <w:tr w:rsidR="00A97DDA" w:rsidTr="00D90F72">
        <w:tc>
          <w:tcPr>
            <w:tcW w:w="2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393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- 39</w:t>
            </w:r>
          </w:p>
        </w:tc>
      </w:tr>
    </w:tbl>
    <w:p w:rsidR="00A97DDA" w:rsidRPr="002C1E94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2C1E94">
        <w:rPr>
          <w:sz w:val="24"/>
          <w:szCs w:val="24"/>
        </w:rPr>
        <w:t xml:space="preserve">Из каких металлов можно было бы сделать </w:t>
      </w:r>
      <w:r>
        <w:rPr>
          <w:sz w:val="24"/>
          <w:szCs w:val="24"/>
        </w:rPr>
        <w:t xml:space="preserve">оболочку </w:t>
      </w:r>
      <w:r w:rsidRPr="002C1E94">
        <w:rPr>
          <w:sz w:val="24"/>
          <w:szCs w:val="24"/>
        </w:rPr>
        <w:t>аппарат</w:t>
      </w:r>
      <w:r>
        <w:rPr>
          <w:sz w:val="24"/>
          <w:szCs w:val="24"/>
        </w:rPr>
        <w:t>а</w:t>
      </w:r>
      <w:r w:rsidRPr="002C1E94">
        <w:rPr>
          <w:sz w:val="24"/>
          <w:szCs w:val="24"/>
        </w:rPr>
        <w:t xml:space="preserve"> для изучения поверхности Меркурия?</w:t>
      </w:r>
      <w:r>
        <w:rPr>
          <w:sz w:val="24"/>
          <w:szCs w:val="24"/>
        </w:rPr>
        <w:t xml:space="preserve"> ________________________________________________________</w:t>
      </w:r>
    </w:p>
    <w:p w:rsidR="00A97DDA" w:rsidRPr="002C1E94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2C1E94">
        <w:rPr>
          <w:sz w:val="24"/>
          <w:szCs w:val="24"/>
        </w:rPr>
        <w:t xml:space="preserve">В каком агрегатном состоянии (твёрдом, жидком, газообразном) находятся приведённые ниже вещества на Меркурии </w:t>
      </w:r>
      <w:r w:rsidRPr="002C1E94">
        <w:rPr>
          <w:sz w:val="24"/>
          <w:szCs w:val="24"/>
          <w:u w:val="single"/>
        </w:rPr>
        <w:t>днём</w:t>
      </w:r>
      <w:r w:rsidRPr="002C1E94">
        <w:rPr>
          <w:sz w:val="24"/>
          <w:szCs w:val="24"/>
        </w:rPr>
        <w:t>?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1).Железо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3). Вода _____________________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Олово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4). Кислород _________________</w:t>
      </w:r>
    </w:p>
    <w:p w:rsidR="00A97DDA" w:rsidRPr="002C1E94" w:rsidRDefault="00A97DDA" w:rsidP="00A97DDA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2C1E94">
        <w:rPr>
          <w:sz w:val="24"/>
          <w:szCs w:val="24"/>
        </w:rPr>
        <w:t xml:space="preserve">Составьте сравнительную таблицу, отражающую, чем Меркурий </w:t>
      </w:r>
      <w:r>
        <w:rPr>
          <w:sz w:val="24"/>
          <w:szCs w:val="24"/>
        </w:rPr>
        <w:t xml:space="preserve">похож на Землю, а чем </w:t>
      </w:r>
      <w:proofErr w:type="gramStart"/>
      <w:r>
        <w:rPr>
          <w:sz w:val="24"/>
          <w:szCs w:val="24"/>
        </w:rPr>
        <w:t>-</w:t>
      </w:r>
      <w:r w:rsidRPr="002C1E94">
        <w:rPr>
          <w:sz w:val="24"/>
          <w:szCs w:val="24"/>
        </w:rPr>
        <w:t>о</w:t>
      </w:r>
      <w:proofErr w:type="gramEnd"/>
      <w:r w:rsidRPr="002C1E94">
        <w:rPr>
          <w:sz w:val="24"/>
          <w:szCs w:val="24"/>
        </w:rPr>
        <w:t>тлича</w:t>
      </w:r>
      <w:r>
        <w:rPr>
          <w:sz w:val="24"/>
          <w:szCs w:val="24"/>
        </w:rPr>
        <w:t>е</w:t>
      </w:r>
      <w:r w:rsidRPr="002C1E94">
        <w:rPr>
          <w:sz w:val="24"/>
          <w:szCs w:val="24"/>
        </w:rPr>
        <w:t>т</w:t>
      </w:r>
      <w:r>
        <w:rPr>
          <w:sz w:val="24"/>
          <w:szCs w:val="24"/>
        </w:rPr>
        <w:t>ся от неё</w:t>
      </w:r>
      <w:r w:rsidRPr="002C1E94">
        <w:rPr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445"/>
        <w:gridCol w:w="4365"/>
        <w:gridCol w:w="445"/>
        <w:gridCol w:w="4351"/>
      </w:tblGrid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A97DDA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 Меркурия и Земли</w:t>
            </w:r>
          </w:p>
        </w:tc>
        <w:tc>
          <w:tcPr>
            <w:tcW w:w="442" w:type="dxa"/>
          </w:tcPr>
          <w:p w:rsidR="00A97DDA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8" w:type="dxa"/>
          </w:tcPr>
          <w:p w:rsidR="00A97DDA" w:rsidRDefault="00A97DDA" w:rsidP="00D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Отличается у Меркурия</w:t>
            </w:r>
          </w:p>
        </w:tc>
      </w:tr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DA" w:rsidTr="00D90F72">
        <w:tc>
          <w:tcPr>
            <w:tcW w:w="39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DA" w:rsidRDefault="00A97DDA" w:rsidP="00A97DDA">
      <w:pPr>
        <w:shd w:val="clear" w:color="auto" w:fill="F5F5F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97DDA" w:rsidRDefault="00A97DDA" w:rsidP="00A97D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A97DDA" w:rsidRDefault="00A97DDA" w:rsidP="00A97DD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Вариант 2.</w:t>
      </w:r>
    </w:p>
    <w:p w:rsidR="00A97DDA" w:rsidRPr="00832126" w:rsidRDefault="00A97DDA" w:rsidP="00A97DD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Комета крупным планом</w:t>
      </w:r>
    </w:p>
    <w:p w:rsidR="00A97DDA" w:rsidRPr="00A93805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938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5F5F5"/>
        </w:rPr>
        <w:t>Комета -</w:t>
      </w:r>
      <w:r w:rsidRPr="00A93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5F5F5"/>
        </w:rPr>
        <w:t> 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ледяное небесное тело, движущееся по орбите в Солнечной системе, которое частично испа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ряется при приближении к </w:t>
      </w:r>
      <w:proofErr w:type="spellStart"/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Солнцу</w:t>
      </w:r>
      <w:proofErr w:type="gramStart"/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.В</w:t>
      </w:r>
      <w:proofErr w:type="spellEnd"/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результате 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ядра кометы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возникает оболочка из пыли и газа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(кома)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а также один или несколько хвостов. Аристотель еще в IV </w:t>
      </w:r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до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н.э. объяснил явление кометы следующим образом: легк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ий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, 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ый,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ой воздух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поднима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е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тся к границам атмосферы, попадает в сферу небесного огня и воспламеняется - так образуются "хвостатые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везды". Это явление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атмосферное, не астрономическое. Авторитет Аристотеля был столь незыблем, что в науке вплоть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XVI столетия сохранялся этот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взгл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я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д на природу комет.</w:t>
      </w:r>
    </w:p>
    <w:p w:rsidR="00A97DDA" w:rsidRPr="00A93805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Датский астроном Тихо Браге вернул кометы в семью небесных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Однако оставалось загадкой, по каким же путям движутся кометы. Ньютон предложил, что траекториями комет являются эллипсы – сильно вытянутые окружности. А это значит, что через определённое время (период) кометы должны возвращаться. Английский математик и астроном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Эдмунд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Галлей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о совету Ньютона из сотен кометных наблюдений разных лет выбрал две дюжины таких, для которых 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ожно было рассчитать траекторию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Вычислить 24 орбиты вручную, без компьютера, на основе подчас неаккуратных наблюдений - это многолетний труд. И вот три кометные будто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траектории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- 1531, 1607 и 1682 гг. - почти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совпадают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пространстве Солнечной си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стемы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Значит,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 не три разных, а одно небесное тело, возвращающееся каждые 75-76 лет! Так была открыта первая периодическая комета - 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мета Галлея. Галлей предсказал 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ё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новое появление в 1758 г., 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наблюдали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ё астрономы</w:t>
      </w:r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Георг </w:t>
      </w:r>
      <w:proofErr w:type="spellStart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Палич</w:t>
      </w:r>
      <w:proofErr w:type="spellEnd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Шарль </w:t>
      </w:r>
      <w:proofErr w:type="spellStart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Мессье</w:t>
      </w:r>
      <w:proofErr w:type="spellEnd"/>
      <w:r w:rsidRPr="00832126">
        <w:rPr>
          <w:rFonts w:ascii="Times New Roman" w:eastAsia="Times New Roman" w:hAnsi="Times New Roman" w:cs="Times New Roman"/>
          <w:iCs/>
          <w:sz w:val="24"/>
          <w:szCs w:val="24"/>
        </w:rPr>
        <w:t>. Это был триумф закона тяготения и начало строгого "паспортного режима" для комет.</w:t>
      </w:r>
    </w:p>
    <w:p w:rsidR="00A97DDA" w:rsidRPr="004B3203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Земные наблюдения многих комет и результаты исследований кометы Галлея с помощью космических аппаратов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"Вег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" и "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Джотто</w:t>
      </w:r>
      <w:proofErr w:type="spellEnd"/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1986 г подтвердили 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идею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высказанную впервые Ф. 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Уипплом</w:t>
      </w:r>
      <w:proofErr w:type="spell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 1949 г о том, что ядра комет представляют собой что-то вроде “грязных снежков”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размерами до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нескольких километров в поперечнике.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Вблизи Земли комета Галлея летит с огромной скоростью - 41,6 км/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еренесемся мысленно к ядру кометы, 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спещащей</w:t>
      </w:r>
      <w:proofErr w:type="spell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Солнцу, и пройдем с ней часть пути. Ядро состоит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льдов, внутри уплотненных, а снаружи пористых, губчатых, пушистых. Пока до Солнца далеко, комета, промо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роженная до -260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, спит глубоким сном: ни головы, ни хвоста.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холодильн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могли сохраниться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органические вещества - первые кирпичики, из которых сложилась жизнь на Земле. Кометный лед - грязноватый, перемешан с пылью и каменистым веществом. Когда пригреет, лед начнет испаряться, и, как на 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сугробах, на поверхности ядра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останется корка загрязнения.</w:t>
      </w:r>
      <w:r w:rsidRPr="00A938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расстоянии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млн. км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Солнца, когда обогрев кометы достигает 1/20 нагрева Земли и температура верхнего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слоя льда поднимается до -140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открытые льды начинают испаряться. Не таять, а именно испаряться. Так улетучивается на холоде лед из замерзшего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. День за днем процесс идет все заметнее. Сначала испаря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водород и другие вещества,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образуя прозрачную атмосферу - голову кометы. </w:t>
      </w:r>
      <w:proofErr w:type="gram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Последней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испарятьс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от Солнца идет не только свет, а еще и солнечный ветер. Это поток заряженных частиц, </w:t>
      </w:r>
      <w:proofErr w:type="spellStart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алетая</w:t>
      </w:r>
      <w:proofErr w:type="spellEnd"/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голову кометы, подхватыва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кометного газа и мч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т их прочь от Солнца на скорости 500-1000 км/с, образуя длин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 прямой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хвост.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из-под коричневой корки начинают бить газовые фонтаны-гейзеры. Атмосфера все шире, голова все больше, и вот уже заметно ее холодное свечение.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Солнечный свет подхватывает пылинки, и они образуют 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уже другой хвост - не прямой, как меч, а изогнутый, как сабля: пыль уходит из головы медленнее, и хвост волочится за ней по орбите, изгибаясь. 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Вид комет разнообразен, но, рассматривая их на фотографиях или в натуре, всегда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заметить: у этой хвост прямой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, у той - пылевой, а у этой оба хвоста. Есть и другие фасоны хвостов, есть даже "бороды", но обо всем не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скажешь. </w:t>
      </w:r>
    </w:p>
    <w:p w:rsidR="00A97DDA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Войдя внутрь орбиты Земли, комета попадает в область сильного нагрева. Теперь гейзеры газа и пыли льются непрерывными струями в сторону Солнца. Ядро может терять 30-40 т пара ежесекундно! Но самое впечатляющее - это подкорковые взрывы. Как будто рвутся глубинные мины непонятной природы. Очень близкое прохождение около Солнца грозит ядру развалом, разрывом на части, как уже не раз бывало. Но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ли комета обогнула Солнце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, она, побушевав еще немного, "успокаивается" и застывае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т до очередной встречи со светилом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A97DDA" w:rsidRPr="00832126" w:rsidRDefault="00A97DDA" w:rsidP="00A97DD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    </w:t>
      </w:r>
    </w:p>
    <w:p w:rsidR="00A97DDA" w:rsidRPr="00055EBD" w:rsidRDefault="00A97DDA" w:rsidP="00A97DD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BD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A97DDA" w:rsidRPr="007F7356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F7356">
        <w:rPr>
          <w:sz w:val="24"/>
          <w:szCs w:val="24"/>
        </w:rPr>
        <w:t>Найдите в тексте и выпишите, что называют комой кометы: _______________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Выпишите из текста названия и значения пяти физических величин: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F7356">
        <w:rPr>
          <w:sz w:val="24"/>
          <w:szCs w:val="24"/>
        </w:rPr>
        <w:t>В последний раз комету Галлея наблюдали в районе Солнца в феврале 1986 года. В каком году можно будет наблюдать следующее появление этой кометы? В_____</w:t>
      </w:r>
      <w:r>
        <w:rPr>
          <w:sz w:val="24"/>
          <w:szCs w:val="24"/>
        </w:rPr>
        <w:t>______</w:t>
      </w:r>
      <w:r w:rsidRPr="007F7356">
        <w:rPr>
          <w:sz w:val="24"/>
          <w:szCs w:val="24"/>
        </w:rPr>
        <w:t>_ году.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Постройте график зависимости пути кометы Галлея (</w:t>
      </w:r>
      <w:r>
        <w:rPr>
          <w:sz w:val="24"/>
          <w:szCs w:val="24"/>
          <w:lang w:val="en-US"/>
        </w:rPr>
        <w:t>S</w:t>
      </w:r>
      <w:r w:rsidRPr="007F7356">
        <w:rPr>
          <w:sz w:val="24"/>
          <w:szCs w:val="24"/>
        </w:rPr>
        <w:t>)</w:t>
      </w:r>
      <w:r>
        <w:rPr>
          <w:sz w:val="24"/>
          <w:szCs w:val="24"/>
        </w:rPr>
        <w:t xml:space="preserve"> от времени её движения вблизи Земли</w:t>
      </w:r>
      <w:r w:rsidRPr="007F7356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</w:t>
      </w:r>
      <w:r w:rsidRPr="007F7356">
        <w:rPr>
          <w:sz w:val="24"/>
          <w:szCs w:val="24"/>
        </w:rPr>
        <w:t>)</w:t>
      </w:r>
      <w:r>
        <w:rPr>
          <w:sz w:val="24"/>
          <w:szCs w:val="24"/>
        </w:rPr>
        <w:t>, считая, что комета движется с постоянной скоростью:</w:t>
      </w:r>
    </w:p>
    <w:tbl>
      <w:tblPr>
        <w:tblStyle w:val="a3"/>
        <w:tblW w:w="0" w:type="auto"/>
        <w:tblInd w:w="1211" w:type="dxa"/>
        <w:tblLook w:val="04A0"/>
      </w:tblPr>
      <w:tblGrid>
        <w:gridCol w:w="882"/>
        <w:gridCol w:w="1134"/>
        <w:gridCol w:w="1134"/>
      </w:tblGrid>
      <w:tr w:rsidR="00A97DDA" w:rsidTr="00D90F72">
        <w:tc>
          <w:tcPr>
            <w:tcW w:w="882" w:type="dxa"/>
          </w:tcPr>
          <w:p w:rsidR="00A97DDA" w:rsidRPr="007F7356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, с</w:t>
            </w:r>
          </w:p>
        </w:tc>
        <w:tc>
          <w:tcPr>
            <w:tcW w:w="1134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7" o:spid="_x0000_s1032" type="#_x0000_t202" style="position:absolute;left:0;text-align:left;margin-left:111.6pt;margin-top:2.35pt;width:1in;height:26.25pt;z-index:25166643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" fillcolor="white [3201]" strokecolor="white [3212]" strokeweight=".5pt">
                  <v:textbox>
                    <w:txbxContent>
                      <w:p w:rsidR="00A97DDA" w:rsidRDefault="00A97DDA" w:rsidP="00A97DDA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5" o:spid="_x0000_s1030" type="#_x0000_t32" style="position:absolute;left:0;text-align:left;margin-left:154.35pt;margin-top:2.35pt;width:.75pt;height:78.7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" strokecolor="black [3040]">
                  <v:stroke endarrow="open"/>
                </v:shape>
              </w:pict>
            </w:r>
          </w:p>
        </w:tc>
      </w:tr>
      <w:tr w:rsidR="00A97DDA" w:rsidTr="00D90F72">
        <w:tc>
          <w:tcPr>
            <w:tcW w:w="882" w:type="dxa"/>
          </w:tcPr>
          <w:p w:rsidR="00A97DDA" w:rsidRPr="007F7356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A97DDA" w:rsidRDefault="00A97DDA" w:rsidP="00A97DDA">
      <w:pPr>
        <w:pStyle w:val="a5"/>
        <w:ind w:left="12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8" o:spid="_x0000_s1033" type="#_x0000_t202" style="position:absolute;left:0;text-align:left;margin-left:469.45pt;margin-top:12.9pt;width:1in;height:26.25pt;z-index:25166745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" fillcolor="white [3201]" strokecolor="white [3212]" strokeweight=".5pt">
            <v:textbox>
              <w:txbxContent>
                <w:p w:rsidR="00A97DDA" w:rsidRDefault="00A97DDA" w:rsidP="00A97DDA"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</w:t>
                  </w:r>
                </w:p>
              </w:txbxContent>
            </v:textbox>
          </v:shape>
        </w:pict>
      </w:r>
    </w:p>
    <w:p w:rsidR="00A97DDA" w:rsidRDefault="00A97DDA" w:rsidP="00A97DDA">
      <w:pPr>
        <w:pStyle w:val="a5"/>
        <w:ind w:left="12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left:0;text-align:left;margin-left:316.45pt;margin-top:9.05pt;width:146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" strokecolor="black [3040]">
            <v:stroke endarrow="open"/>
          </v:shape>
        </w:pict>
      </w:r>
    </w:p>
    <w:p w:rsidR="00A97DDA" w:rsidRPr="007F7356" w:rsidRDefault="00A97DDA" w:rsidP="00A97DDA">
      <w:pPr>
        <w:pStyle w:val="a5"/>
        <w:ind w:left="1211"/>
        <w:rPr>
          <w:sz w:val="24"/>
          <w:szCs w:val="24"/>
        </w:rPr>
      </w:pPr>
    </w:p>
    <w:p w:rsidR="00A97DDA" w:rsidRPr="0022089E" w:rsidRDefault="00A97DDA" w:rsidP="00A97DDA">
      <w:pPr>
        <w:pStyle w:val="a5"/>
        <w:numPr>
          <w:ilvl w:val="0"/>
          <w:numId w:val="4"/>
        </w:numPr>
        <w:spacing w:line="276" w:lineRule="auto"/>
        <w:ind w:left="0" w:firstLine="851"/>
        <w:rPr>
          <w:sz w:val="24"/>
          <w:szCs w:val="24"/>
        </w:rPr>
      </w:pPr>
      <w:r w:rsidRPr="0022089E">
        <w:rPr>
          <w:sz w:val="24"/>
          <w:szCs w:val="24"/>
        </w:rPr>
        <w:t>Какой была гипотеза состава ядра кометы,</w:t>
      </w:r>
      <w:r>
        <w:rPr>
          <w:sz w:val="24"/>
          <w:szCs w:val="24"/>
        </w:rPr>
        <w:t xml:space="preserve"> подтверждённая исследованиями? </w:t>
      </w:r>
      <w:r w:rsidRPr="0022089E">
        <w:rPr>
          <w:sz w:val="24"/>
          <w:szCs w:val="24"/>
        </w:rPr>
        <w:t>______________________________________________________________</w:t>
      </w:r>
    </w:p>
    <w:p w:rsidR="00A97DDA" w:rsidRPr="003B0AB1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B0AB1">
        <w:rPr>
          <w:sz w:val="24"/>
          <w:szCs w:val="24"/>
        </w:rPr>
        <w:t xml:space="preserve">Каковы результаты </w:t>
      </w:r>
      <w:r>
        <w:rPr>
          <w:sz w:val="24"/>
          <w:szCs w:val="24"/>
        </w:rPr>
        <w:t>исследований Галлеем траекторий комет</w:t>
      </w:r>
      <w:r w:rsidRPr="003B0AB1">
        <w:rPr>
          <w:sz w:val="24"/>
          <w:szCs w:val="24"/>
        </w:rPr>
        <w:t>?</w:t>
      </w:r>
    </w:p>
    <w:p w:rsidR="00A97DDA" w:rsidRDefault="00A97DDA" w:rsidP="00A97DD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97DDA" w:rsidRDefault="00A97DDA" w:rsidP="00A9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приведены температуры кипения различных веществ, водящих в состав кометы:</w:t>
      </w:r>
    </w:p>
    <w:tbl>
      <w:tblPr>
        <w:tblStyle w:val="a3"/>
        <w:tblW w:w="0" w:type="auto"/>
        <w:tblLook w:val="04A0"/>
      </w:tblPr>
      <w:tblGrid>
        <w:gridCol w:w="2376"/>
        <w:gridCol w:w="2409"/>
        <w:gridCol w:w="2376"/>
        <w:gridCol w:w="2409"/>
      </w:tblGrid>
      <w:tr w:rsidR="00A97DDA" w:rsidTr="00D90F72"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499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кипения,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499" w:type="dxa"/>
          </w:tcPr>
          <w:p w:rsidR="00A97DDA" w:rsidRPr="00BD3646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кипения,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97DDA" w:rsidTr="00D90F72"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-162</w:t>
            </w:r>
          </w:p>
        </w:tc>
      </w:tr>
      <w:tr w:rsidR="00A97DDA" w:rsidTr="00D90F72"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</w:t>
            </w:r>
          </w:p>
        </w:tc>
        <w:tc>
          <w:tcPr>
            <w:tcW w:w="2499" w:type="dxa"/>
          </w:tcPr>
          <w:p w:rsidR="00A97DDA" w:rsidRDefault="00A97DDA" w:rsidP="00D9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</w:tbl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Какие из перечисленных веществ </w:t>
      </w:r>
      <w:r w:rsidRPr="006A33FF">
        <w:rPr>
          <w:sz w:val="24"/>
          <w:szCs w:val="24"/>
          <w:u w:val="single"/>
        </w:rPr>
        <w:t>сохранятся</w:t>
      </w:r>
      <w:r>
        <w:rPr>
          <w:sz w:val="24"/>
          <w:szCs w:val="24"/>
        </w:rPr>
        <w:t xml:space="preserve"> в составе ядра кометы, если при обращении вокруг Солнца комета разогревается до температуры -129,5</w:t>
      </w:r>
      <w:r>
        <w:rPr>
          <w:sz w:val="24"/>
          <w:szCs w:val="24"/>
          <w:vertAlign w:val="superscript"/>
        </w:rPr>
        <w:t>0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?</w:t>
      </w:r>
    </w:p>
    <w:p w:rsidR="00A97DDA" w:rsidRDefault="00A97DDA" w:rsidP="00A97DDA">
      <w:pPr>
        <w:pStyle w:val="a5"/>
        <w:ind w:left="1211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В какой последовательности данные вещества начинают испаряться при приближении кометы к Солнцу?</w:t>
      </w:r>
    </w:p>
    <w:p w:rsidR="00A97DDA" w:rsidRDefault="00A97DDA" w:rsidP="00A97DDA">
      <w:pPr>
        <w:pStyle w:val="a5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_____________________</w:t>
      </w:r>
    </w:p>
    <w:p w:rsidR="00A97DDA" w:rsidRDefault="00A97DDA" w:rsidP="00A97DDA">
      <w:pPr>
        <w:pStyle w:val="a5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_____________________</w:t>
      </w:r>
    </w:p>
    <w:p w:rsidR="00A97DDA" w:rsidRDefault="00A97DDA" w:rsidP="00A97DDA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Составьте таблицу, в которой отразите, что является общим у всех комет, а что – различным:</w:t>
      </w:r>
    </w:p>
    <w:tbl>
      <w:tblPr>
        <w:tblStyle w:val="a3"/>
        <w:tblW w:w="10065" w:type="dxa"/>
        <w:tblInd w:w="-34" w:type="dxa"/>
        <w:tblLook w:val="04A0"/>
      </w:tblPr>
      <w:tblGrid>
        <w:gridCol w:w="445"/>
        <w:gridCol w:w="4375"/>
        <w:gridCol w:w="445"/>
        <w:gridCol w:w="4800"/>
      </w:tblGrid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 комет</w:t>
            </w: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Различное</w:t>
            </w:r>
            <w:proofErr w:type="gramEnd"/>
            <w:r>
              <w:rPr>
                <w:sz w:val="24"/>
                <w:szCs w:val="24"/>
              </w:rPr>
              <w:t xml:space="preserve"> у комет</w:t>
            </w:r>
          </w:p>
        </w:tc>
      </w:tr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97DDA" w:rsidTr="00D90F72"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A97DDA" w:rsidRDefault="00A97DDA" w:rsidP="00D90F7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A97DDA" w:rsidRPr="00055EBD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A97DDA" w:rsidRPr="00733D2B" w:rsidRDefault="00A97DDA" w:rsidP="00A97DDA">
      <w:pPr>
        <w:rPr>
          <w:rFonts w:ascii="Times New Roman" w:hAnsi="Times New Roman" w:cs="Times New Roman"/>
          <w:sz w:val="24"/>
          <w:szCs w:val="24"/>
        </w:rPr>
      </w:pPr>
    </w:p>
    <w:p w:rsidR="005A67F2" w:rsidRDefault="005A67F2"/>
    <w:sectPr w:rsidR="005A67F2" w:rsidSect="00733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A9"/>
    <w:multiLevelType w:val="hybridMultilevel"/>
    <w:tmpl w:val="4A3A0610"/>
    <w:lvl w:ilvl="0" w:tplc="B50C156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C84787"/>
    <w:multiLevelType w:val="hybridMultilevel"/>
    <w:tmpl w:val="ACA2334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37644025"/>
    <w:multiLevelType w:val="hybridMultilevel"/>
    <w:tmpl w:val="5656BD7E"/>
    <w:lvl w:ilvl="0" w:tplc="CA222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2865D2"/>
    <w:multiLevelType w:val="hybridMultilevel"/>
    <w:tmpl w:val="3C76E650"/>
    <w:lvl w:ilvl="0" w:tplc="A022B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01539E"/>
    <w:multiLevelType w:val="hybridMultilevel"/>
    <w:tmpl w:val="3FAAB0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33B080A"/>
    <w:multiLevelType w:val="hybridMultilevel"/>
    <w:tmpl w:val="D0FCECF0"/>
    <w:lvl w:ilvl="0" w:tplc="F35CB4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DA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3BA7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10AF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DDA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5"/>
        <o:r id="V:Rule3" type="connector" idref="#Прямая со стрелкой 2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DA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DA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D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DDA"/>
    <w:pPr>
      <w:ind w:left="720" w:firstLine="851"/>
      <w:contextualSpacing/>
    </w:pPr>
    <w:rPr>
      <w:rFonts w:ascii="Times New Roman" w:hAnsi="Times New Roman" w:cs="Times New Roman"/>
      <w:szCs w:val="28"/>
    </w:rPr>
  </w:style>
  <w:style w:type="character" w:customStyle="1" w:styleId="apple-converted-space">
    <w:name w:val="apple-converted-space"/>
    <w:basedOn w:val="a0"/>
    <w:rsid w:val="00A9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os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3023</Words>
  <Characters>17234</Characters>
  <Application>Microsoft Office Word</Application>
  <DocSecurity>0</DocSecurity>
  <Lines>143</Lines>
  <Paragraphs>40</Paragraphs>
  <ScaleCrop>false</ScaleCrop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2016-07-01T11:35:00Z</dcterms:created>
  <dcterms:modified xsi:type="dcterms:W3CDTF">2016-07-01T11:37:00Z</dcterms:modified>
</cp:coreProperties>
</file>